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82C" w:rsidRPr="004E582C" w:rsidRDefault="004E582C" w:rsidP="004E582C">
      <w:pPr>
        <w:spacing w:before="200"/>
        <w:rPr>
          <w:rFonts w:ascii="Times New Roman" w:eastAsia="Times New Roman" w:hAnsi="Times New Roman" w:cs="Times New Roman"/>
          <w:sz w:val="20"/>
          <w:szCs w:val="20"/>
          <w:lang w:val="sq-AL" w:bidi="en-US"/>
        </w:rPr>
      </w:pPr>
      <w:r w:rsidRPr="004E582C">
        <w:rPr>
          <w:rFonts w:ascii="Times New Roman" w:eastAsia="Times New Roman" w:hAnsi="Times New Roman" w:cs="Times New Roman"/>
          <w:noProof/>
          <w:sz w:val="20"/>
          <w:szCs w:val="20"/>
        </w:rPr>
        <w:drawing>
          <wp:inline distT="0" distB="0" distL="0" distR="0" wp14:anchorId="0F846D00" wp14:editId="665662CD">
            <wp:extent cx="5724525" cy="8096250"/>
            <wp:effectExtent l="0" t="0" r="9525" b="0"/>
            <wp:docPr id="2" name="Picture 2" descr="C:\Users\Bersant\Desktop\doracak-per-ekipet-komunale-per-parandalim_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sant\Desktop\doracak-per-ekipet-komunale-per-parandalim_1-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8096250"/>
                    </a:xfrm>
                    <a:prstGeom prst="rect">
                      <a:avLst/>
                    </a:prstGeom>
                    <a:noFill/>
                    <a:ln>
                      <a:noFill/>
                    </a:ln>
                  </pic:spPr>
                </pic:pic>
              </a:graphicData>
            </a:graphic>
          </wp:inline>
        </w:drawing>
      </w:r>
    </w:p>
    <w:p w:rsidR="004E582C" w:rsidRPr="004E582C" w:rsidRDefault="004E582C" w:rsidP="004E582C">
      <w:pPr>
        <w:spacing w:before="200"/>
        <w:jc w:val="center"/>
        <w:rPr>
          <w:rFonts w:ascii="Calibri" w:eastAsia="Times New Roman" w:hAnsi="Calibri" w:cs="Times New Roman"/>
          <w:sz w:val="20"/>
          <w:szCs w:val="20"/>
          <w:lang w:val="sq-AL" w:bidi="en-US"/>
        </w:rPr>
      </w:pPr>
    </w:p>
    <w:p w:rsidR="004E582C" w:rsidRPr="004E582C" w:rsidRDefault="004E582C" w:rsidP="004E582C">
      <w:pPr>
        <w:jc w:val="center"/>
        <w:rPr>
          <w:rFonts w:ascii="Calibri" w:eastAsia="Calibri" w:hAnsi="Calibri" w:cs="Times New Roman"/>
          <w:lang w:bidi="en-US"/>
        </w:rPr>
      </w:pPr>
    </w:p>
    <w:p w:rsidR="004E582C" w:rsidRPr="004E582C" w:rsidRDefault="004E582C" w:rsidP="004E582C">
      <w:pPr>
        <w:spacing w:after="0"/>
        <w:ind w:firstLine="360"/>
        <w:jc w:val="center"/>
        <w:rPr>
          <w:rFonts w:ascii="Book Antiqua" w:eastAsia="Times New Roman" w:hAnsi="Book Antiqua" w:cs="Times New Roman"/>
          <w:i/>
          <w:iCs/>
          <w:sz w:val="24"/>
          <w:szCs w:val="24"/>
          <w:lang w:bidi="en-US"/>
        </w:rPr>
      </w:pPr>
    </w:p>
    <w:p w:rsidR="004E582C" w:rsidRPr="004E582C" w:rsidRDefault="004E582C" w:rsidP="004E582C">
      <w:pPr>
        <w:tabs>
          <w:tab w:val="left" w:pos="3510"/>
          <w:tab w:val="center" w:pos="4680"/>
        </w:tabs>
        <w:spacing w:after="0"/>
        <w:jc w:val="center"/>
        <w:rPr>
          <w:rFonts w:ascii="Book Antiqua" w:eastAsia="Times New Roman" w:hAnsi="Book Antiqua" w:cs="Times New Roman"/>
          <w:i/>
          <w:iCs/>
          <w:sz w:val="24"/>
          <w:szCs w:val="24"/>
          <w:lang w:bidi="en-US"/>
        </w:rPr>
      </w:pPr>
    </w:p>
    <w:p w:rsidR="004E582C" w:rsidRPr="004E582C" w:rsidRDefault="004E582C" w:rsidP="004E582C">
      <w:pPr>
        <w:spacing w:before="200"/>
        <w:rPr>
          <w:rFonts w:ascii="Calibri" w:eastAsia="Times New Roman" w:hAnsi="Calibri" w:cs="Calibri"/>
          <w:b/>
          <w:sz w:val="54"/>
          <w:szCs w:val="20"/>
          <w:lang w:val="sq-AL" w:bidi="en-US"/>
        </w:rPr>
      </w:pPr>
    </w:p>
    <w:p w:rsidR="004E582C" w:rsidRPr="004E582C" w:rsidRDefault="004E582C" w:rsidP="004E582C">
      <w:pPr>
        <w:spacing w:before="200"/>
        <w:rPr>
          <w:rFonts w:ascii="Calibri" w:eastAsia="Times New Roman" w:hAnsi="Calibri" w:cs="Calibri"/>
          <w:b/>
          <w:sz w:val="54"/>
          <w:szCs w:val="20"/>
          <w:lang w:val="sq-AL" w:bidi="en-US"/>
        </w:rPr>
      </w:pPr>
    </w:p>
    <w:p w:rsidR="004E582C" w:rsidRPr="004E582C" w:rsidRDefault="004E582C" w:rsidP="004E582C">
      <w:pPr>
        <w:spacing w:before="200"/>
        <w:rPr>
          <w:rFonts w:ascii="Calibri" w:eastAsia="Times New Roman" w:hAnsi="Calibri" w:cs="Calibri"/>
          <w:b/>
          <w:sz w:val="54"/>
          <w:szCs w:val="20"/>
          <w:lang w:val="sq-AL" w:bidi="en-US"/>
        </w:rPr>
      </w:pPr>
    </w:p>
    <w:p w:rsidR="004E582C" w:rsidRPr="004E582C" w:rsidRDefault="004E582C" w:rsidP="004E582C">
      <w:pPr>
        <w:spacing w:before="200"/>
        <w:rPr>
          <w:rFonts w:ascii="Calibri" w:eastAsia="Times New Roman" w:hAnsi="Calibri" w:cs="Calibri"/>
          <w:b/>
          <w:sz w:val="54"/>
          <w:szCs w:val="20"/>
          <w:lang w:val="sq-AL" w:bidi="en-US"/>
        </w:rPr>
      </w:pPr>
    </w:p>
    <w:p w:rsidR="004E582C" w:rsidRPr="004E582C" w:rsidRDefault="004E582C" w:rsidP="004E582C">
      <w:pPr>
        <w:spacing w:before="200"/>
        <w:rPr>
          <w:rFonts w:ascii="Calibri" w:eastAsia="Times New Roman" w:hAnsi="Calibri" w:cs="Calibri"/>
          <w:b/>
          <w:sz w:val="54"/>
          <w:szCs w:val="20"/>
          <w:lang w:val="sq-AL" w:bidi="en-US"/>
        </w:rPr>
      </w:pPr>
    </w:p>
    <w:p w:rsidR="004E582C" w:rsidRPr="004E582C" w:rsidRDefault="004E582C" w:rsidP="004E582C">
      <w:pPr>
        <w:spacing w:after="0"/>
        <w:jc w:val="center"/>
        <w:rPr>
          <w:rFonts w:ascii="Calibri" w:eastAsia="Times New Roman" w:hAnsi="Calibri" w:cs="Calibri"/>
          <w:b/>
          <w:sz w:val="54"/>
          <w:szCs w:val="20"/>
          <w:lang w:val="sq-AL" w:bidi="en-US"/>
        </w:rPr>
      </w:pPr>
      <w:r w:rsidRPr="004E582C">
        <w:rPr>
          <w:rFonts w:ascii="Calibri" w:eastAsia="Times New Roman" w:hAnsi="Calibri" w:cs="Calibri"/>
          <w:b/>
          <w:sz w:val="54"/>
          <w:szCs w:val="20"/>
          <w:lang w:val="sq-AL" w:bidi="en-US"/>
        </w:rPr>
        <w:t xml:space="preserve">Mundësi të barabarta në arsim </w:t>
      </w:r>
    </w:p>
    <w:p w:rsidR="004E582C" w:rsidRPr="004E582C" w:rsidRDefault="004E582C" w:rsidP="004E582C">
      <w:pPr>
        <w:spacing w:after="0"/>
        <w:jc w:val="center"/>
        <w:rPr>
          <w:rFonts w:ascii="Calibri" w:eastAsia="Times New Roman" w:hAnsi="Calibri" w:cs="Calibri"/>
          <w:b/>
          <w:sz w:val="54"/>
          <w:szCs w:val="20"/>
          <w:lang w:val="sq-AL" w:bidi="en-US"/>
        </w:rPr>
      </w:pPr>
      <w:r w:rsidRPr="004E582C">
        <w:rPr>
          <w:rFonts w:ascii="Calibri" w:eastAsia="Times New Roman" w:hAnsi="Calibri" w:cs="Calibri"/>
          <w:b/>
          <w:sz w:val="54"/>
          <w:szCs w:val="20"/>
          <w:lang w:val="sq-AL" w:bidi="en-US"/>
        </w:rPr>
        <w:t>për të gjithë</w:t>
      </w:r>
    </w:p>
    <w:p w:rsidR="004E582C" w:rsidRPr="004E582C" w:rsidRDefault="004E582C" w:rsidP="004E582C">
      <w:pPr>
        <w:spacing w:before="120" w:after="120"/>
        <w:rPr>
          <w:rFonts w:ascii="Calibri" w:eastAsia="Times New Roman" w:hAnsi="Calibri" w:cs="Calibri"/>
          <w:sz w:val="20"/>
          <w:szCs w:val="20"/>
          <w:lang w:val="sq-AL" w:bidi="en-US"/>
        </w:rPr>
      </w:pPr>
    </w:p>
    <w:p w:rsidR="004E582C" w:rsidRPr="004E582C" w:rsidRDefault="004E582C" w:rsidP="004E582C">
      <w:pPr>
        <w:spacing w:before="120" w:after="120"/>
        <w:jc w:val="center"/>
        <w:rPr>
          <w:rFonts w:ascii="Calibri" w:eastAsia="Times New Roman" w:hAnsi="Calibri" w:cs="Calibri"/>
          <w:b/>
          <w:sz w:val="34"/>
          <w:szCs w:val="20"/>
          <w:lang w:val="sq-AL" w:bidi="en-US"/>
        </w:rPr>
      </w:pPr>
      <w:r w:rsidRPr="004E582C">
        <w:rPr>
          <w:rFonts w:ascii="Calibri" w:eastAsia="Times New Roman" w:hAnsi="Calibri" w:cs="Calibri"/>
          <w:b/>
          <w:sz w:val="34"/>
          <w:szCs w:val="20"/>
          <w:lang w:val="sq-AL" w:bidi="en-US"/>
        </w:rPr>
        <w:t xml:space="preserve">DORACAK PËR EKIPET KOMUNALE PËR PARANDALIM DHE REAGIM NDAJ BRAKSTISJES DHE MOS-REGJISTRIMIT NË ARSIMIN E OBLIGUAR </w:t>
      </w:r>
    </w:p>
    <w:p w:rsidR="004E582C" w:rsidRPr="004E582C" w:rsidRDefault="004E582C" w:rsidP="004E582C">
      <w:pPr>
        <w:spacing w:before="200"/>
        <w:rPr>
          <w:rFonts w:ascii="Calibri" w:eastAsia="Times New Roman" w:hAnsi="Calibri" w:cs="Calibri"/>
          <w:sz w:val="20"/>
          <w:szCs w:val="20"/>
          <w:lang w:val="sq-AL" w:bidi="en-US"/>
        </w:rPr>
      </w:pPr>
    </w:p>
    <w:p w:rsidR="004E582C" w:rsidRPr="004E582C" w:rsidRDefault="004E582C" w:rsidP="004E582C">
      <w:pPr>
        <w:spacing w:before="200"/>
        <w:jc w:val="center"/>
        <w:rPr>
          <w:rFonts w:ascii="Calibri" w:eastAsia="Times New Roman" w:hAnsi="Calibri" w:cs="Calibri"/>
          <w:sz w:val="20"/>
          <w:szCs w:val="20"/>
          <w:lang w:val="sq-AL" w:bidi="en-US"/>
        </w:rPr>
      </w:pPr>
    </w:p>
    <w:p w:rsidR="004E582C" w:rsidRPr="004E582C" w:rsidRDefault="004E582C" w:rsidP="004E582C">
      <w:pPr>
        <w:spacing w:before="200"/>
        <w:rPr>
          <w:rFonts w:ascii="Calibri" w:eastAsia="Times New Roman" w:hAnsi="Calibri" w:cs="Calibri"/>
          <w:sz w:val="20"/>
          <w:szCs w:val="20"/>
          <w:lang w:val="sq-AL" w:bidi="en-US"/>
        </w:rPr>
      </w:pPr>
    </w:p>
    <w:p w:rsidR="004E582C" w:rsidRPr="004E582C" w:rsidRDefault="004E582C" w:rsidP="004E582C">
      <w:pPr>
        <w:spacing w:before="200"/>
        <w:rPr>
          <w:rFonts w:ascii="Calibri" w:eastAsia="Times New Roman" w:hAnsi="Calibri" w:cs="Calibri"/>
          <w:sz w:val="20"/>
          <w:szCs w:val="20"/>
          <w:lang w:val="sq-AL" w:bidi="en-US"/>
        </w:rPr>
      </w:pPr>
    </w:p>
    <w:p w:rsidR="004E582C" w:rsidRPr="004E582C" w:rsidRDefault="004E582C" w:rsidP="004E582C">
      <w:pPr>
        <w:spacing w:before="200"/>
        <w:rPr>
          <w:rFonts w:ascii="Calibri" w:eastAsia="Times New Roman" w:hAnsi="Calibri" w:cs="Calibri"/>
          <w:sz w:val="20"/>
          <w:szCs w:val="20"/>
          <w:lang w:val="sq-AL" w:bidi="en-US"/>
        </w:rPr>
      </w:pPr>
    </w:p>
    <w:p w:rsidR="004E582C" w:rsidRPr="004E582C" w:rsidRDefault="004E582C" w:rsidP="004E582C">
      <w:pPr>
        <w:spacing w:before="200"/>
        <w:rPr>
          <w:rFonts w:ascii="Calibri" w:eastAsia="Times New Roman" w:hAnsi="Calibri" w:cs="Calibri"/>
          <w:sz w:val="20"/>
          <w:szCs w:val="20"/>
          <w:lang w:val="sq-AL" w:bidi="en-US"/>
        </w:rPr>
      </w:pPr>
    </w:p>
    <w:p w:rsidR="004E582C" w:rsidRPr="004E582C" w:rsidRDefault="004E582C" w:rsidP="004E582C">
      <w:pPr>
        <w:spacing w:before="200"/>
        <w:rPr>
          <w:rFonts w:ascii="Calibri" w:eastAsia="Times New Roman" w:hAnsi="Calibri" w:cs="Calibri"/>
          <w:sz w:val="20"/>
          <w:szCs w:val="20"/>
          <w:lang w:val="sq-AL" w:bidi="en-US"/>
        </w:rPr>
      </w:pPr>
    </w:p>
    <w:p w:rsidR="004E582C" w:rsidRPr="004E582C" w:rsidRDefault="004E582C" w:rsidP="004E582C">
      <w:pPr>
        <w:spacing w:before="200"/>
        <w:rPr>
          <w:rFonts w:ascii="Calibri" w:eastAsia="Times New Roman" w:hAnsi="Calibri" w:cs="Calibri"/>
          <w:sz w:val="20"/>
          <w:szCs w:val="20"/>
          <w:lang w:val="sq-AL" w:bidi="en-US"/>
        </w:rPr>
      </w:pPr>
    </w:p>
    <w:p w:rsidR="004E582C" w:rsidRPr="004E582C" w:rsidRDefault="004E582C" w:rsidP="004E582C">
      <w:pPr>
        <w:spacing w:before="200"/>
        <w:jc w:val="center"/>
        <w:rPr>
          <w:rFonts w:ascii="Calibri" w:eastAsia="Times New Roman" w:hAnsi="Calibri" w:cs="Calibri"/>
          <w:szCs w:val="20"/>
          <w:lang w:val="sq-AL" w:bidi="en-US"/>
        </w:rPr>
      </w:pPr>
      <w:r w:rsidRPr="004E582C">
        <w:rPr>
          <w:rFonts w:ascii="Calibri" w:eastAsia="Times New Roman" w:hAnsi="Calibri" w:cs="Calibri"/>
          <w:szCs w:val="20"/>
          <w:lang w:val="sq-AL" w:bidi="en-US"/>
        </w:rPr>
        <w:t>Prishtinë, dhjetor 2014</w:t>
      </w:r>
    </w:p>
    <w:p w:rsidR="004E582C" w:rsidRPr="004E582C" w:rsidRDefault="004E582C" w:rsidP="004E582C">
      <w:pPr>
        <w:spacing w:before="200"/>
        <w:rPr>
          <w:rFonts w:ascii="Calibri" w:eastAsia="Times New Roman" w:hAnsi="Calibri" w:cs="Calibri"/>
          <w:sz w:val="20"/>
          <w:szCs w:val="20"/>
          <w:lang w:val="sq-AL" w:bidi="en-US"/>
        </w:rPr>
      </w:pPr>
    </w:p>
    <w:p w:rsidR="004E582C" w:rsidRPr="004E582C" w:rsidRDefault="004E582C" w:rsidP="004E582C">
      <w:pPr>
        <w:spacing w:before="200"/>
        <w:rPr>
          <w:rFonts w:ascii="Calibri" w:eastAsia="Times New Roman" w:hAnsi="Calibri" w:cs="Calibri"/>
          <w:sz w:val="20"/>
          <w:szCs w:val="20"/>
          <w:lang w:val="sq-AL" w:bidi="en-US"/>
        </w:rPr>
      </w:pPr>
    </w:p>
    <w:p w:rsidR="004E582C" w:rsidRPr="004E582C" w:rsidRDefault="004E582C" w:rsidP="004E582C">
      <w:pPr>
        <w:spacing w:before="200"/>
        <w:rPr>
          <w:rFonts w:ascii="Calibri" w:eastAsia="Times New Roman" w:hAnsi="Calibri" w:cs="Calibri"/>
          <w:sz w:val="20"/>
          <w:szCs w:val="20"/>
          <w:lang w:val="sq-AL" w:bidi="en-US"/>
        </w:rPr>
      </w:pPr>
    </w:p>
    <w:p w:rsidR="004E582C" w:rsidRPr="004E582C" w:rsidRDefault="004E582C" w:rsidP="004E582C">
      <w:pPr>
        <w:spacing w:before="200"/>
        <w:rPr>
          <w:rFonts w:ascii="Calibri" w:eastAsia="Times New Roman" w:hAnsi="Calibri" w:cs="Calibri"/>
          <w:sz w:val="20"/>
          <w:szCs w:val="20"/>
          <w:lang w:val="sq-AL" w:bidi="en-US"/>
        </w:rPr>
      </w:pPr>
    </w:p>
    <w:p w:rsidR="004E582C" w:rsidRPr="004E582C" w:rsidRDefault="004E582C" w:rsidP="004E582C">
      <w:pPr>
        <w:spacing w:before="200"/>
        <w:rPr>
          <w:rFonts w:ascii="Calibri" w:eastAsia="Times New Roman" w:hAnsi="Calibri" w:cs="Calibri"/>
          <w:sz w:val="20"/>
          <w:szCs w:val="20"/>
          <w:lang w:val="sq-AL" w:bidi="en-US"/>
        </w:rPr>
      </w:pPr>
    </w:p>
    <w:p w:rsidR="004E582C" w:rsidRPr="004E582C" w:rsidRDefault="004E582C" w:rsidP="004E582C">
      <w:pPr>
        <w:spacing w:before="200"/>
        <w:rPr>
          <w:rFonts w:ascii="Calibri" w:eastAsia="Times New Roman" w:hAnsi="Calibri" w:cs="Calibri"/>
          <w:sz w:val="20"/>
          <w:szCs w:val="20"/>
          <w:lang w:val="sq-AL" w:bidi="en-US"/>
        </w:rPr>
      </w:pPr>
    </w:p>
    <w:p w:rsidR="004E582C" w:rsidRPr="004E582C" w:rsidRDefault="004E582C" w:rsidP="004E582C">
      <w:pPr>
        <w:spacing w:before="200"/>
        <w:rPr>
          <w:rFonts w:ascii="Calibri" w:eastAsia="Times New Roman" w:hAnsi="Calibri" w:cs="Calibri"/>
          <w:sz w:val="20"/>
          <w:szCs w:val="20"/>
          <w:lang w:val="sq-AL" w:bidi="en-US"/>
        </w:rPr>
      </w:pPr>
    </w:p>
    <w:p w:rsidR="004E582C" w:rsidRPr="004E582C" w:rsidRDefault="004E582C" w:rsidP="004E582C">
      <w:pPr>
        <w:spacing w:before="200"/>
        <w:rPr>
          <w:rFonts w:ascii="Calibri" w:eastAsia="Times New Roman" w:hAnsi="Calibri" w:cs="Calibri"/>
          <w:sz w:val="20"/>
          <w:szCs w:val="20"/>
          <w:lang w:val="sq-AL" w:bidi="en-US"/>
        </w:rPr>
      </w:pPr>
    </w:p>
    <w:p w:rsidR="004E582C" w:rsidRPr="004E582C" w:rsidRDefault="004E582C" w:rsidP="004E582C">
      <w:pPr>
        <w:spacing w:before="200"/>
        <w:rPr>
          <w:rFonts w:ascii="Calibri" w:eastAsia="Times New Roman" w:hAnsi="Calibri" w:cs="Calibri"/>
          <w:sz w:val="20"/>
          <w:szCs w:val="20"/>
          <w:lang w:val="sq-AL" w:bidi="en-US"/>
        </w:rPr>
      </w:pPr>
    </w:p>
    <w:p w:rsidR="004E582C" w:rsidRPr="004E582C" w:rsidRDefault="004E582C" w:rsidP="004E582C">
      <w:pPr>
        <w:spacing w:before="200"/>
        <w:rPr>
          <w:rFonts w:ascii="Calibri" w:eastAsia="Times New Roman" w:hAnsi="Calibri" w:cs="Calibri"/>
          <w:sz w:val="20"/>
          <w:szCs w:val="20"/>
          <w:lang w:val="sq-AL" w:bidi="en-US"/>
        </w:rPr>
      </w:pPr>
    </w:p>
    <w:p w:rsidR="004E582C" w:rsidRPr="004E582C" w:rsidRDefault="004E582C" w:rsidP="004E582C">
      <w:pPr>
        <w:spacing w:before="200"/>
        <w:rPr>
          <w:rFonts w:ascii="Calibri" w:eastAsia="Times New Roman" w:hAnsi="Calibri" w:cs="Calibri"/>
          <w:sz w:val="20"/>
          <w:szCs w:val="20"/>
          <w:lang w:val="sq-AL" w:bidi="en-US"/>
        </w:rPr>
      </w:pPr>
    </w:p>
    <w:p w:rsidR="004E582C" w:rsidRPr="004E582C" w:rsidRDefault="004E582C" w:rsidP="004E582C">
      <w:pPr>
        <w:spacing w:before="200"/>
        <w:rPr>
          <w:rFonts w:ascii="Calibri" w:eastAsia="Times New Roman" w:hAnsi="Calibri" w:cs="Calibri"/>
          <w:sz w:val="20"/>
          <w:szCs w:val="20"/>
          <w:lang w:val="sq-AL" w:bidi="en-US"/>
        </w:rPr>
      </w:pPr>
    </w:p>
    <w:p w:rsidR="004E582C" w:rsidRPr="004E582C" w:rsidRDefault="004E582C" w:rsidP="004E582C">
      <w:pPr>
        <w:spacing w:before="200"/>
        <w:rPr>
          <w:rFonts w:ascii="Calibri" w:eastAsia="Times New Roman" w:hAnsi="Calibri" w:cs="Calibri"/>
          <w:sz w:val="20"/>
          <w:szCs w:val="20"/>
          <w:lang w:val="sq-AL" w:bidi="en-US"/>
        </w:rPr>
      </w:pPr>
    </w:p>
    <w:p w:rsidR="004E582C" w:rsidRPr="004E582C" w:rsidRDefault="004E582C" w:rsidP="004E582C">
      <w:pPr>
        <w:spacing w:before="200"/>
        <w:rPr>
          <w:rFonts w:ascii="Calibri" w:eastAsia="Times New Roman" w:hAnsi="Calibri" w:cs="Calibri"/>
          <w:sz w:val="20"/>
          <w:szCs w:val="20"/>
          <w:lang w:val="sq-AL" w:bidi="en-US"/>
        </w:rPr>
      </w:pPr>
    </w:p>
    <w:p w:rsidR="004E582C" w:rsidRPr="004E582C" w:rsidRDefault="004E582C" w:rsidP="004E582C">
      <w:pPr>
        <w:spacing w:before="200"/>
        <w:rPr>
          <w:rFonts w:ascii="Calibri" w:eastAsia="Times New Roman" w:hAnsi="Calibri" w:cs="Calibri"/>
          <w:sz w:val="20"/>
          <w:szCs w:val="20"/>
          <w:lang w:val="sq-AL" w:bidi="en-US"/>
        </w:rPr>
      </w:pPr>
    </w:p>
    <w:p w:rsidR="004E582C" w:rsidRPr="004E582C" w:rsidRDefault="004E582C" w:rsidP="004E582C">
      <w:pPr>
        <w:spacing w:before="200"/>
        <w:rPr>
          <w:rFonts w:ascii="Calibri" w:eastAsia="Times New Roman" w:hAnsi="Calibri" w:cs="Calibri"/>
          <w:sz w:val="20"/>
          <w:szCs w:val="20"/>
          <w:lang w:val="sq-AL" w:bidi="en-US"/>
        </w:rPr>
      </w:pPr>
    </w:p>
    <w:p w:rsidR="004E582C" w:rsidRPr="004E582C" w:rsidRDefault="004E582C" w:rsidP="004E582C">
      <w:pPr>
        <w:spacing w:before="200"/>
        <w:rPr>
          <w:rFonts w:ascii="Calibri" w:eastAsia="Times New Roman" w:hAnsi="Calibri" w:cs="Calibri"/>
          <w:sz w:val="20"/>
          <w:szCs w:val="20"/>
          <w:lang w:val="sq-AL" w:bidi="en-US"/>
        </w:rPr>
      </w:pPr>
    </w:p>
    <w:p w:rsidR="004E582C" w:rsidRPr="004E582C" w:rsidRDefault="004E582C" w:rsidP="004E582C">
      <w:pPr>
        <w:spacing w:before="200"/>
        <w:rPr>
          <w:rFonts w:ascii="Calibri" w:eastAsia="Times New Roman" w:hAnsi="Calibri" w:cs="Calibri"/>
          <w:sz w:val="20"/>
          <w:szCs w:val="20"/>
          <w:lang w:val="sq-AL" w:bidi="en-US"/>
        </w:rPr>
      </w:pPr>
    </w:p>
    <w:p w:rsidR="004E582C" w:rsidRPr="004E582C" w:rsidRDefault="004E582C" w:rsidP="004E582C">
      <w:pPr>
        <w:spacing w:before="200"/>
        <w:rPr>
          <w:rFonts w:ascii="Calibri" w:eastAsia="Times New Roman" w:hAnsi="Calibri" w:cs="Calibri"/>
          <w:sz w:val="20"/>
          <w:szCs w:val="20"/>
          <w:lang w:val="sq-AL" w:bidi="en-US"/>
        </w:rPr>
      </w:pPr>
    </w:p>
    <w:p w:rsidR="004E582C" w:rsidRPr="004E582C" w:rsidRDefault="004E582C" w:rsidP="004E582C">
      <w:pPr>
        <w:spacing w:before="200"/>
        <w:rPr>
          <w:rFonts w:ascii="Calibri" w:eastAsia="Times New Roman" w:hAnsi="Calibri" w:cs="Calibri"/>
          <w:sz w:val="20"/>
          <w:szCs w:val="20"/>
          <w:lang w:val="sq-AL" w:bidi="en-US"/>
        </w:rPr>
      </w:pPr>
    </w:p>
    <w:p w:rsidR="004E582C" w:rsidRPr="004E582C" w:rsidRDefault="004E582C" w:rsidP="004E582C">
      <w:pPr>
        <w:spacing w:before="200"/>
        <w:rPr>
          <w:rFonts w:ascii="Calibri" w:eastAsia="Times New Roman" w:hAnsi="Calibri" w:cs="Calibri"/>
          <w:sz w:val="20"/>
          <w:szCs w:val="20"/>
          <w:lang w:val="sq-AL" w:bidi="en-US"/>
        </w:rPr>
      </w:pPr>
    </w:p>
    <w:p w:rsidR="004E582C" w:rsidRPr="004E582C" w:rsidRDefault="004E582C" w:rsidP="004E582C">
      <w:pPr>
        <w:spacing w:before="200"/>
        <w:rPr>
          <w:rFonts w:ascii="Calibri" w:eastAsia="Times New Roman" w:hAnsi="Calibri" w:cs="Calibri"/>
          <w:sz w:val="20"/>
          <w:szCs w:val="20"/>
          <w:lang w:val="sq-AL" w:bidi="en-US"/>
        </w:rPr>
      </w:pPr>
    </w:p>
    <w:p w:rsidR="004E582C" w:rsidRPr="004E582C" w:rsidRDefault="004E582C" w:rsidP="004E582C">
      <w:pPr>
        <w:spacing w:before="200"/>
        <w:rPr>
          <w:rFonts w:ascii="Calibri" w:eastAsia="Times New Roman" w:hAnsi="Calibri" w:cs="Calibri"/>
          <w:sz w:val="20"/>
          <w:szCs w:val="20"/>
          <w:lang w:val="sq-AL" w:bidi="en-US"/>
        </w:rPr>
      </w:pPr>
    </w:p>
    <w:p w:rsidR="004E582C" w:rsidRPr="004E582C" w:rsidRDefault="004E582C" w:rsidP="004E582C">
      <w:pPr>
        <w:spacing w:before="200"/>
        <w:rPr>
          <w:rFonts w:ascii="Calibri" w:eastAsia="Times New Roman" w:hAnsi="Calibri" w:cs="Calibri"/>
          <w:sz w:val="20"/>
          <w:szCs w:val="20"/>
          <w:lang w:val="sq-AL" w:bidi="en-US"/>
        </w:rPr>
      </w:pPr>
    </w:p>
    <w:p w:rsidR="004E582C" w:rsidRPr="004E582C" w:rsidRDefault="004E582C" w:rsidP="004E582C">
      <w:pPr>
        <w:spacing w:before="200"/>
        <w:rPr>
          <w:rFonts w:ascii="Calibri" w:eastAsia="Times New Roman" w:hAnsi="Calibri" w:cs="Calibri"/>
          <w:sz w:val="20"/>
          <w:szCs w:val="20"/>
          <w:lang w:val="sq-AL" w:bidi="en-US"/>
        </w:rPr>
      </w:pPr>
    </w:p>
    <w:p w:rsidR="004E582C" w:rsidRPr="004E582C" w:rsidRDefault="004E582C" w:rsidP="004E582C">
      <w:pPr>
        <w:spacing w:before="200"/>
        <w:rPr>
          <w:rFonts w:ascii="Calibri" w:eastAsia="Times New Roman" w:hAnsi="Calibri" w:cs="Calibri"/>
          <w:sz w:val="20"/>
          <w:szCs w:val="20"/>
          <w:lang w:val="sq-AL" w:bidi="en-US"/>
        </w:rPr>
      </w:pPr>
    </w:p>
    <w:p w:rsidR="004E582C" w:rsidRPr="004E582C" w:rsidRDefault="004E582C" w:rsidP="004E582C">
      <w:pPr>
        <w:spacing w:before="200"/>
        <w:rPr>
          <w:rFonts w:ascii="Calibri" w:eastAsia="Times New Roman" w:hAnsi="Calibri" w:cs="Calibri"/>
          <w:sz w:val="20"/>
          <w:szCs w:val="20"/>
          <w:lang w:val="sq-AL" w:bidi="en-US"/>
        </w:rPr>
      </w:pPr>
    </w:p>
    <w:p w:rsidR="004E582C" w:rsidRPr="004E582C" w:rsidRDefault="004E582C" w:rsidP="004E582C">
      <w:pPr>
        <w:spacing w:before="200"/>
        <w:jc w:val="both"/>
        <w:rPr>
          <w:rFonts w:ascii="Calibri" w:eastAsia="Times New Roman" w:hAnsi="Calibri" w:cs="Calibri"/>
          <w:i/>
          <w:sz w:val="24"/>
          <w:szCs w:val="20"/>
          <w:lang w:val="sq-AL" w:bidi="en-US"/>
        </w:rPr>
      </w:pPr>
      <w:r w:rsidRPr="004E582C">
        <w:rPr>
          <w:rFonts w:ascii="Calibri" w:eastAsia="Times New Roman" w:hAnsi="Calibri" w:cs="Calibri"/>
          <w:i/>
          <w:sz w:val="24"/>
          <w:szCs w:val="20"/>
          <w:lang w:val="sq-AL" w:bidi="en-US"/>
        </w:rPr>
        <w:t>Ky publikim është realizuar në kuadër të projektit “Avancimi i qasjes dhe mbetjes në arsim për fëmijët e cënuar dhe në disavantazh”, që zbatohet nga ECMI Kosovë  në koordinim me MASHT dhe financohet nga Zyrja e UNICEF-it në Kosovë.</w:t>
      </w:r>
    </w:p>
    <w:p w:rsidR="004E582C" w:rsidRPr="004E582C" w:rsidRDefault="004E582C" w:rsidP="004E582C">
      <w:pPr>
        <w:spacing w:before="200"/>
        <w:rPr>
          <w:rFonts w:ascii="Calibri" w:eastAsia="Times New Roman" w:hAnsi="Calibri" w:cs="Calibri"/>
          <w:sz w:val="20"/>
          <w:szCs w:val="20"/>
          <w:lang w:val="sq-AL" w:bidi="en-US"/>
        </w:rPr>
        <w:sectPr w:rsidR="004E582C" w:rsidRPr="004E582C" w:rsidSect="00A22A8C">
          <w:footerReference w:type="default" r:id="rId9"/>
          <w:footerReference w:type="first" r:id="rId10"/>
          <w:pgSz w:w="11906" w:h="16838" w:code="9"/>
          <w:pgMar w:top="1440" w:right="1440" w:bottom="1440" w:left="1440" w:header="706" w:footer="706" w:gutter="0"/>
          <w:cols w:space="708"/>
          <w:docGrid w:linePitch="360"/>
        </w:sectPr>
      </w:pPr>
    </w:p>
    <w:p w:rsidR="004E582C" w:rsidRPr="004E582C" w:rsidRDefault="004E582C" w:rsidP="004E582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Calibri" w:eastAsia="Times New Roman" w:hAnsi="Calibri" w:cs="Calibri"/>
          <w:b/>
          <w:bCs/>
          <w:caps/>
          <w:color w:val="FFFFFF"/>
          <w:spacing w:val="15"/>
          <w:sz w:val="24"/>
          <w:lang w:val="sq-AL" w:bidi="en-US"/>
        </w:rPr>
      </w:pPr>
      <w:bookmarkStart w:id="0" w:name="_Toc402446050"/>
      <w:bookmarkStart w:id="1" w:name="_Toc402447164"/>
      <w:bookmarkStart w:id="2" w:name="_Toc402527879"/>
      <w:bookmarkStart w:id="3" w:name="_Toc402529140"/>
      <w:bookmarkStart w:id="4" w:name="_Toc403485867"/>
      <w:bookmarkStart w:id="5" w:name="_Toc408480031"/>
      <w:r w:rsidRPr="004E582C">
        <w:rPr>
          <w:rFonts w:ascii="Calibri" w:eastAsia="Times New Roman" w:hAnsi="Calibri" w:cs="Calibri"/>
          <w:b/>
          <w:bCs/>
          <w:caps/>
          <w:color w:val="FFFFFF"/>
          <w:spacing w:val="15"/>
          <w:sz w:val="24"/>
          <w:lang w:val="sq-AL" w:bidi="en-US"/>
        </w:rPr>
        <w:lastRenderedPageBreak/>
        <w:t>Përmbajtja</w:t>
      </w:r>
      <w:bookmarkEnd w:id="0"/>
      <w:bookmarkEnd w:id="1"/>
      <w:bookmarkEnd w:id="2"/>
      <w:bookmarkEnd w:id="3"/>
      <w:bookmarkEnd w:id="4"/>
      <w:bookmarkEnd w:id="5"/>
    </w:p>
    <w:p w:rsidR="004E582C" w:rsidRPr="004E582C" w:rsidRDefault="004E582C" w:rsidP="004E582C">
      <w:pPr>
        <w:tabs>
          <w:tab w:val="left" w:pos="440"/>
          <w:tab w:val="right" w:leader="dot" w:pos="9016"/>
        </w:tabs>
        <w:spacing w:before="120" w:after="120" w:line="240" w:lineRule="auto"/>
        <w:rPr>
          <w:rFonts w:ascii="Calibri" w:eastAsia="Times New Roman" w:hAnsi="Calibri" w:cs="Times New Roman"/>
          <w:noProof/>
        </w:rPr>
      </w:pPr>
      <w:r w:rsidRPr="004E582C">
        <w:rPr>
          <w:rFonts w:ascii="Calibri" w:eastAsia="Times New Roman" w:hAnsi="Calibri" w:cs="Calibri"/>
          <w:b/>
          <w:sz w:val="24"/>
          <w:szCs w:val="24"/>
          <w:lang w:val="sq-AL" w:bidi="en-US"/>
        </w:rPr>
        <w:fldChar w:fldCharType="begin"/>
      </w:r>
      <w:r w:rsidRPr="004E582C">
        <w:rPr>
          <w:rFonts w:ascii="Calibri" w:eastAsia="Times New Roman" w:hAnsi="Calibri" w:cs="Calibri"/>
          <w:b/>
          <w:sz w:val="24"/>
          <w:szCs w:val="24"/>
          <w:lang w:val="sq-AL" w:bidi="en-US"/>
        </w:rPr>
        <w:instrText xml:space="preserve"> TOC \o "1-3" \h \z \u </w:instrText>
      </w:r>
      <w:r w:rsidRPr="004E582C">
        <w:rPr>
          <w:rFonts w:ascii="Calibri" w:eastAsia="Times New Roman" w:hAnsi="Calibri" w:cs="Calibri"/>
          <w:b/>
          <w:sz w:val="24"/>
          <w:szCs w:val="24"/>
          <w:lang w:val="sq-AL" w:bidi="en-US"/>
        </w:rPr>
        <w:fldChar w:fldCharType="separate"/>
      </w:r>
      <w:hyperlink w:anchor="_Toc408480031" w:history="1">
        <w:r w:rsidRPr="004E582C">
          <w:rPr>
            <w:rFonts w:ascii="Calibri" w:eastAsia="Times New Roman" w:hAnsi="Calibri" w:cs="Calibri"/>
            <w:b/>
            <w:noProof/>
            <w:color w:val="0563C1"/>
            <w:sz w:val="24"/>
            <w:szCs w:val="24"/>
            <w:u w:val="single"/>
            <w:lang w:val="es-US" w:bidi="en-US"/>
          </w:rPr>
          <w:t>Përmbajtja</w:t>
        </w:r>
        <w:r w:rsidRPr="004E582C">
          <w:rPr>
            <w:rFonts w:ascii="Calibri" w:eastAsia="Times New Roman" w:hAnsi="Calibri" w:cs="Times New Roman"/>
            <w:b/>
            <w:noProof/>
            <w:webHidden/>
            <w:sz w:val="24"/>
            <w:szCs w:val="24"/>
            <w:lang w:val="es-US" w:bidi="en-US"/>
          </w:rPr>
          <w:tab/>
        </w:r>
        <w:r w:rsidRPr="004E582C">
          <w:rPr>
            <w:rFonts w:ascii="Calibri" w:eastAsia="Times New Roman" w:hAnsi="Calibri" w:cs="Times New Roman"/>
            <w:b/>
            <w:noProof/>
            <w:webHidden/>
            <w:sz w:val="24"/>
            <w:szCs w:val="24"/>
            <w:lang w:val="es-US" w:bidi="en-US"/>
          </w:rPr>
          <w:fldChar w:fldCharType="begin"/>
        </w:r>
        <w:r w:rsidRPr="004E582C">
          <w:rPr>
            <w:rFonts w:ascii="Calibri" w:eastAsia="Times New Roman" w:hAnsi="Calibri" w:cs="Times New Roman"/>
            <w:b/>
            <w:noProof/>
            <w:webHidden/>
            <w:sz w:val="24"/>
            <w:szCs w:val="24"/>
            <w:lang w:val="es-US" w:bidi="en-US"/>
          </w:rPr>
          <w:instrText xml:space="preserve"> PAGEREF _Toc408480031 \h </w:instrText>
        </w:r>
        <w:r w:rsidRPr="004E582C">
          <w:rPr>
            <w:rFonts w:ascii="Calibri" w:eastAsia="Times New Roman" w:hAnsi="Calibri" w:cs="Times New Roman"/>
            <w:b/>
            <w:noProof/>
            <w:webHidden/>
            <w:sz w:val="24"/>
            <w:szCs w:val="24"/>
            <w:lang w:val="es-US" w:bidi="en-US"/>
          </w:rPr>
        </w:r>
        <w:r w:rsidRPr="004E582C">
          <w:rPr>
            <w:rFonts w:ascii="Calibri" w:eastAsia="Times New Roman" w:hAnsi="Calibri" w:cs="Times New Roman"/>
            <w:b/>
            <w:noProof/>
            <w:webHidden/>
            <w:sz w:val="24"/>
            <w:szCs w:val="24"/>
            <w:lang w:val="es-US" w:bidi="en-US"/>
          </w:rPr>
          <w:fldChar w:fldCharType="separate"/>
        </w:r>
        <w:r w:rsidRPr="004E582C">
          <w:rPr>
            <w:rFonts w:ascii="Calibri" w:eastAsia="Times New Roman" w:hAnsi="Calibri" w:cs="Times New Roman"/>
            <w:b/>
            <w:noProof/>
            <w:webHidden/>
            <w:sz w:val="24"/>
            <w:szCs w:val="24"/>
            <w:lang w:val="es-US" w:bidi="en-US"/>
          </w:rPr>
          <w:t>3</w:t>
        </w:r>
        <w:r w:rsidRPr="004E582C">
          <w:rPr>
            <w:rFonts w:ascii="Calibri" w:eastAsia="Times New Roman" w:hAnsi="Calibri" w:cs="Times New Roman"/>
            <w:b/>
            <w:noProof/>
            <w:webHidden/>
            <w:sz w:val="24"/>
            <w:szCs w:val="24"/>
            <w:lang w:val="es-US" w:bidi="en-US"/>
          </w:rPr>
          <w:fldChar w:fldCharType="end"/>
        </w:r>
      </w:hyperlink>
    </w:p>
    <w:p w:rsidR="004E582C" w:rsidRPr="004E582C" w:rsidRDefault="004E582C" w:rsidP="004E582C">
      <w:pPr>
        <w:tabs>
          <w:tab w:val="left" w:pos="440"/>
          <w:tab w:val="right" w:leader="dot" w:pos="9016"/>
        </w:tabs>
        <w:spacing w:before="120" w:after="120" w:line="240" w:lineRule="auto"/>
        <w:rPr>
          <w:rFonts w:ascii="Calibri" w:eastAsia="Times New Roman" w:hAnsi="Calibri" w:cs="Times New Roman"/>
          <w:noProof/>
        </w:rPr>
      </w:pPr>
      <w:hyperlink w:anchor="_Toc408480032" w:history="1">
        <w:r w:rsidRPr="004E582C">
          <w:rPr>
            <w:rFonts w:ascii="Calibri" w:eastAsia="Times New Roman" w:hAnsi="Calibri" w:cs="Calibri"/>
            <w:b/>
            <w:noProof/>
            <w:color w:val="0563C1"/>
            <w:sz w:val="24"/>
            <w:szCs w:val="24"/>
            <w:u w:val="single"/>
            <w:lang w:val="es-US" w:bidi="en-US"/>
          </w:rPr>
          <w:t>Lista e Shkurtesave</w:t>
        </w:r>
        <w:r w:rsidRPr="004E582C">
          <w:rPr>
            <w:rFonts w:ascii="Calibri" w:eastAsia="Times New Roman" w:hAnsi="Calibri" w:cs="Times New Roman"/>
            <w:b/>
            <w:noProof/>
            <w:webHidden/>
            <w:sz w:val="24"/>
            <w:szCs w:val="24"/>
            <w:lang w:val="es-US" w:bidi="en-US"/>
          </w:rPr>
          <w:tab/>
        </w:r>
        <w:r w:rsidRPr="004E582C">
          <w:rPr>
            <w:rFonts w:ascii="Calibri" w:eastAsia="Times New Roman" w:hAnsi="Calibri" w:cs="Times New Roman"/>
            <w:b/>
            <w:noProof/>
            <w:webHidden/>
            <w:sz w:val="24"/>
            <w:szCs w:val="24"/>
            <w:lang w:val="es-US" w:bidi="en-US"/>
          </w:rPr>
          <w:fldChar w:fldCharType="begin"/>
        </w:r>
        <w:r w:rsidRPr="004E582C">
          <w:rPr>
            <w:rFonts w:ascii="Calibri" w:eastAsia="Times New Roman" w:hAnsi="Calibri" w:cs="Times New Roman"/>
            <w:b/>
            <w:noProof/>
            <w:webHidden/>
            <w:sz w:val="24"/>
            <w:szCs w:val="24"/>
            <w:lang w:val="es-US" w:bidi="en-US"/>
          </w:rPr>
          <w:instrText xml:space="preserve"> PAGEREF _Toc408480032 \h </w:instrText>
        </w:r>
        <w:r w:rsidRPr="004E582C">
          <w:rPr>
            <w:rFonts w:ascii="Calibri" w:eastAsia="Times New Roman" w:hAnsi="Calibri" w:cs="Times New Roman"/>
            <w:b/>
            <w:noProof/>
            <w:webHidden/>
            <w:sz w:val="24"/>
            <w:szCs w:val="24"/>
            <w:lang w:val="es-US" w:bidi="en-US"/>
          </w:rPr>
        </w:r>
        <w:r w:rsidRPr="004E582C">
          <w:rPr>
            <w:rFonts w:ascii="Calibri" w:eastAsia="Times New Roman" w:hAnsi="Calibri" w:cs="Times New Roman"/>
            <w:b/>
            <w:noProof/>
            <w:webHidden/>
            <w:sz w:val="24"/>
            <w:szCs w:val="24"/>
            <w:lang w:val="es-US" w:bidi="en-US"/>
          </w:rPr>
          <w:fldChar w:fldCharType="separate"/>
        </w:r>
        <w:r w:rsidRPr="004E582C">
          <w:rPr>
            <w:rFonts w:ascii="Calibri" w:eastAsia="Times New Roman" w:hAnsi="Calibri" w:cs="Times New Roman"/>
            <w:b/>
            <w:noProof/>
            <w:webHidden/>
            <w:sz w:val="24"/>
            <w:szCs w:val="24"/>
            <w:lang w:val="es-US" w:bidi="en-US"/>
          </w:rPr>
          <w:t>5</w:t>
        </w:r>
        <w:r w:rsidRPr="004E582C">
          <w:rPr>
            <w:rFonts w:ascii="Calibri" w:eastAsia="Times New Roman" w:hAnsi="Calibri" w:cs="Times New Roman"/>
            <w:b/>
            <w:noProof/>
            <w:webHidden/>
            <w:sz w:val="24"/>
            <w:szCs w:val="24"/>
            <w:lang w:val="es-US" w:bidi="en-US"/>
          </w:rPr>
          <w:fldChar w:fldCharType="end"/>
        </w:r>
      </w:hyperlink>
    </w:p>
    <w:p w:rsidR="004E582C" w:rsidRPr="004E582C" w:rsidRDefault="004E582C" w:rsidP="004E582C">
      <w:pPr>
        <w:tabs>
          <w:tab w:val="left" w:pos="440"/>
          <w:tab w:val="right" w:leader="dot" w:pos="9016"/>
        </w:tabs>
        <w:spacing w:before="120" w:after="120" w:line="240" w:lineRule="auto"/>
        <w:rPr>
          <w:rFonts w:ascii="Calibri" w:eastAsia="Times New Roman" w:hAnsi="Calibri" w:cs="Times New Roman"/>
          <w:noProof/>
        </w:rPr>
      </w:pPr>
      <w:hyperlink w:anchor="_Toc408480033" w:history="1">
        <w:r w:rsidRPr="004E582C">
          <w:rPr>
            <w:rFonts w:ascii="Calibri" w:eastAsia="Times New Roman" w:hAnsi="Calibri" w:cs="Calibri"/>
            <w:b/>
            <w:noProof/>
            <w:color w:val="0563C1"/>
            <w:sz w:val="24"/>
            <w:szCs w:val="24"/>
            <w:u w:val="single"/>
            <w:lang w:val="es-US" w:bidi="en-US"/>
          </w:rPr>
          <w:t>I. Parathënie</w:t>
        </w:r>
        <w:r w:rsidRPr="004E582C">
          <w:rPr>
            <w:rFonts w:ascii="Calibri" w:eastAsia="Times New Roman" w:hAnsi="Calibri" w:cs="Times New Roman"/>
            <w:b/>
            <w:noProof/>
            <w:webHidden/>
            <w:sz w:val="24"/>
            <w:szCs w:val="24"/>
            <w:lang w:val="es-US" w:bidi="en-US"/>
          </w:rPr>
          <w:tab/>
        </w:r>
        <w:r w:rsidRPr="004E582C">
          <w:rPr>
            <w:rFonts w:ascii="Calibri" w:eastAsia="Times New Roman" w:hAnsi="Calibri" w:cs="Times New Roman"/>
            <w:b/>
            <w:noProof/>
            <w:webHidden/>
            <w:sz w:val="24"/>
            <w:szCs w:val="24"/>
            <w:lang w:val="es-US" w:bidi="en-US"/>
          </w:rPr>
          <w:fldChar w:fldCharType="begin"/>
        </w:r>
        <w:r w:rsidRPr="004E582C">
          <w:rPr>
            <w:rFonts w:ascii="Calibri" w:eastAsia="Times New Roman" w:hAnsi="Calibri" w:cs="Times New Roman"/>
            <w:b/>
            <w:noProof/>
            <w:webHidden/>
            <w:sz w:val="24"/>
            <w:szCs w:val="24"/>
            <w:lang w:val="es-US" w:bidi="en-US"/>
          </w:rPr>
          <w:instrText xml:space="preserve"> PAGEREF _Toc408480033 \h </w:instrText>
        </w:r>
        <w:r w:rsidRPr="004E582C">
          <w:rPr>
            <w:rFonts w:ascii="Calibri" w:eastAsia="Times New Roman" w:hAnsi="Calibri" w:cs="Times New Roman"/>
            <w:b/>
            <w:noProof/>
            <w:webHidden/>
            <w:sz w:val="24"/>
            <w:szCs w:val="24"/>
            <w:lang w:val="es-US" w:bidi="en-US"/>
          </w:rPr>
        </w:r>
        <w:r w:rsidRPr="004E582C">
          <w:rPr>
            <w:rFonts w:ascii="Calibri" w:eastAsia="Times New Roman" w:hAnsi="Calibri" w:cs="Times New Roman"/>
            <w:b/>
            <w:noProof/>
            <w:webHidden/>
            <w:sz w:val="24"/>
            <w:szCs w:val="24"/>
            <w:lang w:val="es-US" w:bidi="en-US"/>
          </w:rPr>
          <w:fldChar w:fldCharType="separate"/>
        </w:r>
        <w:r w:rsidRPr="004E582C">
          <w:rPr>
            <w:rFonts w:ascii="Calibri" w:eastAsia="Times New Roman" w:hAnsi="Calibri" w:cs="Times New Roman"/>
            <w:b/>
            <w:noProof/>
            <w:webHidden/>
            <w:sz w:val="24"/>
            <w:szCs w:val="24"/>
            <w:lang w:val="es-US" w:bidi="en-US"/>
          </w:rPr>
          <w:t>6</w:t>
        </w:r>
        <w:r w:rsidRPr="004E582C">
          <w:rPr>
            <w:rFonts w:ascii="Calibri" w:eastAsia="Times New Roman" w:hAnsi="Calibri" w:cs="Times New Roman"/>
            <w:b/>
            <w:noProof/>
            <w:webHidden/>
            <w:sz w:val="24"/>
            <w:szCs w:val="24"/>
            <w:lang w:val="es-US" w:bidi="en-US"/>
          </w:rPr>
          <w:fldChar w:fldCharType="end"/>
        </w:r>
      </w:hyperlink>
    </w:p>
    <w:p w:rsidR="004E582C" w:rsidRPr="004E582C" w:rsidRDefault="004E582C" w:rsidP="004E582C">
      <w:pPr>
        <w:tabs>
          <w:tab w:val="left" w:pos="440"/>
          <w:tab w:val="right" w:leader="dot" w:pos="9016"/>
        </w:tabs>
        <w:spacing w:before="120" w:after="120" w:line="240" w:lineRule="auto"/>
        <w:rPr>
          <w:rFonts w:ascii="Calibri" w:eastAsia="Times New Roman" w:hAnsi="Calibri" w:cs="Times New Roman"/>
          <w:noProof/>
        </w:rPr>
      </w:pPr>
      <w:hyperlink w:anchor="_Toc408480034" w:history="1">
        <w:r w:rsidRPr="004E582C">
          <w:rPr>
            <w:rFonts w:ascii="Calibri" w:eastAsia="Times New Roman" w:hAnsi="Calibri" w:cs="Calibri"/>
            <w:b/>
            <w:noProof/>
            <w:color w:val="0563C1"/>
            <w:sz w:val="24"/>
            <w:szCs w:val="24"/>
            <w:u w:val="single"/>
            <w:lang w:val="es-US" w:bidi="en-US"/>
          </w:rPr>
          <w:t>II. Mirënjohje</w:t>
        </w:r>
        <w:r w:rsidRPr="004E582C">
          <w:rPr>
            <w:rFonts w:ascii="Calibri" w:eastAsia="Times New Roman" w:hAnsi="Calibri" w:cs="Times New Roman"/>
            <w:b/>
            <w:noProof/>
            <w:webHidden/>
            <w:sz w:val="24"/>
            <w:szCs w:val="24"/>
            <w:lang w:val="es-US" w:bidi="en-US"/>
          </w:rPr>
          <w:tab/>
        </w:r>
        <w:r w:rsidRPr="004E582C">
          <w:rPr>
            <w:rFonts w:ascii="Calibri" w:eastAsia="Times New Roman" w:hAnsi="Calibri" w:cs="Times New Roman"/>
            <w:b/>
            <w:noProof/>
            <w:webHidden/>
            <w:sz w:val="24"/>
            <w:szCs w:val="24"/>
            <w:lang w:val="es-US" w:bidi="en-US"/>
          </w:rPr>
          <w:fldChar w:fldCharType="begin"/>
        </w:r>
        <w:r w:rsidRPr="004E582C">
          <w:rPr>
            <w:rFonts w:ascii="Calibri" w:eastAsia="Times New Roman" w:hAnsi="Calibri" w:cs="Times New Roman"/>
            <w:b/>
            <w:noProof/>
            <w:webHidden/>
            <w:sz w:val="24"/>
            <w:szCs w:val="24"/>
            <w:lang w:val="es-US" w:bidi="en-US"/>
          </w:rPr>
          <w:instrText xml:space="preserve"> PAGEREF _Toc408480034 \h </w:instrText>
        </w:r>
        <w:r w:rsidRPr="004E582C">
          <w:rPr>
            <w:rFonts w:ascii="Calibri" w:eastAsia="Times New Roman" w:hAnsi="Calibri" w:cs="Times New Roman"/>
            <w:b/>
            <w:noProof/>
            <w:webHidden/>
            <w:sz w:val="24"/>
            <w:szCs w:val="24"/>
            <w:lang w:val="es-US" w:bidi="en-US"/>
          </w:rPr>
        </w:r>
        <w:r w:rsidRPr="004E582C">
          <w:rPr>
            <w:rFonts w:ascii="Calibri" w:eastAsia="Times New Roman" w:hAnsi="Calibri" w:cs="Times New Roman"/>
            <w:b/>
            <w:noProof/>
            <w:webHidden/>
            <w:sz w:val="24"/>
            <w:szCs w:val="24"/>
            <w:lang w:val="es-US" w:bidi="en-US"/>
          </w:rPr>
          <w:fldChar w:fldCharType="separate"/>
        </w:r>
        <w:r w:rsidRPr="004E582C">
          <w:rPr>
            <w:rFonts w:ascii="Calibri" w:eastAsia="Times New Roman" w:hAnsi="Calibri" w:cs="Times New Roman"/>
            <w:b/>
            <w:noProof/>
            <w:webHidden/>
            <w:sz w:val="24"/>
            <w:szCs w:val="24"/>
            <w:lang w:val="es-US" w:bidi="en-US"/>
          </w:rPr>
          <w:t>7</w:t>
        </w:r>
        <w:r w:rsidRPr="004E582C">
          <w:rPr>
            <w:rFonts w:ascii="Calibri" w:eastAsia="Times New Roman" w:hAnsi="Calibri" w:cs="Times New Roman"/>
            <w:b/>
            <w:noProof/>
            <w:webHidden/>
            <w:sz w:val="24"/>
            <w:szCs w:val="24"/>
            <w:lang w:val="es-US" w:bidi="en-US"/>
          </w:rPr>
          <w:fldChar w:fldCharType="end"/>
        </w:r>
      </w:hyperlink>
    </w:p>
    <w:p w:rsidR="004E582C" w:rsidRPr="004E582C" w:rsidRDefault="004E582C" w:rsidP="004E582C">
      <w:pPr>
        <w:tabs>
          <w:tab w:val="left" w:pos="440"/>
          <w:tab w:val="right" w:leader="dot" w:pos="9016"/>
        </w:tabs>
        <w:spacing w:before="120" w:after="120" w:line="240" w:lineRule="auto"/>
        <w:rPr>
          <w:rFonts w:ascii="Calibri" w:eastAsia="Times New Roman" w:hAnsi="Calibri" w:cs="Times New Roman"/>
          <w:noProof/>
        </w:rPr>
      </w:pPr>
      <w:hyperlink w:anchor="_Toc408480035" w:history="1">
        <w:r w:rsidRPr="004E582C">
          <w:rPr>
            <w:rFonts w:ascii="Calibri" w:eastAsia="Times New Roman" w:hAnsi="Calibri" w:cs="Calibri"/>
            <w:b/>
            <w:noProof/>
            <w:color w:val="0563C1"/>
            <w:sz w:val="24"/>
            <w:szCs w:val="24"/>
            <w:u w:val="single"/>
            <w:lang w:val="es-US" w:bidi="en-US"/>
          </w:rPr>
          <w:t>III. Hyrje</w:t>
        </w:r>
        <w:r w:rsidRPr="004E582C">
          <w:rPr>
            <w:rFonts w:ascii="Calibri" w:eastAsia="Times New Roman" w:hAnsi="Calibri" w:cs="Times New Roman"/>
            <w:b/>
            <w:noProof/>
            <w:webHidden/>
            <w:sz w:val="24"/>
            <w:szCs w:val="24"/>
            <w:lang w:val="es-US" w:bidi="en-US"/>
          </w:rPr>
          <w:tab/>
        </w:r>
        <w:r w:rsidRPr="004E582C">
          <w:rPr>
            <w:rFonts w:ascii="Calibri" w:eastAsia="Times New Roman" w:hAnsi="Calibri" w:cs="Times New Roman"/>
            <w:b/>
            <w:noProof/>
            <w:webHidden/>
            <w:sz w:val="24"/>
            <w:szCs w:val="24"/>
            <w:lang w:val="es-US" w:bidi="en-US"/>
          </w:rPr>
          <w:fldChar w:fldCharType="begin"/>
        </w:r>
        <w:r w:rsidRPr="004E582C">
          <w:rPr>
            <w:rFonts w:ascii="Calibri" w:eastAsia="Times New Roman" w:hAnsi="Calibri" w:cs="Times New Roman"/>
            <w:b/>
            <w:noProof/>
            <w:webHidden/>
            <w:sz w:val="24"/>
            <w:szCs w:val="24"/>
            <w:lang w:val="es-US" w:bidi="en-US"/>
          </w:rPr>
          <w:instrText xml:space="preserve"> PAGEREF _Toc408480035 \h </w:instrText>
        </w:r>
        <w:r w:rsidRPr="004E582C">
          <w:rPr>
            <w:rFonts w:ascii="Calibri" w:eastAsia="Times New Roman" w:hAnsi="Calibri" w:cs="Times New Roman"/>
            <w:b/>
            <w:noProof/>
            <w:webHidden/>
            <w:sz w:val="24"/>
            <w:szCs w:val="24"/>
            <w:lang w:val="es-US" w:bidi="en-US"/>
          </w:rPr>
        </w:r>
        <w:r w:rsidRPr="004E582C">
          <w:rPr>
            <w:rFonts w:ascii="Calibri" w:eastAsia="Times New Roman" w:hAnsi="Calibri" w:cs="Times New Roman"/>
            <w:b/>
            <w:noProof/>
            <w:webHidden/>
            <w:sz w:val="24"/>
            <w:szCs w:val="24"/>
            <w:lang w:val="es-US" w:bidi="en-US"/>
          </w:rPr>
          <w:fldChar w:fldCharType="separate"/>
        </w:r>
        <w:r w:rsidRPr="004E582C">
          <w:rPr>
            <w:rFonts w:ascii="Calibri" w:eastAsia="Times New Roman" w:hAnsi="Calibri" w:cs="Times New Roman"/>
            <w:b/>
            <w:noProof/>
            <w:webHidden/>
            <w:sz w:val="24"/>
            <w:szCs w:val="24"/>
            <w:lang w:val="es-US" w:bidi="en-US"/>
          </w:rPr>
          <w:t>8</w:t>
        </w:r>
        <w:r w:rsidRPr="004E582C">
          <w:rPr>
            <w:rFonts w:ascii="Calibri" w:eastAsia="Times New Roman" w:hAnsi="Calibri" w:cs="Times New Roman"/>
            <w:b/>
            <w:noProof/>
            <w:webHidden/>
            <w:sz w:val="24"/>
            <w:szCs w:val="24"/>
            <w:lang w:val="es-US" w:bidi="en-US"/>
          </w:rPr>
          <w:fldChar w:fldCharType="end"/>
        </w:r>
      </w:hyperlink>
    </w:p>
    <w:p w:rsidR="004E582C" w:rsidRPr="004E582C" w:rsidRDefault="004E582C" w:rsidP="004E582C">
      <w:pPr>
        <w:tabs>
          <w:tab w:val="left" w:pos="880"/>
          <w:tab w:val="right" w:leader="dot" w:pos="9016"/>
        </w:tabs>
        <w:spacing w:before="40" w:after="40" w:line="240" w:lineRule="auto"/>
        <w:ind w:left="221"/>
        <w:rPr>
          <w:rFonts w:ascii="Calibri" w:eastAsia="Times New Roman" w:hAnsi="Calibri" w:cs="Times New Roman"/>
          <w:noProof/>
        </w:rPr>
      </w:pPr>
      <w:hyperlink w:anchor="_Toc408480036" w:history="1">
        <w:r w:rsidRPr="004E582C">
          <w:rPr>
            <w:rFonts w:ascii="Arial Narrow" w:eastAsia="Times New Roman" w:hAnsi="Arial Narrow" w:cs="Calibri"/>
            <w:noProof/>
            <w:color w:val="0563C1"/>
            <w:sz w:val="20"/>
            <w:szCs w:val="20"/>
            <w:u w:val="single"/>
            <w:lang w:bidi="en-US"/>
          </w:rPr>
          <w:t>Përse ky doracak dhe kujt i shërben?</w:t>
        </w:r>
        <w:r w:rsidRPr="004E582C">
          <w:rPr>
            <w:rFonts w:ascii="Arial Narrow" w:eastAsia="Times New Roman" w:hAnsi="Arial Narrow" w:cs="Times New Roman"/>
            <w:noProof/>
            <w:webHidden/>
            <w:sz w:val="20"/>
            <w:szCs w:val="20"/>
            <w:lang w:bidi="en-US"/>
          </w:rPr>
          <w:tab/>
        </w:r>
        <w:r w:rsidRPr="004E582C">
          <w:rPr>
            <w:rFonts w:ascii="Arial Narrow" w:eastAsia="Times New Roman" w:hAnsi="Arial Narrow" w:cs="Times New Roman"/>
            <w:noProof/>
            <w:webHidden/>
            <w:sz w:val="20"/>
            <w:szCs w:val="20"/>
            <w:lang w:bidi="en-US"/>
          </w:rPr>
          <w:fldChar w:fldCharType="begin"/>
        </w:r>
        <w:r w:rsidRPr="004E582C">
          <w:rPr>
            <w:rFonts w:ascii="Arial Narrow" w:eastAsia="Times New Roman" w:hAnsi="Arial Narrow" w:cs="Times New Roman"/>
            <w:noProof/>
            <w:webHidden/>
            <w:sz w:val="20"/>
            <w:szCs w:val="20"/>
            <w:lang w:bidi="en-US"/>
          </w:rPr>
          <w:instrText xml:space="preserve"> PAGEREF _Toc408480036 \h </w:instrText>
        </w:r>
        <w:r w:rsidRPr="004E582C">
          <w:rPr>
            <w:rFonts w:ascii="Arial Narrow" w:eastAsia="Times New Roman" w:hAnsi="Arial Narrow" w:cs="Times New Roman"/>
            <w:noProof/>
            <w:webHidden/>
            <w:sz w:val="20"/>
            <w:szCs w:val="20"/>
            <w:lang w:bidi="en-US"/>
          </w:rPr>
        </w:r>
        <w:r w:rsidRPr="004E582C">
          <w:rPr>
            <w:rFonts w:ascii="Arial Narrow" w:eastAsia="Times New Roman" w:hAnsi="Arial Narrow" w:cs="Times New Roman"/>
            <w:noProof/>
            <w:webHidden/>
            <w:sz w:val="20"/>
            <w:szCs w:val="20"/>
            <w:lang w:bidi="en-US"/>
          </w:rPr>
          <w:fldChar w:fldCharType="separate"/>
        </w:r>
        <w:r w:rsidRPr="004E582C">
          <w:rPr>
            <w:rFonts w:ascii="Arial Narrow" w:eastAsia="Times New Roman" w:hAnsi="Arial Narrow" w:cs="Times New Roman"/>
            <w:noProof/>
            <w:webHidden/>
            <w:sz w:val="20"/>
            <w:szCs w:val="20"/>
            <w:lang w:bidi="en-US"/>
          </w:rPr>
          <w:t>8</w:t>
        </w:r>
        <w:r w:rsidRPr="004E582C">
          <w:rPr>
            <w:rFonts w:ascii="Arial Narrow" w:eastAsia="Times New Roman" w:hAnsi="Arial Narrow" w:cs="Times New Roman"/>
            <w:noProof/>
            <w:webHidden/>
            <w:sz w:val="20"/>
            <w:szCs w:val="20"/>
            <w:lang w:bidi="en-US"/>
          </w:rPr>
          <w:fldChar w:fldCharType="end"/>
        </w:r>
      </w:hyperlink>
    </w:p>
    <w:p w:rsidR="004E582C" w:rsidRPr="004E582C" w:rsidRDefault="004E582C" w:rsidP="004E582C">
      <w:pPr>
        <w:tabs>
          <w:tab w:val="left" w:pos="880"/>
          <w:tab w:val="right" w:leader="dot" w:pos="9016"/>
        </w:tabs>
        <w:spacing w:before="40" w:after="40" w:line="240" w:lineRule="auto"/>
        <w:ind w:left="221"/>
        <w:rPr>
          <w:rFonts w:ascii="Calibri" w:eastAsia="Times New Roman" w:hAnsi="Calibri" w:cs="Times New Roman"/>
          <w:noProof/>
        </w:rPr>
      </w:pPr>
      <w:hyperlink w:anchor="_Toc408480037" w:history="1">
        <w:r w:rsidRPr="004E582C">
          <w:rPr>
            <w:rFonts w:ascii="Arial Narrow" w:eastAsia="Times New Roman" w:hAnsi="Arial Narrow" w:cs="Calibri"/>
            <w:noProof/>
            <w:color w:val="0563C1"/>
            <w:sz w:val="20"/>
            <w:szCs w:val="20"/>
            <w:u w:val="single"/>
            <w:lang w:bidi="en-US"/>
          </w:rPr>
          <w:t>Çka përmban doracaku?</w:t>
        </w:r>
        <w:r w:rsidRPr="004E582C">
          <w:rPr>
            <w:rFonts w:ascii="Arial Narrow" w:eastAsia="Times New Roman" w:hAnsi="Arial Narrow" w:cs="Times New Roman"/>
            <w:noProof/>
            <w:webHidden/>
            <w:sz w:val="20"/>
            <w:szCs w:val="20"/>
            <w:lang w:bidi="en-US"/>
          </w:rPr>
          <w:tab/>
        </w:r>
        <w:r w:rsidRPr="004E582C">
          <w:rPr>
            <w:rFonts w:ascii="Arial Narrow" w:eastAsia="Times New Roman" w:hAnsi="Arial Narrow" w:cs="Times New Roman"/>
            <w:noProof/>
            <w:webHidden/>
            <w:sz w:val="20"/>
            <w:szCs w:val="20"/>
            <w:lang w:bidi="en-US"/>
          </w:rPr>
          <w:fldChar w:fldCharType="begin"/>
        </w:r>
        <w:r w:rsidRPr="004E582C">
          <w:rPr>
            <w:rFonts w:ascii="Arial Narrow" w:eastAsia="Times New Roman" w:hAnsi="Arial Narrow" w:cs="Times New Roman"/>
            <w:noProof/>
            <w:webHidden/>
            <w:sz w:val="20"/>
            <w:szCs w:val="20"/>
            <w:lang w:bidi="en-US"/>
          </w:rPr>
          <w:instrText xml:space="preserve"> PAGEREF _Toc408480037 \h </w:instrText>
        </w:r>
        <w:r w:rsidRPr="004E582C">
          <w:rPr>
            <w:rFonts w:ascii="Arial Narrow" w:eastAsia="Times New Roman" w:hAnsi="Arial Narrow" w:cs="Times New Roman"/>
            <w:noProof/>
            <w:webHidden/>
            <w:sz w:val="20"/>
            <w:szCs w:val="20"/>
            <w:lang w:bidi="en-US"/>
          </w:rPr>
        </w:r>
        <w:r w:rsidRPr="004E582C">
          <w:rPr>
            <w:rFonts w:ascii="Arial Narrow" w:eastAsia="Times New Roman" w:hAnsi="Arial Narrow" w:cs="Times New Roman"/>
            <w:noProof/>
            <w:webHidden/>
            <w:sz w:val="20"/>
            <w:szCs w:val="20"/>
            <w:lang w:bidi="en-US"/>
          </w:rPr>
          <w:fldChar w:fldCharType="separate"/>
        </w:r>
        <w:r w:rsidRPr="004E582C">
          <w:rPr>
            <w:rFonts w:ascii="Arial Narrow" w:eastAsia="Times New Roman" w:hAnsi="Arial Narrow" w:cs="Times New Roman"/>
            <w:noProof/>
            <w:webHidden/>
            <w:sz w:val="20"/>
            <w:szCs w:val="20"/>
            <w:lang w:bidi="en-US"/>
          </w:rPr>
          <w:t>9</w:t>
        </w:r>
        <w:r w:rsidRPr="004E582C">
          <w:rPr>
            <w:rFonts w:ascii="Arial Narrow" w:eastAsia="Times New Roman" w:hAnsi="Arial Narrow" w:cs="Times New Roman"/>
            <w:noProof/>
            <w:webHidden/>
            <w:sz w:val="20"/>
            <w:szCs w:val="20"/>
            <w:lang w:bidi="en-US"/>
          </w:rPr>
          <w:fldChar w:fldCharType="end"/>
        </w:r>
      </w:hyperlink>
    </w:p>
    <w:p w:rsidR="004E582C" w:rsidRPr="004E582C" w:rsidRDefault="004E582C" w:rsidP="004E582C">
      <w:pPr>
        <w:tabs>
          <w:tab w:val="left" w:pos="440"/>
          <w:tab w:val="right" w:leader="dot" w:pos="9016"/>
        </w:tabs>
        <w:spacing w:before="120" w:after="120" w:line="240" w:lineRule="auto"/>
        <w:rPr>
          <w:rFonts w:ascii="Calibri" w:eastAsia="Times New Roman" w:hAnsi="Calibri" w:cs="Times New Roman"/>
          <w:noProof/>
        </w:rPr>
      </w:pPr>
      <w:hyperlink w:anchor="_Toc408480038" w:history="1">
        <w:r w:rsidRPr="004E582C">
          <w:rPr>
            <w:rFonts w:ascii="Calibri" w:eastAsia="Times New Roman" w:hAnsi="Calibri" w:cs="Calibri"/>
            <w:b/>
            <w:noProof/>
            <w:color w:val="0563C1"/>
            <w:sz w:val="24"/>
            <w:szCs w:val="24"/>
            <w:u w:val="single"/>
            <w:lang w:val="es-US" w:bidi="en-US"/>
          </w:rPr>
          <w:t>1. Konteksti i fëmijëve jashtë shkollës</w:t>
        </w:r>
        <w:r w:rsidRPr="004E582C">
          <w:rPr>
            <w:rFonts w:ascii="Calibri" w:eastAsia="Times New Roman" w:hAnsi="Calibri" w:cs="Times New Roman"/>
            <w:b/>
            <w:noProof/>
            <w:webHidden/>
            <w:sz w:val="24"/>
            <w:szCs w:val="24"/>
            <w:lang w:val="es-US" w:bidi="en-US"/>
          </w:rPr>
          <w:tab/>
        </w:r>
        <w:r w:rsidRPr="004E582C">
          <w:rPr>
            <w:rFonts w:ascii="Calibri" w:eastAsia="Times New Roman" w:hAnsi="Calibri" w:cs="Times New Roman"/>
            <w:b/>
            <w:noProof/>
            <w:webHidden/>
            <w:sz w:val="24"/>
            <w:szCs w:val="24"/>
            <w:lang w:val="es-US" w:bidi="en-US"/>
          </w:rPr>
          <w:fldChar w:fldCharType="begin"/>
        </w:r>
        <w:r w:rsidRPr="004E582C">
          <w:rPr>
            <w:rFonts w:ascii="Calibri" w:eastAsia="Times New Roman" w:hAnsi="Calibri" w:cs="Times New Roman"/>
            <w:b/>
            <w:noProof/>
            <w:webHidden/>
            <w:sz w:val="24"/>
            <w:szCs w:val="24"/>
            <w:lang w:val="es-US" w:bidi="en-US"/>
          </w:rPr>
          <w:instrText xml:space="preserve"> PAGEREF _Toc408480038 \h </w:instrText>
        </w:r>
        <w:r w:rsidRPr="004E582C">
          <w:rPr>
            <w:rFonts w:ascii="Calibri" w:eastAsia="Times New Roman" w:hAnsi="Calibri" w:cs="Times New Roman"/>
            <w:b/>
            <w:noProof/>
            <w:webHidden/>
            <w:sz w:val="24"/>
            <w:szCs w:val="24"/>
            <w:lang w:val="es-US" w:bidi="en-US"/>
          </w:rPr>
        </w:r>
        <w:r w:rsidRPr="004E582C">
          <w:rPr>
            <w:rFonts w:ascii="Calibri" w:eastAsia="Times New Roman" w:hAnsi="Calibri" w:cs="Times New Roman"/>
            <w:b/>
            <w:noProof/>
            <w:webHidden/>
            <w:sz w:val="24"/>
            <w:szCs w:val="24"/>
            <w:lang w:val="es-US" w:bidi="en-US"/>
          </w:rPr>
          <w:fldChar w:fldCharType="separate"/>
        </w:r>
        <w:r w:rsidRPr="004E582C">
          <w:rPr>
            <w:rFonts w:ascii="Calibri" w:eastAsia="Times New Roman" w:hAnsi="Calibri" w:cs="Times New Roman"/>
            <w:b/>
            <w:noProof/>
            <w:webHidden/>
            <w:sz w:val="24"/>
            <w:szCs w:val="24"/>
            <w:lang w:val="es-US" w:bidi="en-US"/>
          </w:rPr>
          <w:t>10</w:t>
        </w:r>
        <w:r w:rsidRPr="004E582C">
          <w:rPr>
            <w:rFonts w:ascii="Calibri" w:eastAsia="Times New Roman" w:hAnsi="Calibri" w:cs="Times New Roman"/>
            <w:b/>
            <w:noProof/>
            <w:webHidden/>
            <w:sz w:val="24"/>
            <w:szCs w:val="24"/>
            <w:lang w:val="es-US" w:bidi="en-US"/>
          </w:rPr>
          <w:fldChar w:fldCharType="end"/>
        </w:r>
      </w:hyperlink>
    </w:p>
    <w:p w:rsidR="004E582C" w:rsidRPr="004E582C" w:rsidRDefault="004E582C" w:rsidP="004E582C">
      <w:pPr>
        <w:tabs>
          <w:tab w:val="left" w:pos="880"/>
          <w:tab w:val="right" w:leader="dot" w:pos="9016"/>
        </w:tabs>
        <w:spacing w:before="40" w:after="40" w:line="240" w:lineRule="auto"/>
        <w:ind w:left="221"/>
        <w:rPr>
          <w:rFonts w:ascii="Calibri" w:eastAsia="Times New Roman" w:hAnsi="Calibri" w:cs="Times New Roman"/>
          <w:noProof/>
        </w:rPr>
      </w:pPr>
      <w:hyperlink w:anchor="_Toc408480039" w:history="1">
        <w:r w:rsidRPr="004E582C">
          <w:rPr>
            <w:rFonts w:ascii="Arial Narrow" w:eastAsia="Times New Roman" w:hAnsi="Arial Narrow" w:cs="Calibri"/>
            <w:noProof/>
            <w:color w:val="0563C1"/>
            <w:sz w:val="20"/>
            <w:szCs w:val="20"/>
            <w:u w:val="single"/>
            <w:lang w:bidi="en-US"/>
          </w:rPr>
          <w:t>1.1. Kush janë grupet e rrezikuara?</w:t>
        </w:r>
        <w:r w:rsidRPr="004E582C">
          <w:rPr>
            <w:rFonts w:ascii="Arial Narrow" w:eastAsia="Times New Roman" w:hAnsi="Arial Narrow" w:cs="Times New Roman"/>
            <w:noProof/>
            <w:webHidden/>
            <w:sz w:val="20"/>
            <w:szCs w:val="20"/>
            <w:lang w:bidi="en-US"/>
          </w:rPr>
          <w:tab/>
        </w:r>
        <w:r w:rsidRPr="004E582C">
          <w:rPr>
            <w:rFonts w:ascii="Arial Narrow" w:eastAsia="Times New Roman" w:hAnsi="Arial Narrow" w:cs="Times New Roman"/>
            <w:noProof/>
            <w:webHidden/>
            <w:sz w:val="20"/>
            <w:szCs w:val="20"/>
            <w:lang w:bidi="en-US"/>
          </w:rPr>
          <w:fldChar w:fldCharType="begin"/>
        </w:r>
        <w:r w:rsidRPr="004E582C">
          <w:rPr>
            <w:rFonts w:ascii="Arial Narrow" w:eastAsia="Times New Roman" w:hAnsi="Arial Narrow" w:cs="Times New Roman"/>
            <w:noProof/>
            <w:webHidden/>
            <w:sz w:val="20"/>
            <w:szCs w:val="20"/>
            <w:lang w:bidi="en-US"/>
          </w:rPr>
          <w:instrText xml:space="preserve"> PAGEREF _Toc408480039 \h </w:instrText>
        </w:r>
        <w:r w:rsidRPr="004E582C">
          <w:rPr>
            <w:rFonts w:ascii="Arial Narrow" w:eastAsia="Times New Roman" w:hAnsi="Arial Narrow" w:cs="Times New Roman"/>
            <w:noProof/>
            <w:webHidden/>
            <w:sz w:val="20"/>
            <w:szCs w:val="20"/>
            <w:lang w:bidi="en-US"/>
          </w:rPr>
        </w:r>
        <w:r w:rsidRPr="004E582C">
          <w:rPr>
            <w:rFonts w:ascii="Arial Narrow" w:eastAsia="Times New Roman" w:hAnsi="Arial Narrow" w:cs="Times New Roman"/>
            <w:noProof/>
            <w:webHidden/>
            <w:sz w:val="20"/>
            <w:szCs w:val="20"/>
            <w:lang w:bidi="en-US"/>
          </w:rPr>
          <w:fldChar w:fldCharType="separate"/>
        </w:r>
        <w:r w:rsidRPr="004E582C">
          <w:rPr>
            <w:rFonts w:ascii="Arial Narrow" w:eastAsia="Times New Roman" w:hAnsi="Arial Narrow" w:cs="Times New Roman"/>
            <w:noProof/>
            <w:webHidden/>
            <w:sz w:val="20"/>
            <w:szCs w:val="20"/>
            <w:lang w:bidi="en-US"/>
          </w:rPr>
          <w:t>10</w:t>
        </w:r>
        <w:r w:rsidRPr="004E582C">
          <w:rPr>
            <w:rFonts w:ascii="Arial Narrow" w:eastAsia="Times New Roman" w:hAnsi="Arial Narrow" w:cs="Times New Roman"/>
            <w:noProof/>
            <w:webHidden/>
            <w:sz w:val="20"/>
            <w:szCs w:val="20"/>
            <w:lang w:bidi="en-US"/>
          </w:rPr>
          <w:fldChar w:fldCharType="end"/>
        </w:r>
      </w:hyperlink>
    </w:p>
    <w:p w:rsidR="004E582C" w:rsidRPr="004E582C" w:rsidRDefault="004E582C" w:rsidP="004E582C">
      <w:pPr>
        <w:tabs>
          <w:tab w:val="left" w:pos="880"/>
          <w:tab w:val="right" w:leader="dot" w:pos="9016"/>
        </w:tabs>
        <w:spacing w:before="40" w:after="40" w:line="240" w:lineRule="auto"/>
        <w:ind w:left="221"/>
        <w:rPr>
          <w:rFonts w:ascii="Calibri" w:eastAsia="Times New Roman" w:hAnsi="Calibri" w:cs="Times New Roman"/>
          <w:noProof/>
        </w:rPr>
      </w:pPr>
      <w:hyperlink w:anchor="_Toc408480040" w:history="1">
        <w:r w:rsidRPr="004E582C">
          <w:rPr>
            <w:rFonts w:ascii="Arial Narrow" w:eastAsia="Times New Roman" w:hAnsi="Arial Narrow" w:cs="Calibri"/>
            <w:noProof/>
            <w:color w:val="0563C1"/>
            <w:sz w:val="20"/>
            <w:szCs w:val="20"/>
            <w:u w:val="single"/>
            <w:lang w:bidi="en-US"/>
          </w:rPr>
          <w:t>1.2. Cilët janë faktorët e rrezikut për mos-regjistrim, mos-vijim dhe braktisje të shkollës?</w:t>
        </w:r>
        <w:r w:rsidRPr="004E582C">
          <w:rPr>
            <w:rFonts w:ascii="Arial Narrow" w:eastAsia="Times New Roman" w:hAnsi="Arial Narrow" w:cs="Times New Roman"/>
            <w:noProof/>
            <w:webHidden/>
            <w:sz w:val="20"/>
            <w:szCs w:val="20"/>
            <w:lang w:bidi="en-US"/>
          </w:rPr>
          <w:tab/>
        </w:r>
        <w:r w:rsidRPr="004E582C">
          <w:rPr>
            <w:rFonts w:ascii="Arial Narrow" w:eastAsia="Times New Roman" w:hAnsi="Arial Narrow" w:cs="Times New Roman"/>
            <w:noProof/>
            <w:webHidden/>
            <w:sz w:val="20"/>
            <w:szCs w:val="20"/>
            <w:lang w:bidi="en-US"/>
          </w:rPr>
          <w:fldChar w:fldCharType="begin"/>
        </w:r>
        <w:r w:rsidRPr="004E582C">
          <w:rPr>
            <w:rFonts w:ascii="Arial Narrow" w:eastAsia="Times New Roman" w:hAnsi="Arial Narrow" w:cs="Times New Roman"/>
            <w:noProof/>
            <w:webHidden/>
            <w:sz w:val="20"/>
            <w:szCs w:val="20"/>
            <w:lang w:bidi="en-US"/>
          </w:rPr>
          <w:instrText xml:space="preserve"> PAGEREF _Toc408480040 \h </w:instrText>
        </w:r>
        <w:r w:rsidRPr="004E582C">
          <w:rPr>
            <w:rFonts w:ascii="Arial Narrow" w:eastAsia="Times New Roman" w:hAnsi="Arial Narrow" w:cs="Times New Roman"/>
            <w:noProof/>
            <w:webHidden/>
            <w:sz w:val="20"/>
            <w:szCs w:val="20"/>
            <w:lang w:bidi="en-US"/>
          </w:rPr>
        </w:r>
        <w:r w:rsidRPr="004E582C">
          <w:rPr>
            <w:rFonts w:ascii="Arial Narrow" w:eastAsia="Times New Roman" w:hAnsi="Arial Narrow" w:cs="Times New Roman"/>
            <w:noProof/>
            <w:webHidden/>
            <w:sz w:val="20"/>
            <w:szCs w:val="20"/>
            <w:lang w:bidi="en-US"/>
          </w:rPr>
          <w:fldChar w:fldCharType="separate"/>
        </w:r>
        <w:r w:rsidRPr="004E582C">
          <w:rPr>
            <w:rFonts w:ascii="Arial Narrow" w:eastAsia="Times New Roman" w:hAnsi="Arial Narrow" w:cs="Times New Roman"/>
            <w:noProof/>
            <w:webHidden/>
            <w:sz w:val="20"/>
            <w:szCs w:val="20"/>
            <w:lang w:bidi="en-US"/>
          </w:rPr>
          <w:t>11</w:t>
        </w:r>
        <w:r w:rsidRPr="004E582C">
          <w:rPr>
            <w:rFonts w:ascii="Arial Narrow" w:eastAsia="Times New Roman" w:hAnsi="Arial Narrow" w:cs="Times New Roman"/>
            <w:noProof/>
            <w:webHidden/>
            <w:sz w:val="20"/>
            <w:szCs w:val="20"/>
            <w:lang w:bidi="en-US"/>
          </w:rPr>
          <w:fldChar w:fldCharType="end"/>
        </w:r>
      </w:hyperlink>
    </w:p>
    <w:p w:rsidR="004E582C" w:rsidRPr="004E582C" w:rsidRDefault="004E582C" w:rsidP="004E582C">
      <w:pPr>
        <w:tabs>
          <w:tab w:val="left" w:pos="880"/>
          <w:tab w:val="right" w:leader="dot" w:pos="9016"/>
        </w:tabs>
        <w:spacing w:before="40" w:after="40" w:line="240" w:lineRule="auto"/>
        <w:ind w:left="221"/>
        <w:rPr>
          <w:rFonts w:ascii="Calibri" w:eastAsia="Times New Roman" w:hAnsi="Calibri" w:cs="Times New Roman"/>
          <w:noProof/>
        </w:rPr>
      </w:pPr>
      <w:hyperlink w:anchor="_Toc408480041" w:history="1">
        <w:r w:rsidRPr="004E582C">
          <w:rPr>
            <w:rFonts w:ascii="Arial Narrow" w:eastAsia="Times New Roman" w:hAnsi="Arial Narrow" w:cs="Calibri"/>
            <w:noProof/>
            <w:color w:val="0563C1"/>
            <w:sz w:val="20"/>
            <w:szCs w:val="20"/>
            <w:u w:val="single"/>
            <w:lang w:bidi="en-US"/>
          </w:rPr>
          <w:t>1.3. Në cilat faza duhet të kenë kujdes EPRBM-të për sa i përket mos-regjistrimit dhe braktisjes?</w:t>
        </w:r>
        <w:r w:rsidRPr="004E582C">
          <w:rPr>
            <w:rFonts w:ascii="Arial Narrow" w:eastAsia="Times New Roman" w:hAnsi="Arial Narrow" w:cs="Times New Roman"/>
            <w:noProof/>
            <w:webHidden/>
            <w:sz w:val="20"/>
            <w:szCs w:val="20"/>
            <w:lang w:bidi="en-US"/>
          </w:rPr>
          <w:tab/>
        </w:r>
        <w:r w:rsidRPr="004E582C">
          <w:rPr>
            <w:rFonts w:ascii="Arial Narrow" w:eastAsia="Times New Roman" w:hAnsi="Arial Narrow" w:cs="Times New Roman"/>
            <w:noProof/>
            <w:webHidden/>
            <w:sz w:val="20"/>
            <w:szCs w:val="20"/>
            <w:lang w:bidi="en-US"/>
          </w:rPr>
          <w:fldChar w:fldCharType="begin"/>
        </w:r>
        <w:r w:rsidRPr="004E582C">
          <w:rPr>
            <w:rFonts w:ascii="Arial Narrow" w:eastAsia="Times New Roman" w:hAnsi="Arial Narrow" w:cs="Times New Roman"/>
            <w:noProof/>
            <w:webHidden/>
            <w:sz w:val="20"/>
            <w:szCs w:val="20"/>
            <w:lang w:bidi="en-US"/>
          </w:rPr>
          <w:instrText xml:space="preserve"> PAGEREF _Toc408480041 \h </w:instrText>
        </w:r>
        <w:r w:rsidRPr="004E582C">
          <w:rPr>
            <w:rFonts w:ascii="Arial Narrow" w:eastAsia="Times New Roman" w:hAnsi="Arial Narrow" w:cs="Times New Roman"/>
            <w:noProof/>
            <w:webHidden/>
            <w:sz w:val="20"/>
            <w:szCs w:val="20"/>
            <w:lang w:bidi="en-US"/>
          </w:rPr>
        </w:r>
        <w:r w:rsidRPr="004E582C">
          <w:rPr>
            <w:rFonts w:ascii="Arial Narrow" w:eastAsia="Times New Roman" w:hAnsi="Arial Narrow" w:cs="Times New Roman"/>
            <w:noProof/>
            <w:webHidden/>
            <w:sz w:val="20"/>
            <w:szCs w:val="20"/>
            <w:lang w:bidi="en-US"/>
          </w:rPr>
          <w:fldChar w:fldCharType="separate"/>
        </w:r>
        <w:r w:rsidRPr="004E582C">
          <w:rPr>
            <w:rFonts w:ascii="Arial Narrow" w:eastAsia="Times New Roman" w:hAnsi="Arial Narrow" w:cs="Times New Roman"/>
            <w:noProof/>
            <w:webHidden/>
            <w:sz w:val="20"/>
            <w:szCs w:val="20"/>
            <w:lang w:bidi="en-US"/>
          </w:rPr>
          <w:t>11</w:t>
        </w:r>
        <w:r w:rsidRPr="004E582C">
          <w:rPr>
            <w:rFonts w:ascii="Arial Narrow" w:eastAsia="Times New Roman" w:hAnsi="Arial Narrow" w:cs="Times New Roman"/>
            <w:noProof/>
            <w:webHidden/>
            <w:sz w:val="20"/>
            <w:szCs w:val="20"/>
            <w:lang w:bidi="en-US"/>
          </w:rPr>
          <w:fldChar w:fldCharType="end"/>
        </w:r>
      </w:hyperlink>
    </w:p>
    <w:p w:rsidR="004E582C" w:rsidRPr="004E582C" w:rsidRDefault="004E582C" w:rsidP="004E582C">
      <w:pPr>
        <w:tabs>
          <w:tab w:val="left" w:pos="440"/>
          <w:tab w:val="right" w:leader="dot" w:pos="9016"/>
        </w:tabs>
        <w:spacing w:before="120" w:after="120" w:line="240" w:lineRule="auto"/>
        <w:rPr>
          <w:rFonts w:ascii="Calibri" w:eastAsia="Times New Roman" w:hAnsi="Calibri" w:cs="Times New Roman"/>
          <w:noProof/>
        </w:rPr>
      </w:pPr>
      <w:hyperlink w:anchor="_Toc408480042" w:history="1">
        <w:r w:rsidRPr="004E582C">
          <w:rPr>
            <w:rFonts w:ascii="Calibri" w:eastAsia="Times New Roman" w:hAnsi="Calibri" w:cs="Calibri"/>
            <w:b/>
            <w:noProof/>
            <w:color w:val="0563C1"/>
            <w:sz w:val="24"/>
            <w:szCs w:val="24"/>
            <w:u w:val="single"/>
            <w:lang w:val="es-US" w:bidi="en-US"/>
          </w:rPr>
          <w:t>2. Identifikimi i fëmijëve jashtë shkollës, planifikimi dhe përgjrgjësitë e tjera të EPRBM-ve Komunale</w:t>
        </w:r>
        <w:r w:rsidRPr="004E582C">
          <w:rPr>
            <w:rFonts w:ascii="Calibri" w:eastAsia="Times New Roman" w:hAnsi="Calibri" w:cs="Times New Roman"/>
            <w:b/>
            <w:noProof/>
            <w:webHidden/>
            <w:sz w:val="24"/>
            <w:szCs w:val="24"/>
            <w:lang w:val="es-US" w:bidi="en-US"/>
          </w:rPr>
          <w:tab/>
        </w:r>
        <w:r w:rsidRPr="004E582C">
          <w:rPr>
            <w:rFonts w:ascii="Calibri" w:eastAsia="Times New Roman" w:hAnsi="Calibri" w:cs="Times New Roman"/>
            <w:b/>
            <w:noProof/>
            <w:webHidden/>
            <w:sz w:val="24"/>
            <w:szCs w:val="24"/>
            <w:lang w:val="es-US" w:bidi="en-US"/>
          </w:rPr>
          <w:fldChar w:fldCharType="begin"/>
        </w:r>
        <w:r w:rsidRPr="004E582C">
          <w:rPr>
            <w:rFonts w:ascii="Calibri" w:eastAsia="Times New Roman" w:hAnsi="Calibri" w:cs="Times New Roman"/>
            <w:b/>
            <w:noProof/>
            <w:webHidden/>
            <w:sz w:val="24"/>
            <w:szCs w:val="24"/>
            <w:lang w:val="es-US" w:bidi="en-US"/>
          </w:rPr>
          <w:instrText xml:space="preserve"> PAGEREF _Toc408480042 \h </w:instrText>
        </w:r>
        <w:r w:rsidRPr="004E582C">
          <w:rPr>
            <w:rFonts w:ascii="Calibri" w:eastAsia="Times New Roman" w:hAnsi="Calibri" w:cs="Times New Roman"/>
            <w:b/>
            <w:noProof/>
            <w:webHidden/>
            <w:sz w:val="24"/>
            <w:szCs w:val="24"/>
            <w:lang w:val="es-US" w:bidi="en-US"/>
          </w:rPr>
        </w:r>
        <w:r w:rsidRPr="004E582C">
          <w:rPr>
            <w:rFonts w:ascii="Calibri" w:eastAsia="Times New Roman" w:hAnsi="Calibri" w:cs="Times New Roman"/>
            <w:b/>
            <w:noProof/>
            <w:webHidden/>
            <w:sz w:val="24"/>
            <w:szCs w:val="24"/>
            <w:lang w:val="es-US" w:bidi="en-US"/>
          </w:rPr>
          <w:fldChar w:fldCharType="separate"/>
        </w:r>
        <w:r w:rsidRPr="004E582C">
          <w:rPr>
            <w:rFonts w:ascii="Calibri" w:eastAsia="Times New Roman" w:hAnsi="Calibri" w:cs="Times New Roman"/>
            <w:b/>
            <w:noProof/>
            <w:webHidden/>
            <w:sz w:val="24"/>
            <w:szCs w:val="24"/>
            <w:lang w:val="es-US" w:bidi="en-US"/>
          </w:rPr>
          <w:t>12</w:t>
        </w:r>
        <w:r w:rsidRPr="004E582C">
          <w:rPr>
            <w:rFonts w:ascii="Calibri" w:eastAsia="Times New Roman" w:hAnsi="Calibri" w:cs="Times New Roman"/>
            <w:b/>
            <w:noProof/>
            <w:webHidden/>
            <w:sz w:val="24"/>
            <w:szCs w:val="24"/>
            <w:lang w:val="es-US" w:bidi="en-US"/>
          </w:rPr>
          <w:fldChar w:fldCharType="end"/>
        </w:r>
      </w:hyperlink>
    </w:p>
    <w:p w:rsidR="004E582C" w:rsidRPr="004E582C" w:rsidRDefault="004E582C" w:rsidP="004E582C">
      <w:pPr>
        <w:tabs>
          <w:tab w:val="left" w:pos="880"/>
          <w:tab w:val="right" w:leader="dot" w:pos="9016"/>
        </w:tabs>
        <w:spacing w:before="40" w:after="40" w:line="240" w:lineRule="auto"/>
        <w:ind w:left="221"/>
        <w:rPr>
          <w:rFonts w:ascii="Calibri" w:eastAsia="Times New Roman" w:hAnsi="Calibri" w:cs="Times New Roman"/>
          <w:noProof/>
        </w:rPr>
      </w:pPr>
      <w:hyperlink w:anchor="_Toc408480043" w:history="1">
        <w:r w:rsidRPr="004E582C">
          <w:rPr>
            <w:rFonts w:ascii="Arial Narrow" w:eastAsia="Times New Roman" w:hAnsi="Arial Narrow" w:cs="Calibri"/>
            <w:noProof/>
            <w:color w:val="0563C1"/>
            <w:sz w:val="20"/>
            <w:szCs w:val="20"/>
            <w:u w:val="single"/>
            <w:lang w:bidi="en-US"/>
          </w:rPr>
          <w:t>2.1. Cili është profili i fëmijëve të pa-regjistruar në shkollë</w:t>
        </w:r>
        <w:r w:rsidRPr="004E582C">
          <w:rPr>
            <w:rFonts w:ascii="Arial Narrow" w:eastAsia="Times New Roman" w:hAnsi="Arial Narrow" w:cs="Times New Roman"/>
            <w:noProof/>
            <w:webHidden/>
            <w:sz w:val="20"/>
            <w:szCs w:val="20"/>
            <w:lang w:bidi="en-US"/>
          </w:rPr>
          <w:tab/>
        </w:r>
        <w:r w:rsidRPr="004E582C">
          <w:rPr>
            <w:rFonts w:ascii="Arial Narrow" w:eastAsia="Times New Roman" w:hAnsi="Arial Narrow" w:cs="Times New Roman"/>
            <w:noProof/>
            <w:webHidden/>
            <w:sz w:val="20"/>
            <w:szCs w:val="20"/>
            <w:lang w:bidi="en-US"/>
          </w:rPr>
          <w:fldChar w:fldCharType="begin"/>
        </w:r>
        <w:r w:rsidRPr="004E582C">
          <w:rPr>
            <w:rFonts w:ascii="Arial Narrow" w:eastAsia="Times New Roman" w:hAnsi="Arial Narrow" w:cs="Times New Roman"/>
            <w:noProof/>
            <w:webHidden/>
            <w:sz w:val="20"/>
            <w:szCs w:val="20"/>
            <w:lang w:bidi="en-US"/>
          </w:rPr>
          <w:instrText xml:space="preserve"> PAGEREF _Toc408480043 \h </w:instrText>
        </w:r>
        <w:r w:rsidRPr="004E582C">
          <w:rPr>
            <w:rFonts w:ascii="Arial Narrow" w:eastAsia="Times New Roman" w:hAnsi="Arial Narrow" w:cs="Times New Roman"/>
            <w:noProof/>
            <w:webHidden/>
            <w:sz w:val="20"/>
            <w:szCs w:val="20"/>
            <w:lang w:bidi="en-US"/>
          </w:rPr>
        </w:r>
        <w:r w:rsidRPr="004E582C">
          <w:rPr>
            <w:rFonts w:ascii="Arial Narrow" w:eastAsia="Times New Roman" w:hAnsi="Arial Narrow" w:cs="Times New Roman"/>
            <w:noProof/>
            <w:webHidden/>
            <w:sz w:val="20"/>
            <w:szCs w:val="20"/>
            <w:lang w:bidi="en-US"/>
          </w:rPr>
          <w:fldChar w:fldCharType="separate"/>
        </w:r>
        <w:r w:rsidRPr="004E582C">
          <w:rPr>
            <w:rFonts w:ascii="Arial Narrow" w:eastAsia="Times New Roman" w:hAnsi="Arial Narrow" w:cs="Times New Roman"/>
            <w:noProof/>
            <w:webHidden/>
            <w:sz w:val="20"/>
            <w:szCs w:val="20"/>
            <w:lang w:bidi="en-US"/>
          </w:rPr>
          <w:t>12</w:t>
        </w:r>
        <w:r w:rsidRPr="004E582C">
          <w:rPr>
            <w:rFonts w:ascii="Arial Narrow" w:eastAsia="Times New Roman" w:hAnsi="Arial Narrow" w:cs="Times New Roman"/>
            <w:noProof/>
            <w:webHidden/>
            <w:sz w:val="20"/>
            <w:szCs w:val="20"/>
            <w:lang w:bidi="en-US"/>
          </w:rPr>
          <w:fldChar w:fldCharType="end"/>
        </w:r>
      </w:hyperlink>
    </w:p>
    <w:p w:rsidR="004E582C" w:rsidRPr="004E582C" w:rsidRDefault="004E582C" w:rsidP="004E582C">
      <w:pPr>
        <w:tabs>
          <w:tab w:val="left" w:pos="880"/>
          <w:tab w:val="right" w:leader="dot" w:pos="9016"/>
        </w:tabs>
        <w:spacing w:before="40" w:after="40" w:line="240" w:lineRule="auto"/>
        <w:ind w:left="221"/>
        <w:rPr>
          <w:rFonts w:ascii="Calibri" w:eastAsia="Times New Roman" w:hAnsi="Calibri" w:cs="Times New Roman"/>
          <w:noProof/>
        </w:rPr>
      </w:pPr>
      <w:hyperlink w:anchor="_Toc408480044" w:history="1">
        <w:r w:rsidRPr="004E582C">
          <w:rPr>
            <w:rFonts w:ascii="Arial Narrow" w:eastAsia="Times New Roman" w:hAnsi="Arial Narrow" w:cs="Calibri"/>
            <w:noProof/>
            <w:color w:val="0563C1"/>
            <w:sz w:val="20"/>
            <w:szCs w:val="20"/>
            <w:u w:val="single"/>
            <w:lang w:bidi="en-US"/>
          </w:rPr>
          <w:t>2.2. Cili është profili i fëmijëve që janë në rrezik të braktisjes së shkollës</w:t>
        </w:r>
        <w:r w:rsidRPr="004E582C">
          <w:rPr>
            <w:rFonts w:ascii="Arial Narrow" w:eastAsia="Times New Roman" w:hAnsi="Arial Narrow" w:cs="Times New Roman"/>
            <w:noProof/>
            <w:webHidden/>
            <w:sz w:val="20"/>
            <w:szCs w:val="20"/>
            <w:lang w:bidi="en-US"/>
          </w:rPr>
          <w:tab/>
        </w:r>
        <w:r w:rsidRPr="004E582C">
          <w:rPr>
            <w:rFonts w:ascii="Arial Narrow" w:eastAsia="Times New Roman" w:hAnsi="Arial Narrow" w:cs="Times New Roman"/>
            <w:noProof/>
            <w:webHidden/>
            <w:sz w:val="20"/>
            <w:szCs w:val="20"/>
            <w:lang w:bidi="en-US"/>
          </w:rPr>
          <w:fldChar w:fldCharType="begin"/>
        </w:r>
        <w:r w:rsidRPr="004E582C">
          <w:rPr>
            <w:rFonts w:ascii="Arial Narrow" w:eastAsia="Times New Roman" w:hAnsi="Arial Narrow" w:cs="Times New Roman"/>
            <w:noProof/>
            <w:webHidden/>
            <w:sz w:val="20"/>
            <w:szCs w:val="20"/>
            <w:lang w:bidi="en-US"/>
          </w:rPr>
          <w:instrText xml:space="preserve"> PAGEREF _Toc408480044 \h </w:instrText>
        </w:r>
        <w:r w:rsidRPr="004E582C">
          <w:rPr>
            <w:rFonts w:ascii="Arial Narrow" w:eastAsia="Times New Roman" w:hAnsi="Arial Narrow" w:cs="Times New Roman"/>
            <w:noProof/>
            <w:webHidden/>
            <w:sz w:val="20"/>
            <w:szCs w:val="20"/>
            <w:lang w:bidi="en-US"/>
          </w:rPr>
        </w:r>
        <w:r w:rsidRPr="004E582C">
          <w:rPr>
            <w:rFonts w:ascii="Arial Narrow" w:eastAsia="Times New Roman" w:hAnsi="Arial Narrow" w:cs="Times New Roman"/>
            <w:noProof/>
            <w:webHidden/>
            <w:sz w:val="20"/>
            <w:szCs w:val="20"/>
            <w:lang w:bidi="en-US"/>
          </w:rPr>
          <w:fldChar w:fldCharType="separate"/>
        </w:r>
        <w:r w:rsidRPr="004E582C">
          <w:rPr>
            <w:rFonts w:ascii="Arial Narrow" w:eastAsia="Times New Roman" w:hAnsi="Arial Narrow" w:cs="Times New Roman"/>
            <w:noProof/>
            <w:webHidden/>
            <w:sz w:val="20"/>
            <w:szCs w:val="20"/>
            <w:lang w:bidi="en-US"/>
          </w:rPr>
          <w:t>13</w:t>
        </w:r>
        <w:r w:rsidRPr="004E582C">
          <w:rPr>
            <w:rFonts w:ascii="Arial Narrow" w:eastAsia="Times New Roman" w:hAnsi="Arial Narrow" w:cs="Times New Roman"/>
            <w:noProof/>
            <w:webHidden/>
            <w:sz w:val="20"/>
            <w:szCs w:val="20"/>
            <w:lang w:bidi="en-US"/>
          </w:rPr>
          <w:fldChar w:fldCharType="end"/>
        </w:r>
      </w:hyperlink>
    </w:p>
    <w:p w:rsidR="004E582C" w:rsidRPr="004E582C" w:rsidRDefault="004E582C" w:rsidP="004E582C">
      <w:pPr>
        <w:tabs>
          <w:tab w:val="left" w:pos="880"/>
          <w:tab w:val="right" w:leader="dot" w:pos="9016"/>
        </w:tabs>
        <w:spacing w:before="40" w:after="40" w:line="240" w:lineRule="auto"/>
        <w:ind w:left="221"/>
        <w:rPr>
          <w:rFonts w:ascii="Calibri" w:eastAsia="Times New Roman" w:hAnsi="Calibri" w:cs="Times New Roman"/>
          <w:noProof/>
        </w:rPr>
      </w:pPr>
      <w:hyperlink w:anchor="_Toc408480045" w:history="1">
        <w:r w:rsidRPr="004E582C">
          <w:rPr>
            <w:rFonts w:ascii="Arial Narrow" w:eastAsia="Times New Roman" w:hAnsi="Arial Narrow" w:cs="Calibri"/>
            <w:noProof/>
            <w:color w:val="0563C1"/>
            <w:sz w:val="20"/>
            <w:szCs w:val="20"/>
            <w:u w:val="single"/>
            <w:lang w:bidi="en-US"/>
          </w:rPr>
          <w:t>2.3. Cili është profili i fëmijëve që e kanë braktisur shkollimin</w:t>
        </w:r>
        <w:r w:rsidRPr="004E582C">
          <w:rPr>
            <w:rFonts w:ascii="Arial Narrow" w:eastAsia="Times New Roman" w:hAnsi="Arial Narrow" w:cs="Times New Roman"/>
            <w:noProof/>
            <w:webHidden/>
            <w:sz w:val="20"/>
            <w:szCs w:val="20"/>
            <w:lang w:bidi="en-US"/>
          </w:rPr>
          <w:tab/>
        </w:r>
        <w:r w:rsidRPr="004E582C">
          <w:rPr>
            <w:rFonts w:ascii="Arial Narrow" w:eastAsia="Times New Roman" w:hAnsi="Arial Narrow" w:cs="Times New Roman"/>
            <w:noProof/>
            <w:webHidden/>
            <w:sz w:val="20"/>
            <w:szCs w:val="20"/>
            <w:lang w:bidi="en-US"/>
          </w:rPr>
          <w:fldChar w:fldCharType="begin"/>
        </w:r>
        <w:r w:rsidRPr="004E582C">
          <w:rPr>
            <w:rFonts w:ascii="Arial Narrow" w:eastAsia="Times New Roman" w:hAnsi="Arial Narrow" w:cs="Times New Roman"/>
            <w:noProof/>
            <w:webHidden/>
            <w:sz w:val="20"/>
            <w:szCs w:val="20"/>
            <w:lang w:bidi="en-US"/>
          </w:rPr>
          <w:instrText xml:space="preserve"> PAGEREF _Toc408480045 \h </w:instrText>
        </w:r>
        <w:r w:rsidRPr="004E582C">
          <w:rPr>
            <w:rFonts w:ascii="Arial Narrow" w:eastAsia="Times New Roman" w:hAnsi="Arial Narrow" w:cs="Times New Roman"/>
            <w:noProof/>
            <w:webHidden/>
            <w:sz w:val="20"/>
            <w:szCs w:val="20"/>
            <w:lang w:bidi="en-US"/>
          </w:rPr>
        </w:r>
        <w:r w:rsidRPr="004E582C">
          <w:rPr>
            <w:rFonts w:ascii="Arial Narrow" w:eastAsia="Times New Roman" w:hAnsi="Arial Narrow" w:cs="Times New Roman"/>
            <w:noProof/>
            <w:webHidden/>
            <w:sz w:val="20"/>
            <w:szCs w:val="20"/>
            <w:lang w:bidi="en-US"/>
          </w:rPr>
          <w:fldChar w:fldCharType="separate"/>
        </w:r>
        <w:r w:rsidRPr="004E582C">
          <w:rPr>
            <w:rFonts w:ascii="Arial Narrow" w:eastAsia="Times New Roman" w:hAnsi="Arial Narrow" w:cs="Times New Roman"/>
            <w:noProof/>
            <w:webHidden/>
            <w:sz w:val="20"/>
            <w:szCs w:val="20"/>
            <w:lang w:bidi="en-US"/>
          </w:rPr>
          <w:t>13</w:t>
        </w:r>
        <w:r w:rsidRPr="004E582C">
          <w:rPr>
            <w:rFonts w:ascii="Arial Narrow" w:eastAsia="Times New Roman" w:hAnsi="Arial Narrow" w:cs="Times New Roman"/>
            <w:noProof/>
            <w:webHidden/>
            <w:sz w:val="20"/>
            <w:szCs w:val="20"/>
            <w:lang w:bidi="en-US"/>
          </w:rPr>
          <w:fldChar w:fldCharType="end"/>
        </w:r>
      </w:hyperlink>
    </w:p>
    <w:p w:rsidR="004E582C" w:rsidRPr="004E582C" w:rsidRDefault="004E582C" w:rsidP="004E582C">
      <w:pPr>
        <w:tabs>
          <w:tab w:val="left" w:pos="880"/>
          <w:tab w:val="right" w:leader="dot" w:pos="9016"/>
        </w:tabs>
        <w:spacing w:before="40" w:after="40" w:line="240" w:lineRule="auto"/>
        <w:ind w:left="221"/>
        <w:rPr>
          <w:rFonts w:ascii="Calibri" w:eastAsia="Times New Roman" w:hAnsi="Calibri" w:cs="Times New Roman"/>
          <w:noProof/>
        </w:rPr>
      </w:pPr>
      <w:hyperlink w:anchor="_Toc408480046" w:history="1">
        <w:r w:rsidRPr="004E582C">
          <w:rPr>
            <w:rFonts w:ascii="Arial Narrow" w:eastAsia="Times New Roman" w:hAnsi="Arial Narrow" w:cs="Calibri"/>
            <w:noProof/>
            <w:color w:val="0563C1"/>
            <w:sz w:val="20"/>
            <w:szCs w:val="20"/>
            <w:u w:val="single"/>
            <w:lang w:bidi="en-US"/>
          </w:rPr>
          <w:t>2.4. Strategjitë dhe mjetet për EPRBM-të Komunale</w:t>
        </w:r>
        <w:r w:rsidRPr="004E582C">
          <w:rPr>
            <w:rFonts w:ascii="Arial Narrow" w:eastAsia="Times New Roman" w:hAnsi="Arial Narrow" w:cs="Times New Roman"/>
            <w:noProof/>
            <w:webHidden/>
            <w:sz w:val="20"/>
            <w:szCs w:val="20"/>
            <w:lang w:bidi="en-US"/>
          </w:rPr>
          <w:tab/>
        </w:r>
        <w:r w:rsidRPr="004E582C">
          <w:rPr>
            <w:rFonts w:ascii="Arial Narrow" w:eastAsia="Times New Roman" w:hAnsi="Arial Narrow" w:cs="Times New Roman"/>
            <w:noProof/>
            <w:webHidden/>
            <w:sz w:val="20"/>
            <w:szCs w:val="20"/>
            <w:lang w:bidi="en-US"/>
          </w:rPr>
          <w:fldChar w:fldCharType="begin"/>
        </w:r>
        <w:r w:rsidRPr="004E582C">
          <w:rPr>
            <w:rFonts w:ascii="Arial Narrow" w:eastAsia="Times New Roman" w:hAnsi="Arial Narrow" w:cs="Times New Roman"/>
            <w:noProof/>
            <w:webHidden/>
            <w:sz w:val="20"/>
            <w:szCs w:val="20"/>
            <w:lang w:bidi="en-US"/>
          </w:rPr>
          <w:instrText xml:space="preserve"> PAGEREF _Toc408480046 \h </w:instrText>
        </w:r>
        <w:r w:rsidRPr="004E582C">
          <w:rPr>
            <w:rFonts w:ascii="Arial Narrow" w:eastAsia="Times New Roman" w:hAnsi="Arial Narrow" w:cs="Times New Roman"/>
            <w:noProof/>
            <w:webHidden/>
            <w:sz w:val="20"/>
            <w:szCs w:val="20"/>
            <w:lang w:bidi="en-US"/>
          </w:rPr>
        </w:r>
        <w:r w:rsidRPr="004E582C">
          <w:rPr>
            <w:rFonts w:ascii="Arial Narrow" w:eastAsia="Times New Roman" w:hAnsi="Arial Narrow" w:cs="Times New Roman"/>
            <w:noProof/>
            <w:webHidden/>
            <w:sz w:val="20"/>
            <w:szCs w:val="20"/>
            <w:lang w:bidi="en-US"/>
          </w:rPr>
          <w:fldChar w:fldCharType="separate"/>
        </w:r>
        <w:r w:rsidRPr="004E582C">
          <w:rPr>
            <w:rFonts w:ascii="Arial Narrow" w:eastAsia="Times New Roman" w:hAnsi="Arial Narrow" w:cs="Times New Roman"/>
            <w:noProof/>
            <w:webHidden/>
            <w:sz w:val="20"/>
            <w:szCs w:val="20"/>
            <w:lang w:bidi="en-US"/>
          </w:rPr>
          <w:t>13</w:t>
        </w:r>
        <w:r w:rsidRPr="004E582C">
          <w:rPr>
            <w:rFonts w:ascii="Arial Narrow" w:eastAsia="Times New Roman" w:hAnsi="Arial Narrow" w:cs="Times New Roman"/>
            <w:noProof/>
            <w:webHidden/>
            <w:sz w:val="20"/>
            <w:szCs w:val="20"/>
            <w:lang w:bidi="en-US"/>
          </w:rPr>
          <w:fldChar w:fldCharType="end"/>
        </w:r>
      </w:hyperlink>
    </w:p>
    <w:p w:rsidR="004E582C" w:rsidRPr="004E582C" w:rsidRDefault="004E582C" w:rsidP="004E582C">
      <w:pPr>
        <w:tabs>
          <w:tab w:val="left" w:pos="1100"/>
          <w:tab w:val="left" w:pos="2338"/>
          <w:tab w:val="right" w:leader="dot" w:pos="9016"/>
        </w:tabs>
        <w:spacing w:before="20" w:after="20"/>
        <w:ind w:left="442"/>
        <w:rPr>
          <w:rFonts w:ascii="Calibri" w:eastAsia="Times New Roman" w:hAnsi="Calibri" w:cs="Times New Roman"/>
          <w:noProof/>
        </w:rPr>
      </w:pPr>
      <w:hyperlink w:anchor="_Toc408480047" w:history="1">
        <w:r w:rsidRPr="004E582C">
          <w:rPr>
            <w:rFonts w:ascii="Arial Narrow" w:eastAsia="Times New Roman" w:hAnsi="Arial Narrow" w:cs="Calibri"/>
            <w:noProof/>
            <w:color w:val="0563C1"/>
            <w:sz w:val="20"/>
            <w:szCs w:val="20"/>
            <w:u w:val="single"/>
            <w:lang w:bidi="en-US"/>
          </w:rPr>
          <w:t>Si të bëhet një Analizë e Gjendjes?</w:t>
        </w:r>
        <w:r w:rsidRPr="004E582C">
          <w:rPr>
            <w:rFonts w:ascii="Arial Narrow" w:eastAsia="Times New Roman" w:hAnsi="Arial Narrow" w:cs="Times New Roman"/>
            <w:noProof/>
            <w:webHidden/>
            <w:sz w:val="20"/>
            <w:szCs w:val="20"/>
            <w:lang w:bidi="en-US"/>
          </w:rPr>
          <w:tab/>
        </w:r>
        <w:r w:rsidRPr="004E582C">
          <w:rPr>
            <w:rFonts w:ascii="Arial Narrow" w:eastAsia="Times New Roman" w:hAnsi="Arial Narrow" w:cs="Times New Roman"/>
            <w:noProof/>
            <w:webHidden/>
            <w:sz w:val="20"/>
            <w:szCs w:val="20"/>
            <w:lang w:bidi="en-US"/>
          </w:rPr>
          <w:fldChar w:fldCharType="begin"/>
        </w:r>
        <w:r w:rsidRPr="004E582C">
          <w:rPr>
            <w:rFonts w:ascii="Arial Narrow" w:eastAsia="Times New Roman" w:hAnsi="Arial Narrow" w:cs="Times New Roman"/>
            <w:noProof/>
            <w:webHidden/>
            <w:sz w:val="20"/>
            <w:szCs w:val="20"/>
            <w:lang w:bidi="en-US"/>
          </w:rPr>
          <w:instrText xml:space="preserve"> PAGEREF _Toc408480047 \h </w:instrText>
        </w:r>
        <w:r w:rsidRPr="004E582C">
          <w:rPr>
            <w:rFonts w:ascii="Arial Narrow" w:eastAsia="Times New Roman" w:hAnsi="Arial Narrow" w:cs="Times New Roman"/>
            <w:noProof/>
            <w:webHidden/>
            <w:sz w:val="20"/>
            <w:szCs w:val="20"/>
            <w:lang w:bidi="en-US"/>
          </w:rPr>
        </w:r>
        <w:r w:rsidRPr="004E582C">
          <w:rPr>
            <w:rFonts w:ascii="Arial Narrow" w:eastAsia="Times New Roman" w:hAnsi="Arial Narrow" w:cs="Times New Roman"/>
            <w:noProof/>
            <w:webHidden/>
            <w:sz w:val="20"/>
            <w:szCs w:val="20"/>
            <w:lang w:bidi="en-US"/>
          </w:rPr>
          <w:fldChar w:fldCharType="separate"/>
        </w:r>
        <w:r w:rsidRPr="004E582C">
          <w:rPr>
            <w:rFonts w:ascii="Arial Narrow" w:eastAsia="Times New Roman" w:hAnsi="Arial Narrow" w:cs="Times New Roman"/>
            <w:noProof/>
            <w:webHidden/>
            <w:sz w:val="20"/>
            <w:szCs w:val="20"/>
            <w:lang w:bidi="en-US"/>
          </w:rPr>
          <w:t>13</w:t>
        </w:r>
        <w:r w:rsidRPr="004E582C">
          <w:rPr>
            <w:rFonts w:ascii="Arial Narrow" w:eastAsia="Times New Roman" w:hAnsi="Arial Narrow" w:cs="Times New Roman"/>
            <w:noProof/>
            <w:webHidden/>
            <w:sz w:val="20"/>
            <w:szCs w:val="20"/>
            <w:lang w:bidi="en-US"/>
          </w:rPr>
          <w:fldChar w:fldCharType="end"/>
        </w:r>
      </w:hyperlink>
    </w:p>
    <w:p w:rsidR="004E582C" w:rsidRPr="004E582C" w:rsidRDefault="004E582C" w:rsidP="004E582C">
      <w:pPr>
        <w:tabs>
          <w:tab w:val="left" w:pos="1100"/>
          <w:tab w:val="left" w:pos="2338"/>
          <w:tab w:val="right" w:leader="dot" w:pos="9016"/>
        </w:tabs>
        <w:spacing w:before="20" w:after="20"/>
        <w:ind w:left="442"/>
        <w:rPr>
          <w:rFonts w:ascii="Calibri" w:eastAsia="Times New Roman" w:hAnsi="Calibri" w:cs="Times New Roman"/>
          <w:noProof/>
        </w:rPr>
      </w:pPr>
      <w:hyperlink w:anchor="_Toc408480048" w:history="1">
        <w:r w:rsidRPr="004E582C">
          <w:rPr>
            <w:rFonts w:ascii="Arial Narrow" w:eastAsia="Times New Roman" w:hAnsi="Arial Narrow" w:cs="Calibri"/>
            <w:noProof/>
            <w:color w:val="0563C1"/>
            <w:sz w:val="20"/>
            <w:szCs w:val="20"/>
            <w:u w:val="single"/>
            <w:lang w:bidi="en-US"/>
          </w:rPr>
          <w:t>Si të përpilohet Plan komunal i Veprimit?</w:t>
        </w:r>
        <w:r w:rsidRPr="004E582C">
          <w:rPr>
            <w:rFonts w:ascii="Arial Narrow" w:eastAsia="Times New Roman" w:hAnsi="Arial Narrow" w:cs="Times New Roman"/>
            <w:noProof/>
            <w:webHidden/>
            <w:sz w:val="20"/>
            <w:szCs w:val="20"/>
            <w:lang w:bidi="en-US"/>
          </w:rPr>
          <w:tab/>
        </w:r>
        <w:r w:rsidRPr="004E582C">
          <w:rPr>
            <w:rFonts w:ascii="Arial Narrow" w:eastAsia="Times New Roman" w:hAnsi="Arial Narrow" w:cs="Times New Roman"/>
            <w:noProof/>
            <w:webHidden/>
            <w:sz w:val="20"/>
            <w:szCs w:val="20"/>
            <w:lang w:bidi="en-US"/>
          </w:rPr>
          <w:fldChar w:fldCharType="begin"/>
        </w:r>
        <w:r w:rsidRPr="004E582C">
          <w:rPr>
            <w:rFonts w:ascii="Arial Narrow" w:eastAsia="Times New Roman" w:hAnsi="Arial Narrow" w:cs="Times New Roman"/>
            <w:noProof/>
            <w:webHidden/>
            <w:sz w:val="20"/>
            <w:szCs w:val="20"/>
            <w:lang w:bidi="en-US"/>
          </w:rPr>
          <w:instrText xml:space="preserve"> PAGEREF _Toc408480048 \h </w:instrText>
        </w:r>
        <w:r w:rsidRPr="004E582C">
          <w:rPr>
            <w:rFonts w:ascii="Arial Narrow" w:eastAsia="Times New Roman" w:hAnsi="Arial Narrow" w:cs="Times New Roman"/>
            <w:noProof/>
            <w:webHidden/>
            <w:sz w:val="20"/>
            <w:szCs w:val="20"/>
            <w:lang w:bidi="en-US"/>
          </w:rPr>
        </w:r>
        <w:r w:rsidRPr="004E582C">
          <w:rPr>
            <w:rFonts w:ascii="Arial Narrow" w:eastAsia="Times New Roman" w:hAnsi="Arial Narrow" w:cs="Times New Roman"/>
            <w:noProof/>
            <w:webHidden/>
            <w:sz w:val="20"/>
            <w:szCs w:val="20"/>
            <w:lang w:bidi="en-US"/>
          </w:rPr>
          <w:fldChar w:fldCharType="separate"/>
        </w:r>
        <w:r w:rsidRPr="004E582C">
          <w:rPr>
            <w:rFonts w:ascii="Arial Narrow" w:eastAsia="Times New Roman" w:hAnsi="Arial Narrow" w:cs="Times New Roman"/>
            <w:noProof/>
            <w:webHidden/>
            <w:sz w:val="20"/>
            <w:szCs w:val="20"/>
            <w:lang w:bidi="en-US"/>
          </w:rPr>
          <w:t>14</w:t>
        </w:r>
        <w:r w:rsidRPr="004E582C">
          <w:rPr>
            <w:rFonts w:ascii="Arial Narrow" w:eastAsia="Times New Roman" w:hAnsi="Arial Narrow" w:cs="Times New Roman"/>
            <w:noProof/>
            <w:webHidden/>
            <w:sz w:val="20"/>
            <w:szCs w:val="20"/>
            <w:lang w:bidi="en-US"/>
          </w:rPr>
          <w:fldChar w:fldCharType="end"/>
        </w:r>
      </w:hyperlink>
    </w:p>
    <w:p w:rsidR="004E582C" w:rsidRPr="004E582C" w:rsidRDefault="004E582C" w:rsidP="004E582C">
      <w:pPr>
        <w:tabs>
          <w:tab w:val="left" w:pos="880"/>
          <w:tab w:val="right" w:leader="dot" w:pos="9016"/>
        </w:tabs>
        <w:spacing w:before="40" w:after="40" w:line="240" w:lineRule="auto"/>
        <w:ind w:left="221"/>
        <w:rPr>
          <w:rFonts w:ascii="Calibri" w:eastAsia="Times New Roman" w:hAnsi="Calibri" w:cs="Times New Roman"/>
          <w:noProof/>
        </w:rPr>
      </w:pPr>
      <w:hyperlink w:anchor="_Toc408480049" w:history="1">
        <w:r w:rsidRPr="004E582C">
          <w:rPr>
            <w:rFonts w:ascii="Arial Narrow" w:eastAsia="Times New Roman" w:hAnsi="Arial Narrow" w:cs="Calibri"/>
            <w:noProof/>
            <w:color w:val="0563C1"/>
            <w:sz w:val="20"/>
            <w:szCs w:val="20"/>
            <w:u w:val="single"/>
            <w:lang w:bidi="en-US"/>
          </w:rPr>
          <w:t>2.5. Identifikimi i fëmijëve të cilët nuk janë regjistruar në shkollë</w:t>
        </w:r>
        <w:r w:rsidRPr="004E582C">
          <w:rPr>
            <w:rFonts w:ascii="Arial Narrow" w:eastAsia="Times New Roman" w:hAnsi="Arial Narrow" w:cs="Times New Roman"/>
            <w:noProof/>
            <w:webHidden/>
            <w:sz w:val="20"/>
            <w:szCs w:val="20"/>
            <w:lang w:bidi="en-US"/>
          </w:rPr>
          <w:tab/>
        </w:r>
        <w:r w:rsidRPr="004E582C">
          <w:rPr>
            <w:rFonts w:ascii="Arial Narrow" w:eastAsia="Times New Roman" w:hAnsi="Arial Narrow" w:cs="Times New Roman"/>
            <w:noProof/>
            <w:webHidden/>
            <w:sz w:val="20"/>
            <w:szCs w:val="20"/>
            <w:lang w:bidi="en-US"/>
          </w:rPr>
          <w:fldChar w:fldCharType="begin"/>
        </w:r>
        <w:r w:rsidRPr="004E582C">
          <w:rPr>
            <w:rFonts w:ascii="Arial Narrow" w:eastAsia="Times New Roman" w:hAnsi="Arial Narrow" w:cs="Times New Roman"/>
            <w:noProof/>
            <w:webHidden/>
            <w:sz w:val="20"/>
            <w:szCs w:val="20"/>
            <w:lang w:bidi="en-US"/>
          </w:rPr>
          <w:instrText xml:space="preserve"> PAGEREF _Toc408480049 \h </w:instrText>
        </w:r>
        <w:r w:rsidRPr="004E582C">
          <w:rPr>
            <w:rFonts w:ascii="Arial Narrow" w:eastAsia="Times New Roman" w:hAnsi="Arial Narrow" w:cs="Times New Roman"/>
            <w:noProof/>
            <w:webHidden/>
            <w:sz w:val="20"/>
            <w:szCs w:val="20"/>
            <w:lang w:bidi="en-US"/>
          </w:rPr>
        </w:r>
        <w:r w:rsidRPr="004E582C">
          <w:rPr>
            <w:rFonts w:ascii="Arial Narrow" w:eastAsia="Times New Roman" w:hAnsi="Arial Narrow" w:cs="Times New Roman"/>
            <w:noProof/>
            <w:webHidden/>
            <w:sz w:val="20"/>
            <w:szCs w:val="20"/>
            <w:lang w:bidi="en-US"/>
          </w:rPr>
          <w:fldChar w:fldCharType="separate"/>
        </w:r>
        <w:r w:rsidRPr="004E582C">
          <w:rPr>
            <w:rFonts w:ascii="Arial Narrow" w:eastAsia="Times New Roman" w:hAnsi="Arial Narrow" w:cs="Times New Roman"/>
            <w:noProof/>
            <w:webHidden/>
            <w:sz w:val="20"/>
            <w:szCs w:val="20"/>
            <w:lang w:bidi="en-US"/>
          </w:rPr>
          <w:t>14</w:t>
        </w:r>
        <w:r w:rsidRPr="004E582C">
          <w:rPr>
            <w:rFonts w:ascii="Arial Narrow" w:eastAsia="Times New Roman" w:hAnsi="Arial Narrow" w:cs="Times New Roman"/>
            <w:noProof/>
            <w:webHidden/>
            <w:sz w:val="20"/>
            <w:szCs w:val="20"/>
            <w:lang w:bidi="en-US"/>
          </w:rPr>
          <w:fldChar w:fldCharType="end"/>
        </w:r>
      </w:hyperlink>
    </w:p>
    <w:p w:rsidR="004E582C" w:rsidRPr="004E582C" w:rsidRDefault="004E582C" w:rsidP="004E582C">
      <w:pPr>
        <w:tabs>
          <w:tab w:val="left" w:pos="880"/>
          <w:tab w:val="right" w:leader="dot" w:pos="9016"/>
        </w:tabs>
        <w:spacing w:before="40" w:after="40" w:line="240" w:lineRule="auto"/>
        <w:ind w:left="221"/>
        <w:rPr>
          <w:rFonts w:ascii="Calibri" w:eastAsia="Times New Roman" w:hAnsi="Calibri" w:cs="Times New Roman"/>
          <w:noProof/>
        </w:rPr>
      </w:pPr>
      <w:hyperlink w:anchor="_Toc408480050" w:history="1">
        <w:r w:rsidRPr="004E582C">
          <w:rPr>
            <w:rFonts w:ascii="Arial Narrow" w:eastAsia="Times New Roman" w:hAnsi="Arial Narrow" w:cs="Calibri"/>
            <w:noProof/>
            <w:color w:val="0563C1"/>
            <w:sz w:val="20"/>
            <w:szCs w:val="20"/>
            <w:u w:val="single"/>
            <w:lang w:bidi="en-US"/>
          </w:rPr>
          <w:t>2.6. Metodat për identifikimin e fëmijëve jashtë shkolle</w:t>
        </w:r>
        <w:r w:rsidRPr="004E582C">
          <w:rPr>
            <w:rFonts w:ascii="Arial Narrow" w:eastAsia="Times New Roman" w:hAnsi="Arial Narrow" w:cs="Times New Roman"/>
            <w:noProof/>
            <w:webHidden/>
            <w:sz w:val="20"/>
            <w:szCs w:val="20"/>
            <w:lang w:bidi="en-US"/>
          </w:rPr>
          <w:tab/>
        </w:r>
        <w:r w:rsidRPr="004E582C">
          <w:rPr>
            <w:rFonts w:ascii="Arial Narrow" w:eastAsia="Times New Roman" w:hAnsi="Arial Narrow" w:cs="Times New Roman"/>
            <w:noProof/>
            <w:webHidden/>
            <w:sz w:val="20"/>
            <w:szCs w:val="20"/>
            <w:lang w:bidi="en-US"/>
          </w:rPr>
          <w:fldChar w:fldCharType="begin"/>
        </w:r>
        <w:r w:rsidRPr="004E582C">
          <w:rPr>
            <w:rFonts w:ascii="Arial Narrow" w:eastAsia="Times New Roman" w:hAnsi="Arial Narrow" w:cs="Times New Roman"/>
            <w:noProof/>
            <w:webHidden/>
            <w:sz w:val="20"/>
            <w:szCs w:val="20"/>
            <w:lang w:bidi="en-US"/>
          </w:rPr>
          <w:instrText xml:space="preserve"> PAGEREF _Toc408480050 \h </w:instrText>
        </w:r>
        <w:r w:rsidRPr="004E582C">
          <w:rPr>
            <w:rFonts w:ascii="Arial Narrow" w:eastAsia="Times New Roman" w:hAnsi="Arial Narrow" w:cs="Times New Roman"/>
            <w:noProof/>
            <w:webHidden/>
            <w:sz w:val="20"/>
            <w:szCs w:val="20"/>
            <w:lang w:bidi="en-US"/>
          </w:rPr>
        </w:r>
        <w:r w:rsidRPr="004E582C">
          <w:rPr>
            <w:rFonts w:ascii="Arial Narrow" w:eastAsia="Times New Roman" w:hAnsi="Arial Narrow" w:cs="Times New Roman"/>
            <w:noProof/>
            <w:webHidden/>
            <w:sz w:val="20"/>
            <w:szCs w:val="20"/>
            <w:lang w:bidi="en-US"/>
          </w:rPr>
          <w:fldChar w:fldCharType="separate"/>
        </w:r>
        <w:r w:rsidRPr="004E582C">
          <w:rPr>
            <w:rFonts w:ascii="Arial Narrow" w:eastAsia="Times New Roman" w:hAnsi="Arial Narrow" w:cs="Times New Roman"/>
            <w:noProof/>
            <w:webHidden/>
            <w:sz w:val="20"/>
            <w:szCs w:val="20"/>
            <w:lang w:bidi="en-US"/>
          </w:rPr>
          <w:t>16</w:t>
        </w:r>
        <w:r w:rsidRPr="004E582C">
          <w:rPr>
            <w:rFonts w:ascii="Arial Narrow" w:eastAsia="Times New Roman" w:hAnsi="Arial Narrow" w:cs="Times New Roman"/>
            <w:noProof/>
            <w:webHidden/>
            <w:sz w:val="20"/>
            <w:szCs w:val="20"/>
            <w:lang w:bidi="en-US"/>
          </w:rPr>
          <w:fldChar w:fldCharType="end"/>
        </w:r>
      </w:hyperlink>
    </w:p>
    <w:p w:rsidR="004E582C" w:rsidRPr="004E582C" w:rsidRDefault="004E582C" w:rsidP="004E582C">
      <w:pPr>
        <w:tabs>
          <w:tab w:val="left" w:pos="880"/>
          <w:tab w:val="right" w:leader="dot" w:pos="9016"/>
        </w:tabs>
        <w:spacing w:before="40" w:after="40" w:line="240" w:lineRule="auto"/>
        <w:ind w:left="221"/>
        <w:rPr>
          <w:rFonts w:ascii="Calibri" w:eastAsia="Times New Roman" w:hAnsi="Calibri" w:cs="Times New Roman"/>
          <w:noProof/>
        </w:rPr>
      </w:pPr>
      <w:hyperlink w:anchor="_Toc408480051" w:history="1">
        <w:r w:rsidRPr="004E582C">
          <w:rPr>
            <w:rFonts w:ascii="Arial Narrow" w:eastAsia="Times New Roman" w:hAnsi="Arial Narrow" w:cs="Calibri"/>
            <w:noProof/>
            <w:color w:val="0563C1"/>
            <w:sz w:val="20"/>
            <w:szCs w:val="20"/>
            <w:u w:val="single"/>
            <w:lang w:bidi="en-US"/>
          </w:rPr>
          <w:t>2.7. Trajtimi i rasteve në nivel komunal</w:t>
        </w:r>
        <w:r w:rsidRPr="004E582C">
          <w:rPr>
            <w:rFonts w:ascii="Arial Narrow" w:eastAsia="Times New Roman" w:hAnsi="Arial Narrow" w:cs="Times New Roman"/>
            <w:noProof/>
            <w:webHidden/>
            <w:sz w:val="20"/>
            <w:szCs w:val="20"/>
            <w:lang w:bidi="en-US"/>
          </w:rPr>
          <w:tab/>
        </w:r>
        <w:r w:rsidRPr="004E582C">
          <w:rPr>
            <w:rFonts w:ascii="Arial Narrow" w:eastAsia="Times New Roman" w:hAnsi="Arial Narrow" w:cs="Times New Roman"/>
            <w:noProof/>
            <w:webHidden/>
            <w:sz w:val="20"/>
            <w:szCs w:val="20"/>
            <w:lang w:bidi="en-US"/>
          </w:rPr>
          <w:fldChar w:fldCharType="begin"/>
        </w:r>
        <w:r w:rsidRPr="004E582C">
          <w:rPr>
            <w:rFonts w:ascii="Arial Narrow" w:eastAsia="Times New Roman" w:hAnsi="Arial Narrow" w:cs="Times New Roman"/>
            <w:noProof/>
            <w:webHidden/>
            <w:sz w:val="20"/>
            <w:szCs w:val="20"/>
            <w:lang w:bidi="en-US"/>
          </w:rPr>
          <w:instrText xml:space="preserve"> PAGEREF _Toc408480051 \h </w:instrText>
        </w:r>
        <w:r w:rsidRPr="004E582C">
          <w:rPr>
            <w:rFonts w:ascii="Arial Narrow" w:eastAsia="Times New Roman" w:hAnsi="Arial Narrow" w:cs="Times New Roman"/>
            <w:noProof/>
            <w:webHidden/>
            <w:sz w:val="20"/>
            <w:szCs w:val="20"/>
            <w:lang w:bidi="en-US"/>
          </w:rPr>
        </w:r>
        <w:r w:rsidRPr="004E582C">
          <w:rPr>
            <w:rFonts w:ascii="Arial Narrow" w:eastAsia="Times New Roman" w:hAnsi="Arial Narrow" w:cs="Times New Roman"/>
            <w:noProof/>
            <w:webHidden/>
            <w:sz w:val="20"/>
            <w:szCs w:val="20"/>
            <w:lang w:bidi="en-US"/>
          </w:rPr>
          <w:fldChar w:fldCharType="separate"/>
        </w:r>
        <w:r w:rsidRPr="004E582C">
          <w:rPr>
            <w:rFonts w:ascii="Arial Narrow" w:eastAsia="Times New Roman" w:hAnsi="Arial Narrow" w:cs="Times New Roman"/>
            <w:noProof/>
            <w:webHidden/>
            <w:sz w:val="20"/>
            <w:szCs w:val="20"/>
            <w:lang w:bidi="en-US"/>
          </w:rPr>
          <w:t>16</w:t>
        </w:r>
        <w:r w:rsidRPr="004E582C">
          <w:rPr>
            <w:rFonts w:ascii="Arial Narrow" w:eastAsia="Times New Roman" w:hAnsi="Arial Narrow" w:cs="Times New Roman"/>
            <w:noProof/>
            <w:webHidden/>
            <w:sz w:val="20"/>
            <w:szCs w:val="20"/>
            <w:lang w:bidi="en-US"/>
          </w:rPr>
          <w:fldChar w:fldCharType="end"/>
        </w:r>
      </w:hyperlink>
    </w:p>
    <w:p w:rsidR="004E582C" w:rsidRPr="004E582C" w:rsidRDefault="004E582C" w:rsidP="004E582C">
      <w:pPr>
        <w:tabs>
          <w:tab w:val="left" w:pos="880"/>
          <w:tab w:val="right" w:leader="dot" w:pos="9016"/>
        </w:tabs>
        <w:spacing w:before="40" w:after="40" w:line="240" w:lineRule="auto"/>
        <w:ind w:left="221"/>
        <w:rPr>
          <w:rFonts w:ascii="Calibri" w:eastAsia="Times New Roman" w:hAnsi="Calibri" w:cs="Times New Roman"/>
          <w:noProof/>
        </w:rPr>
      </w:pPr>
      <w:hyperlink w:anchor="_Toc408480052" w:history="1">
        <w:r w:rsidRPr="004E582C">
          <w:rPr>
            <w:rFonts w:ascii="Arial Narrow" w:eastAsia="Times New Roman" w:hAnsi="Arial Narrow" w:cs="Calibri"/>
            <w:noProof/>
            <w:color w:val="0563C1"/>
            <w:sz w:val="20"/>
            <w:szCs w:val="20"/>
            <w:u w:val="single"/>
            <w:lang w:bidi="en-US"/>
          </w:rPr>
          <w:t>2.8. Strategjitë në nivelin komunal për parandalim dhe reagim ndaj braktisjes</w:t>
        </w:r>
        <w:r w:rsidRPr="004E582C">
          <w:rPr>
            <w:rFonts w:ascii="Arial Narrow" w:eastAsia="Times New Roman" w:hAnsi="Arial Narrow" w:cs="Times New Roman"/>
            <w:noProof/>
            <w:webHidden/>
            <w:sz w:val="20"/>
            <w:szCs w:val="20"/>
            <w:lang w:bidi="en-US"/>
          </w:rPr>
          <w:tab/>
        </w:r>
        <w:r w:rsidRPr="004E582C">
          <w:rPr>
            <w:rFonts w:ascii="Arial Narrow" w:eastAsia="Times New Roman" w:hAnsi="Arial Narrow" w:cs="Times New Roman"/>
            <w:noProof/>
            <w:webHidden/>
            <w:sz w:val="20"/>
            <w:szCs w:val="20"/>
            <w:lang w:bidi="en-US"/>
          </w:rPr>
          <w:fldChar w:fldCharType="begin"/>
        </w:r>
        <w:r w:rsidRPr="004E582C">
          <w:rPr>
            <w:rFonts w:ascii="Arial Narrow" w:eastAsia="Times New Roman" w:hAnsi="Arial Narrow" w:cs="Times New Roman"/>
            <w:noProof/>
            <w:webHidden/>
            <w:sz w:val="20"/>
            <w:szCs w:val="20"/>
            <w:lang w:bidi="en-US"/>
          </w:rPr>
          <w:instrText xml:space="preserve"> PAGEREF _Toc408480052 \h </w:instrText>
        </w:r>
        <w:r w:rsidRPr="004E582C">
          <w:rPr>
            <w:rFonts w:ascii="Arial Narrow" w:eastAsia="Times New Roman" w:hAnsi="Arial Narrow" w:cs="Times New Roman"/>
            <w:noProof/>
            <w:webHidden/>
            <w:sz w:val="20"/>
            <w:szCs w:val="20"/>
            <w:lang w:bidi="en-US"/>
          </w:rPr>
        </w:r>
        <w:r w:rsidRPr="004E582C">
          <w:rPr>
            <w:rFonts w:ascii="Arial Narrow" w:eastAsia="Times New Roman" w:hAnsi="Arial Narrow" w:cs="Times New Roman"/>
            <w:noProof/>
            <w:webHidden/>
            <w:sz w:val="20"/>
            <w:szCs w:val="20"/>
            <w:lang w:bidi="en-US"/>
          </w:rPr>
          <w:fldChar w:fldCharType="separate"/>
        </w:r>
        <w:r w:rsidRPr="004E582C">
          <w:rPr>
            <w:rFonts w:ascii="Arial Narrow" w:eastAsia="Times New Roman" w:hAnsi="Arial Narrow" w:cs="Times New Roman"/>
            <w:noProof/>
            <w:webHidden/>
            <w:sz w:val="20"/>
            <w:szCs w:val="20"/>
            <w:lang w:bidi="en-US"/>
          </w:rPr>
          <w:t>17</w:t>
        </w:r>
        <w:r w:rsidRPr="004E582C">
          <w:rPr>
            <w:rFonts w:ascii="Arial Narrow" w:eastAsia="Times New Roman" w:hAnsi="Arial Narrow" w:cs="Times New Roman"/>
            <w:noProof/>
            <w:webHidden/>
            <w:sz w:val="20"/>
            <w:szCs w:val="20"/>
            <w:lang w:bidi="en-US"/>
          </w:rPr>
          <w:fldChar w:fldCharType="end"/>
        </w:r>
      </w:hyperlink>
    </w:p>
    <w:p w:rsidR="004E582C" w:rsidRPr="004E582C" w:rsidRDefault="004E582C" w:rsidP="004E582C">
      <w:pPr>
        <w:tabs>
          <w:tab w:val="left" w:pos="440"/>
          <w:tab w:val="right" w:leader="dot" w:pos="9016"/>
        </w:tabs>
        <w:spacing w:before="120" w:after="120" w:line="240" w:lineRule="auto"/>
        <w:rPr>
          <w:rFonts w:ascii="Calibri" w:eastAsia="Times New Roman" w:hAnsi="Calibri" w:cs="Times New Roman"/>
          <w:noProof/>
        </w:rPr>
      </w:pPr>
      <w:hyperlink w:anchor="_Toc408480053" w:history="1">
        <w:r w:rsidRPr="004E582C">
          <w:rPr>
            <w:rFonts w:ascii="Calibri" w:eastAsia="Times New Roman" w:hAnsi="Calibri" w:cs="Calibri"/>
            <w:b/>
            <w:noProof/>
            <w:color w:val="0563C1"/>
            <w:sz w:val="24"/>
            <w:szCs w:val="24"/>
            <w:u w:val="single"/>
            <w:lang w:val="es-US" w:bidi="en-US"/>
          </w:rPr>
          <w:t>3. Monitorimi, Raportimi dhe vlerësimi</w:t>
        </w:r>
        <w:r w:rsidRPr="004E582C">
          <w:rPr>
            <w:rFonts w:ascii="Calibri" w:eastAsia="Times New Roman" w:hAnsi="Calibri" w:cs="Times New Roman"/>
            <w:b/>
            <w:noProof/>
            <w:webHidden/>
            <w:sz w:val="24"/>
            <w:szCs w:val="24"/>
            <w:lang w:val="es-US" w:bidi="en-US"/>
          </w:rPr>
          <w:tab/>
        </w:r>
        <w:r w:rsidRPr="004E582C">
          <w:rPr>
            <w:rFonts w:ascii="Calibri" w:eastAsia="Times New Roman" w:hAnsi="Calibri" w:cs="Times New Roman"/>
            <w:b/>
            <w:noProof/>
            <w:webHidden/>
            <w:sz w:val="24"/>
            <w:szCs w:val="24"/>
            <w:lang w:val="es-US" w:bidi="en-US"/>
          </w:rPr>
          <w:fldChar w:fldCharType="begin"/>
        </w:r>
        <w:r w:rsidRPr="004E582C">
          <w:rPr>
            <w:rFonts w:ascii="Calibri" w:eastAsia="Times New Roman" w:hAnsi="Calibri" w:cs="Times New Roman"/>
            <w:b/>
            <w:noProof/>
            <w:webHidden/>
            <w:sz w:val="24"/>
            <w:szCs w:val="24"/>
            <w:lang w:val="es-US" w:bidi="en-US"/>
          </w:rPr>
          <w:instrText xml:space="preserve"> PAGEREF _Toc408480053 \h </w:instrText>
        </w:r>
        <w:r w:rsidRPr="004E582C">
          <w:rPr>
            <w:rFonts w:ascii="Calibri" w:eastAsia="Times New Roman" w:hAnsi="Calibri" w:cs="Times New Roman"/>
            <w:b/>
            <w:noProof/>
            <w:webHidden/>
            <w:sz w:val="24"/>
            <w:szCs w:val="24"/>
            <w:lang w:val="es-US" w:bidi="en-US"/>
          </w:rPr>
        </w:r>
        <w:r w:rsidRPr="004E582C">
          <w:rPr>
            <w:rFonts w:ascii="Calibri" w:eastAsia="Times New Roman" w:hAnsi="Calibri" w:cs="Times New Roman"/>
            <w:b/>
            <w:noProof/>
            <w:webHidden/>
            <w:sz w:val="24"/>
            <w:szCs w:val="24"/>
            <w:lang w:val="es-US" w:bidi="en-US"/>
          </w:rPr>
          <w:fldChar w:fldCharType="separate"/>
        </w:r>
        <w:r w:rsidRPr="004E582C">
          <w:rPr>
            <w:rFonts w:ascii="Calibri" w:eastAsia="Times New Roman" w:hAnsi="Calibri" w:cs="Times New Roman"/>
            <w:b/>
            <w:noProof/>
            <w:webHidden/>
            <w:sz w:val="24"/>
            <w:szCs w:val="24"/>
            <w:lang w:val="es-US" w:bidi="en-US"/>
          </w:rPr>
          <w:t>17</w:t>
        </w:r>
        <w:r w:rsidRPr="004E582C">
          <w:rPr>
            <w:rFonts w:ascii="Calibri" w:eastAsia="Times New Roman" w:hAnsi="Calibri" w:cs="Times New Roman"/>
            <w:b/>
            <w:noProof/>
            <w:webHidden/>
            <w:sz w:val="24"/>
            <w:szCs w:val="24"/>
            <w:lang w:val="es-US" w:bidi="en-US"/>
          </w:rPr>
          <w:fldChar w:fldCharType="end"/>
        </w:r>
      </w:hyperlink>
    </w:p>
    <w:p w:rsidR="004E582C" w:rsidRPr="004E582C" w:rsidRDefault="004E582C" w:rsidP="004E582C">
      <w:pPr>
        <w:tabs>
          <w:tab w:val="left" w:pos="440"/>
          <w:tab w:val="right" w:leader="dot" w:pos="9016"/>
        </w:tabs>
        <w:spacing w:before="120" w:after="120" w:line="240" w:lineRule="auto"/>
        <w:rPr>
          <w:rFonts w:ascii="Calibri" w:eastAsia="Times New Roman" w:hAnsi="Calibri" w:cs="Times New Roman"/>
          <w:noProof/>
        </w:rPr>
      </w:pPr>
      <w:hyperlink w:anchor="_Toc408480054" w:history="1">
        <w:r w:rsidRPr="004E582C">
          <w:rPr>
            <w:rFonts w:ascii="Calibri" w:eastAsia="Times New Roman" w:hAnsi="Calibri" w:cs="Calibri"/>
            <w:b/>
            <w:noProof/>
            <w:color w:val="0563C1"/>
            <w:sz w:val="24"/>
            <w:szCs w:val="24"/>
            <w:u w:val="single"/>
            <w:lang w:val="es-US" w:bidi="en-US"/>
          </w:rPr>
          <w:t>IV. Konkludim</w:t>
        </w:r>
        <w:r w:rsidRPr="004E582C">
          <w:rPr>
            <w:rFonts w:ascii="Calibri" w:eastAsia="Times New Roman" w:hAnsi="Calibri" w:cs="Times New Roman"/>
            <w:b/>
            <w:noProof/>
            <w:webHidden/>
            <w:sz w:val="24"/>
            <w:szCs w:val="24"/>
            <w:lang w:val="es-US" w:bidi="en-US"/>
          </w:rPr>
          <w:tab/>
        </w:r>
        <w:r w:rsidRPr="004E582C">
          <w:rPr>
            <w:rFonts w:ascii="Calibri" w:eastAsia="Times New Roman" w:hAnsi="Calibri" w:cs="Times New Roman"/>
            <w:b/>
            <w:noProof/>
            <w:webHidden/>
            <w:sz w:val="24"/>
            <w:szCs w:val="24"/>
            <w:lang w:val="es-US" w:bidi="en-US"/>
          </w:rPr>
          <w:fldChar w:fldCharType="begin"/>
        </w:r>
        <w:r w:rsidRPr="004E582C">
          <w:rPr>
            <w:rFonts w:ascii="Calibri" w:eastAsia="Times New Roman" w:hAnsi="Calibri" w:cs="Times New Roman"/>
            <w:b/>
            <w:noProof/>
            <w:webHidden/>
            <w:sz w:val="24"/>
            <w:szCs w:val="24"/>
            <w:lang w:val="es-US" w:bidi="en-US"/>
          </w:rPr>
          <w:instrText xml:space="preserve"> PAGEREF _Toc408480054 \h </w:instrText>
        </w:r>
        <w:r w:rsidRPr="004E582C">
          <w:rPr>
            <w:rFonts w:ascii="Calibri" w:eastAsia="Times New Roman" w:hAnsi="Calibri" w:cs="Times New Roman"/>
            <w:b/>
            <w:noProof/>
            <w:webHidden/>
            <w:sz w:val="24"/>
            <w:szCs w:val="24"/>
            <w:lang w:val="es-US" w:bidi="en-US"/>
          </w:rPr>
        </w:r>
        <w:r w:rsidRPr="004E582C">
          <w:rPr>
            <w:rFonts w:ascii="Calibri" w:eastAsia="Times New Roman" w:hAnsi="Calibri" w:cs="Times New Roman"/>
            <w:b/>
            <w:noProof/>
            <w:webHidden/>
            <w:sz w:val="24"/>
            <w:szCs w:val="24"/>
            <w:lang w:val="es-US" w:bidi="en-US"/>
          </w:rPr>
          <w:fldChar w:fldCharType="separate"/>
        </w:r>
        <w:r w:rsidRPr="004E582C">
          <w:rPr>
            <w:rFonts w:ascii="Calibri" w:eastAsia="Times New Roman" w:hAnsi="Calibri" w:cs="Times New Roman"/>
            <w:b/>
            <w:noProof/>
            <w:webHidden/>
            <w:sz w:val="24"/>
            <w:szCs w:val="24"/>
            <w:lang w:val="es-US" w:bidi="en-US"/>
          </w:rPr>
          <w:t>19</w:t>
        </w:r>
        <w:r w:rsidRPr="004E582C">
          <w:rPr>
            <w:rFonts w:ascii="Calibri" w:eastAsia="Times New Roman" w:hAnsi="Calibri" w:cs="Times New Roman"/>
            <w:b/>
            <w:noProof/>
            <w:webHidden/>
            <w:sz w:val="24"/>
            <w:szCs w:val="24"/>
            <w:lang w:val="es-US" w:bidi="en-US"/>
          </w:rPr>
          <w:fldChar w:fldCharType="end"/>
        </w:r>
      </w:hyperlink>
    </w:p>
    <w:p w:rsidR="004E582C" w:rsidRPr="004E582C" w:rsidRDefault="004E582C" w:rsidP="004E582C">
      <w:pPr>
        <w:tabs>
          <w:tab w:val="left" w:pos="440"/>
          <w:tab w:val="right" w:leader="dot" w:pos="9016"/>
        </w:tabs>
        <w:spacing w:before="120" w:after="120" w:line="240" w:lineRule="auto"/>
        <w:rPr>
          <w:rFonts w:ascii="Calibri" w:eastAsia="Times New Roman" w:hAnsi="Calibri" w:cs="Times New Roman"/>
          <w:noProof/>
        </w:rPr>
      </w:pPr>
      <w:hyperlink w:anchor="_Toc408480055" w:history="1">
        <w:r w:rsidRPr="004E582C">
          <w:rPr>
            <w:rFonts w:ascii="Calibri" w:eastAsia="Times New Roman" w:hAnsi="Calibri" w:cs="Calibri"/>
            <w:b/>
            <w:noProof/>
            <w:color w:val="0563C1"/>
            <w:sz w:val="24"/>
            <w:szCs w:val="24"/>
            <w:u w:val="single"/>
            <w:lang w:val="es-US" w:bidi="en-US"/>
          </w:rPr>
          <w:t>V. Shtojcat</w:t>
        </w:r>
        <w:r w:rsidRPr="004E582C">
          <w:rPr>
            <w:rFonts w:ascii="Calibri" w:eastAsia="Times New Roman" w:hAnsi="Calibri" w:cs="Times New Roman"/>
            <w:b/>
            <w:noProof/>
            <w:webHidden/>
            <w:sz w:val="24"/>
            <w:szCs w:val="24"/>
            <w:lang w:val="es-US" w:bidi="en-US"/>
          </w:rPr>
          <w:tab/>
        </w:r>
        <w:r w:rsidRPr="004E582C">
          <w:rPr>
            <w:rFonts w:ascii="Calibri" w:eastAsia="Times New Roman" w:hAnsi="Calibri" w:cs="Times New Roman"/>
            <w:b/>
            <w:noProof/>
            <w:webHidden/>
            <w:sz w:val="24"/>
            <w:szCs w:val="24"/>
            <w:lang w:val="es-US" w:bidi="en-US"/>
          </w:rPr>
          <w:fldChar w:fldCharType="begin"/>
        </w:r>
        <w:r w:rsidRPr="004E582C">
          <w:rPr>
            <w:rFonts w:ascii="Calibri" w:eastAsia="Times New Roman" w:hAnsi="Calibri" w:cs="Times New Roman"/>
            <w:b/>
            <w:noProof/>
            <w:webHidden/>
            <w:sz w:val="24"/>
            <w:szCs w:val="24"/>
            <w:lang w:val="es-US" w:bidi="en-US"/>
          </w:rPr>
          <w:instrText xml:space="preserve"> PAGEREF _Toc408480055 \h </w:instrText>
        </w:r>
        <w:r w:rsidRPr="004E582C">
          <w:rPr>
            <w:rFonts w:ascii="Calibri" w:eastAsia="Times New Roman" w:hAnsi="Calibri" w:cs="Times New Roman"/>
            <w:b/>
            <w:noProof/>
            <w:webHidden/>
            <w:sz w:val="24"/>
            <w:szCs w:val="24"/>
            <w:lang w:val="es-US" w:bidi="en-US"/>
          </w:rPr>
        </w:r>
        <w:r w:rsidRPr="004E582C">
          <w:rPr>
            <w:rFonts w:ascii="Calibri" w:eastAsia="Times New Roman" w:hAnsi="Calibri" w:cs="Times New Roman"/>
            <w:b/>
            <w:noProof/>
            <w:webHidden/>
            <w:sz w:val="24"/>
            <w:szCs w:val="24"/>
            <w:lang w:val="es-US" w:bidi="en-US"/>
          </w:rPr>
          <w:fldChar w:fldCharType="separate"/>
        </w:r>
        <w:r w:rsidRPr="004E582C">
          <w:rPr>
            <w:rFonts w:ascii="Calibri" w:eastAsia="Times New Roman" w:hAnsi="Calibri" w:cs="Times New Roman"/>
            <w:b/>
            <w:noProof/>
            <w:webHidden/>
            <w:sz w:val="24"/>
            <w:szCs w:val="24"/>
            <w:lang w:val="es-US" w:bidi="en-US"/>
          </w:rPr>
          <w:t>20</w:t>
        </w:r>
        <w:r w:rsidRPr="004E582C">
          <w:rPr>
            <w:rFonts w:ascii="Calibri" w:eastAsia="Times New Roman" w:hAnsi="Calibri" w:cs="Times New Roman"/>
            <w:b/>
            <w:noProof/>
            <w:webHidden/>
            <w:sz w:val="24"/>
            <w:szCs w:val="24"/>
            <w:lang w:val="es-US" w:bidi="en-US"/>
          </w:rPr>
          <w:fldChar w:fldCharType="end"/>
        </w:r>
      </w:hyperlink>
    </w:p>
    <w:p w:rsidR="004E582C" w:rsidRPr="004E582C" w:rsidRDefault="004E582C" w:rsidP="004E582C">
      <w:pPr>
        <w:tabs>
          <w:tab w:val="left" w:pos="880"/>
          <w:tab w:val="right" w:leader="dot" w:pos="9016"/>
        </w:tabs>
        <w:spacing w:before="40" w:after="40" w:line="240" w:lineRule="auto"/>
        <w:ind w:left="221"/>
        <w:rPr>
          <w:rFonts w:ascii="Calibri" w:eastAsia="Times New Roman" w:hAnsi="Calibri" w:cs="Times New Roman"/>
          <w:noProof/>
        </w:rPr>
      </w:pPr>
      <w:hyperlink w:anchor="_Toc408480056" w:history="1">
        <w:r w:rsidRPr="004E582C">
          <w:rPr>
            <w:rFonts w:ascii="Arial Narrow" w:eastAsia="Times New Roman" w:hAnsi="Arial Narrow" w:cs="Calibri"/>
            <w:noProof/>
            <w:color w:val="0563C1"/>
            <w:sz w:val="20"/>
            <w:szCs w:val="20"/>
            <w:u w:val="single"/>
            <w:lang w:bidi="en-US"/>
          </w:rPr>
          <w:t>Shtojca 1 – Shembulli i Planit të Veprimit Komunal – Komuna e Istogut</w:t>
        </w:r>
        <w:r w:rsidRPr="004E582C">
          <w:rPr>
            <w:rFonts w:ascii="Arial Narrow" w:eastAsia="Times New Roman" w:hAnsi="Arial Narrow" w:cs="Times New Roman"/>
            <w:noProof/>
            <w:webHidden/>
            <w:sz w:val="20"/>
            <w:szCs w:val="20"/>
            <w:lang w:bidi="en-US"/>
          </w:rPr>
          <w:tab/>
        </w:r>
        <w:r w:rsidRPr="004E582C">
          <w:rPr>
            <w:rFonts w:ascii="Arial Narrow" w:eastAsia="Times New Roman" w:hAnsi="Arial Narrow" w:cs="Times New Roman"/>
            <w:noProof/>
            <w:webHidden/>
            <w:sz w:val="20"/>
            <w:szCs w:val="20"/>
            <w:lang w:bidi="en-US"/>
          </w:rPr>
          <w:fldChar w:fldCharType="begin"/>
        </w:r>
        <w:r w:rsidRPr="004E582C">
          <w:rPr>
            <w:rFonts w:ascii="Arial Narrow" w:eastAsia="Times New Roman" w:hAnsi="Arial Narrow" w:cs="Times New Roman"/>
            <w:noProof/>
            <w:webHidden/>
            <w:sz w:val="20"/>
            <w:szCs w:val="20"/>
            <w:lang w:bidi="en-US"/>
          </w:rPr>
          <w:instrText xml:space="preserve"> PAGEREF _Toc408480056 \h </w:instrText>
        </w:r>
        <w:r w:rsidRPr="004E582C">
          <w:rPr>
            <w:rFonts w:ascii="Arial Narrow" w:eastAsia="Times New Roman" w:hAnsi="Arial Narrow" w:cs="Times New Roman"/>
            <w:noProof/>
            <w:webHidden/>
            <w:sz w:val="20"/>
            <w:szCs w:val="20"/>
            <w:lang w:bidi="en-US"/>
          </w:rPr>
        </w:r>
        <w:r w:rsidRPr="004E582C">
          <w:rPr>
            <w:rFonts w:ascii="Arial Narrow" w:eastAsia="Times New Roman" w:hAnsi="Arial Narrow" w:cs="Times New Roman"/>
            <w:noProof/>
            <w:webHidden/>
            <w:sz w:val="20"/>
            <w:szCs w:val="20"/>
            <w:lang w:bidi="en-US"/>
          </w:rPr>
          <w:fldChar w:fldCharType="separate"/>
        </w:r>
        <w:r w:rsidRPr="004E582C">
          <w:rPr>
            <w:rFonts w:ascii="Arial Narrow" w:eastAsia="Times New Roman" w:hAnsi="Arial Narrow" w:cs="Times New Roman"/>
            <w:noProof/>
            <w:webHidden/>
            <w:sz w:val="20"/>
            <w:szCs w:val="20"/>
            <w:lang w:bidi="en-US"/>
          </w:rPr>
          <w:t>21</w:t>
        </w:r>
        <w:r w:rsidRPr="004E582C">
          <w:rPr>
            <w:rFonts w:ascii="Arial Narrow" w:eastAsia="Times New Roman" w:hAnsi="Arial Narrow" w:cs="Times New Roman"/>
            <w:noProof/>
            <w:webHidden/>
            <w:sz w:val="20"/>
            <w:szCs w:val="20"/>
            <w:lang w:bidi="en-US"/>
          </w:rPr>
          <w:fldChar w:fldCharType="end"/>
        </w:r>
      </w:hyperlink>
    </w:p>
    <w:p w:rsidR="004E582C" w:rsidRPr="004E582C" w:rsidRDefault="004E582C" w:rsidP="004E582C">
      <w:pPr>
        <w:tabs>
          <w:tab w:val="left" w:pos="1100"/>
          <w:tab w:val="left" w:pos="2338"/>
          <w:tab w:val="right" w:leader="dot" w:pos="9016"/>
        </w:tabs>
        <w:spacing w:before="20" w:after="20"/>
        <w:ind w:left="442"/>
        <w:rPr>
          <w:rFonts w:ascii="Calibri" w:eastAsia="Times New Roman" w:hAnsi="Calibri" w:cs="Times New Roman"/>
          <w:noProof/>
        </w:rPr>
      </w:pPr>
      <w:hyperlink w:anchor="_Toc408480057" w:history="1">
        <w:r w:rsidRPr="004E582C">
          <w:rPr>
            <w:rFonts w:ascii="Arial Narrow" w:eastAsia="Times New Roman" w:hAnsi="Arial Narrow" w:cs="Calibri"/>
            <w:noProof/>
            <w:color w:val="0563C1"/>
            <w:sz w:val="20"/>
            <w:szCs w:val="20"/>
            <w:u w:val="single"/>
            <w:lang w:bidi="en-US"/>
          </w:rPr>
          <w:t>Plani i Veprimit për braktisje dhe reagim ndaj braktisjes dhe mos-regjistrimit të fëmijëve në shkolla</w:t>
        </w:r>
        <w:r w:rsidRPr="004E582C">
          <w:rPr>
            <w:rFonts w:ascii="Arial Narrow" w:eastAsia="Times New Roman" w:hAnsi="Arial Narrow" w:cs="Times New Roman"/>
            <w:noProof/>
            <w:webHidden/>
            <w:sz w:val="20"/>
            <w:szCs w:val="20"/>
            <w:lang w:bidi="en-US"/>
          </w:rPr>
          <w:tab/>
        </w:r>
        <w:r w:rsidRPr="004E582C">
          <w:rPr>
            <w:rFonts w:ascii="Arial Narrow" w:eastAsia="Times New Roman" w:hAnsi="Arial Narrow" w:cs="Times New Roman"/>
            <w:noProof/>
            <w:webHidden/>
            <w:sz w:val="20"/>
            <w:szCs w:val="20"/>
            <w:lang w:bidi="en-US"/>
          </w:rPr>
          <w:fldChar w:fldCharType="begin"/>
        </w:r>
        <w:r w:rsidRPr="004E582C">
          <w:rPr>
            <w:rFonts w:ascii="Arial Narrow" w:eastAsia="Times New Roman" w:hAnsi="Arial Narrow" w:cs="Times New Roman"/>
            <w:noProof/>
            <w:webHidden/>
            <w:sz w:val="20"/>
            <w:szCs w:val="20"/>
            <w:lang w:bidi="en-US"/>
          </w:rPr>
          <w:instrText xml:space="preserve"> PAGEREF _Toc408480057 \h </w:instrText>
        </w:r>
        <w:r w:rsidRPr="004E582C">
          <w:rPr>
            <w:rFonts w:ascii="Arial Narrow" w:eastAsia="Times New Roman" w:hAnsi="Arial Narrow" w:cs="Times New Roman"/>
            <w:noProof/>
            <w:webHidden/>
            <w:sz w:val="20"/>
            <w:szCs w:val="20"/>
            <w:lang w:bidi="en-US"/>
          </w:rPr>
        </w:r>
        <w:r w:rsidRPr="004E582C">
          <w:rPr>
            <w:rFonts w:ascii="Arial Narrow" w:eastAsia="Times New Roman" w:hAnsi="Arial Narrow" w:cs="Times New Roman"/>
            <w:noProof/>
            <w:webHidden/>
            <w:sz w:val="20"/>
            <w:szCs w:val="20"/>
            <w:lang w:bidi="en-US"/>
          </w:rPr>
          <w:fldChar w:fldCharType="separate"/>
        </w:r>
        <w:r w:rsidRPr="004E582C">
          <w:rPr>
            <w:rFonts w:ascii="Arial Narrow" w:eastAsia="Times New Roman" w:hAnsi="Arial Narrow" w:cs="Times New Roman"/>
            <w:noProof/>
            <w:webHidden/>
            <w:sz w:val="20"/>
            <w:szCs w:val="20"/>
            <w:lang w:bidi="en-US"/>
          </w:rPr>
          <w:t>21</w:t>
        </w:r>
        <w:r w:rsidRPr="004E582C">
          <w:rPr>
            <w:rFonts w:ascii="Arial Narrow" w:eastAsia="Times New Roman" w:hAnsi="Arial Narrow" w:cs="Times New Roman"/>
            <w:noProof/>
            <w:webHidden/>
            <w:sz w:val="20"/>
            <w:szCs w:val="20"/>
            <w:lang w:bidi="en-US"/>
          </w:rPr>
          <w:fldChar w:fldCharType="end"/>
        </w:r>
      </w:hyperlink>
    </w:p>
    <w:p w:rsidR="004E582C" w:rsidRPr="004E582C" w:rsidRDefault="004E582C" w:rsidP="004E582C">
      <w:pPr>
        <w:tabs>
          <w:tab w:val="left" w:pos="880"/>
          <w:tab w:val="right" w:leader="dot" w:pos="9016"/>
        </w:tabs>
        <w:spacing w:before="40" w:after="40" w:line="240" w:lineRule="auto"/>
        <w:ind w:left="221"/>
        <w:rPr>
          <w:rFonts w:ascii="Calibri" w:eastAsia="Times New Roman" w:hAnsi="Calibri" w:cs="Times New Roman"/>
          <w:noProof/>
        </w:rPr>
      </w:pPr>
      <w:hyperlink w:anchor="_Toc408480058" w:history="1">
        <w:r w:rsidRPr="004E582C">
          <w:rPr>
            <w:rFonts w:ascii="Arial Narrow" w:eastAsia="Times New Roman" w:hAnsi="Arial Narrow" w:cs="Calibri"/>
            <w:noProof/>
            <w:color w:val="0563C1"/>
            <w:sz w:val="20"/>
            <w:szCs w:val="20"/>
            <w:u w:val="single"/>
            <w:lang w:bidi="en-US"/>
          </w:rPr>
          <w:t>Shtojca 2 – Instrument për zhvillimin e planeve komunale të veprimit për fëmijët jashtë shkolle dhe parandalimin e braktisjes së shkollës në Kosovë</w:t>
        </w:r>
        <w:r w:rsidRPr="004E582C">
          <w:rPr>
            <w:rFonts w:ascii="Arial Narrow" w:eastAsia="Times New Roman" w:hAnsi="Arial Narrow" w:cs="Times New Roman"/>
            <w:noProof/>
            <w:webHidden/>
            <w:sz w:val="20"/>
            <w:szCs w:val="20"/>
            <w:lang w:bidi="en-US"/>
          </w:rPr>
          <w:tab/>
        </w:r>
        <w:r w:rsidRPr="004E582C">
          <w:rPr>
            <w:rFonts w:ascii="Arial Narrow" w:eastAsia="Times New Roman" w:hAnsi="Arial Narrow" w:cs="Times New Roman"/>
            <w:noProof/>
            <w:webHidden/>
            <w:sz w:val="20"/>
            <w:szCs w:val="20"/>
            <w:lang w:bidi="en-US"/>
          </w:rPr>
          <w:fldChar w:fldCharType="begin"/>
        </w:r>
        <w:r w:rsidRPr="004E582C">
          <w:rPr>
            <w:rFonts w:ascii="Arial Narrow" w:eastAsia="Times New Roman" w:hAnsi="Arial Narrow" w:cs="Times New Roman"/>
            <w:noProof/>
            <w:webHidden/>
            <w:sz w:val="20"/>
            <w:szCs w:val="20"/>
            <w:lang w:bidi="en-US"/>
          </w:rPr>
          <w:instrText xml:space="preserve"> PAGEREF _Toc408480058 \h </w:instrText>
        </w:r>
        <w:r w:rsidRPr="004E582C">
          <w:rPr>
            <w:rFonts w:ascii="Arial Narrow" w:eastAsia="Times New Roman" w:hAnsi="Arial Narrow" w:cs="Times New Roman"/>
            <w:noProof/>
            <w:webHidden/>
            <w:sz w:val="20"/>
            <w:szCs w:val="20"/>
            <w:lang w:bidi="en-US"/>
          </w:rPr>
        </w:r>
        <w:r w:rsidRPr="004E582C">
          <w:rPr>
            <w:rFonts w:ascii="Arial Narrow" w:eastAsia="Times New Roman" w:hAnsi="Arial Narrow" w:cs="Times New Roman"/>
            <w:noProof/>
            <w:webHidden/>
            <w:sz w:val="20"/>
            <w:szCs w:val="20"/>
            <w:lang w:bidi="en-US"/>
          </w:rPr>
          <w:fldChar w:fldCharType="separate"/>
        </w:r>
        <w:r w:rsidRPr="004E582C">
          <w:rPr>
            <w:rFonts w:ascii="Arial Narrow" w:eastAsia="Times New Roman" w:hAnsi="Arial Narrow" w:cs="Times New Roman"/>
            <w:noProof/>
            <w:webHidden/>
            <w:sz w:val="20"/>
            <w:szCs w:val="20"/>
            <w:lang w:bidi="en-US"/>
          </w:rPr>
          <w:t>26</w:t>
        </w:r>
        <w:r w:rsidRPr="004E582C">
          <w:rPr>
            <w:rFonts w:ascii="Arial Narrow" w:eastAsia="Times New Roman" w:hAnsi="Arial Narrow" w:cs="Times New Roman"/>
            <w:noProof/>
            <w:webHidden/>
            <w:sz w:val="20"/>
            <w:szCs w:val="20"/>
            <w:lang w:bidi="en-US"/>
          </w:rPr>
          <w:fldChar w:fldCharType="end"/>
        </w:r>
      </w:hyperlink>
    </w:p>
    <w:p w:rsidR="004E582C" w:rsidRPr="004E582C" w:rsidRDefault="004E582C" w:rsidP="004E582C">
      <w:pPr>
        <w:tabs>
          <w:tab w:val="left" w:pos="1100"/>
          <w:tab w:val="left" w:pos="2338"/>
          <w:tab w:val="right" w:leader="dot" w:pos="9016"/>
        </w:tabs>
        <w:spacing w:before="20" w:after="20"/>
        <w:ind w:left="442"/>
        <w:rPr>
          <w:rFonts w:ascii="Calibri" w:eastAsia="Times New Roman" w:hAnsi="Calibri" w:cs="Times New Roman"/>
          <w:noProof/>
        </w:rPr>
      </w:pPr>
      <w:hyperlink w:anchor="_Toc408480059" w:history="1">
        <w:r w:rsidRPr="004E582C">
          <w:rPr>
            <w:rFonts w:ascii="Arial Narrow" w:eastAsia="Times New Roman" w:hAnsi="Arial Narrow" w:cs="Calibri"/>
            <w:noProof/>
            <w:color w:val="0563C1"/>
            <w:sz w:val="20"/>
            <w:szCs w:val="20"/>
            <w:u w:val="single"/>
            <w:lang w:bidi="en-US"/>
          </w:rPr>
          <w:t>1.</w:t>
        </w:r>
        <w:r w:rsidRPr="004E582C">
          <w:rPr>
            <w:rFonts w:ascii="Calibri" w:eastAsia="Times New Roman" w:hAnsi="Calibri" w:cs="Times New Roman"/>
            <w:noProof/>
          </w:rPr>
          <w:tab/>
        </w:r>
        <w:r w:rsidRPr="004E582C">
          <w:rPr>
            <w:rFonts w:ascii="Arial Narrow" w:eastAsia="Times New Roman" w:hAnsi="Arial Narrow" w:cs="Calibri"/>
            <w:noProof/>
            <w:color w:val="0563C1"/>
            <w:sz w:val="20"/>
            <w:szCs w:val="20"/>
            <w:u w:val="single"/>
            <w:lang w:bidi="en-US"/>
          </w:rPr>
          <w:t>Stuktura e Planit të Veprimit</w:t>
        </w:r>
        <w:r w:rsidRPr="004E582C">
          <w:rPr>
            <w:rFonts w:ascii="Arial Narrow" w:eastAsia="Times New Roman" w:hAnsi="Arial Narrow" w:cs="Times New Roman"/>
            <w:noProof/>
            <w:webHidden/>
            <w:sz w:val="20"/>
            <w:szCs w:val="20"/>
            <w:lang w:bidi="en-US"/>
          </w:rPr>
          <w:tab/>
        </w:r>
        <w:r w:rsidRPr="004E582C">
          <w:rPr>
            <w:rFonts w:ascii="Arial Narrow" w:eastAsia="Times New Roman" w:hAnsi="Arial Narrow" w:cs="Times New Roman"/>
            <w:noProof/>
            <w:webHidden/>
            <w:sz w:val="20"/>
            <w:szCs w:val="20"/>
            <w:lang w:bidi="en-US"/>
          </w:rPr>
          <w:fldChar w:fldCharType="begin"/>
        </w:r>
        <w:r w:rsidRPr="004E582C">
          <w:rPr>
            <w:rFonts w:ascii="Arial Narrow" w:eastAsia="Times New Roman" w:hAnsi="Arial Narrow" w:cs="Times New Roman"/>
            <w:noProof/>
            <w:webHidden/>
            <w:sz w:val="20"/>
            <w:szCs w:val="20"/>
            <w:lang w:bidi="en-US"/>
          </w:rPr>
          <w:instrText xml:space="preserve"> PAGEREF _Toc408480059 \h </w:instrText>
        </w:r>
        <w:r w:rsidRPr="004E582C">
          <w:rPr>
            <w:rFonts w:ascii="Arial Narrow" w:eastAsia="Times New Roman" w:hAnsi="Arial Narrow" w:cs="Times New Roman"/>
            <w:noProof/>
            <w:webHidden/>
            <w:sz w:val="20"/>
            <w:szCs w:val="20"/>
            <w:lang w:bidi="en-US"/>
          </w:rPr>
        </w:r>
        <w:r w:rsidRPr="004E582C">
          <w:rPr>
            <w:rFonts w:ascii="Arial Narrow" w:eastAsia="Times New Roman" w:hAnsi="Arial Narrow" w:cs="Times New Roman"/>
            <w:noProof/>
            <w:webHidden/>
            <w:sz w:val="20"/>
            <w:szCs w:val="20"/>
            <w:lang w:bidi="en-US"/>
          </w:rPr>
          <w:fldChar w:fldCharType="separate"/>
        </w:r>
        <w:r w:rsidRPr="004E582C">
          <w:rPr>
            <w:rFonts w:ascii="Arial Narrow" w:eastAsia="Times New Roman" w:hAnsi="Arial Narrow" w:cs="Times New Roman"/>
            <w:noProof/>
            <w:webHidden/>
            <w:sz w:val="20"/>
            <w:szCs w:val="20"/>
            <w:lang w:bidi="en-US"/>
          </w:rPr>
          <w:t>26</w:t>
        </w:r>
        <w:r w:rsidRPr="004E582C">
          <w:rPr>
            <w:rFonts w:ascii="Arial Narrow" w:eastAsia="Times New Roman" w:hAnsi="Arial Narrow" w:cs="Times New Roman"/>
            <w:noProof/>
            <w:webHidden/>
            <w:sz w:val="20"/>
            <w:szCs w:val="20"/>
            <w:lang w:bidi="en-US"/>
          </w:rPr>
          <w:fldChar w:fldCharType="end"/>
        </w:r>
      </w:hyperlink>
    </w:p>
    <w:p w:rsidR="004E582C" w:rsidRPr="004E582C" w:rsidRDefault="004E582C" w:rsidP="004E582C">
      <w:pPr>
        <w:tabs>
          <w:tab w:val="left" w:pos="1100"/>
          <w:tab w:val="left" w:pos="2338"/>
          <w:tab w:val="right" w:leader="dot" w:pos="9016"/>
        </w:tabs>
        <w:spacing w:before="20" w:after="20"/>
        <w:ind w:left="442"/>
        <w:rPr>
          <w:rFonts w:ascii="Calibri" w:eastAsia="Times New Roman" w:hAnsi="Calibri" w:cs="Times New Roman"/>
          <w:noProof/>
        </w:rPr>
      </w:pPr>
      <w:hyperlink w:anchor="_Toc408480060" w:history="1">
        <w:r w:rsidRPr="004E582C">
          <w:rPr>
            <w:rFonts w:ascii="Arial Narrow" w:eastAsia="Times New Roman" w:hAnsi="Arial Narrow" w:cs="Calibri"/>
            <w:noProof/>
            <w:color w:val="0563C1"/>
            <w:sz w:val="20"/>
            <w:szCs w:val="20"/>
            <w:u w:val="single"/>
            <w:lang w:bidi="en-US"/>
          </w:rPr>
          <w:t>2.</w:t>
        </w:r>
        <w:r w:rsidRPr="004E582C">
          <w:rPr>
            <w:rFonts w:ascii="Calibri" w:eastAsia="Times New Roman" w:hAnsi="Calibri" w:cs="Times New Roman"/>
            <w:noProof/>
          </w:rPr>
          <w:tab/>
        </w:r>
        <w:r w:rsidRPr="004E582C">
          <w:rPr>
            <w:rFonts w:ascii="Arial Narrow" w:eastAsia="Times New Roman" w:hAnsi="Arial Narrow" w:cs="Calibri"/>
            <w:noProof/>
            <w:color w:val="0563C1"/>
            <w:sz w:val="20"/>
            <w:szCs w:val="20"/>
            <w:u w:val="single"/>
            <w:lang w:bidi="en-US"/>
          </w:rPr>
          <w:t>Dimensionet që duhet marrë parasysh kur planifikohet</w:t>
        </w:r>
        <w:r w:rsidRPr="004E582C">
          <w:rPr>
            <w:rFonts w:ascii="Arial Narrow" w:eastAsia="Times New Roman" w:hAnsi="Arial Narrow" w:cs="Times New Roman"/>
            <w:noProof/>
            <w:webHidden/>
            <w:sz w:val="20"/>
            <w:szCs w:val="20"/>
            <w:lang w:bidi="en-US"/>
          </w:rPr>
          <w:tab/>
        </w:r>
        <w:r w:rsidRPr="004E582C">
          <w:rPr>
            <w:rFonts w:ascii="Arial Narrow" w:eastAsia="Times New Roman" w:hAnsi="Arial Narrow" w:cs="Times New Roman"/>
            <w:noProof/>
            <w:webHidden/>
            <w:sz w:val="20"/>
            <w:szCs w:val="20"/>
            <w:lang w:bidi="en-US"/>
          </w:rPr>
          <w:fldChar w:fldCharType="begin"/>
        </w:r>
        <w:r w:rsidRPr="004E582C">
          <w:rPr>
            <w:rFonts w:ascii="Arial Narrow" w:eastAsia="Times New Roman" w:hAnsi="Arial Narrow" w:cs="Times New Roman"/>
            <w:noProof/>
            <w:webHidden/>
            <w:sz w:val="20"/>
            <w:szCs w:val="20"/>
            <w:lang w:bidi="en-US"/>
          </w:rPr>
          <w:instrText xml:space="preserve"> PAGEREF _Toc408480060 \h </w:instrText>
        </w:r>
        <w:r w:rsidRPr="004E582C">
          <w:rPr>
            <w:rFonts w:ascii="Arial Narrow" w:eastAsia="Times New Roman" w:hAnsi="Arial Narrow" w:cs="Times New Roman"/>
            <w:noProof/>
            <w:webHidden/>
            <w:sz w:val="20"/>
            <w:szCs w:val="20"/>
            <w:lang w:bidi="en-US"/>
          </w:rPr>
        </w:r>
        <w:r w:rsidRPr="004E582C">
          <w:rPr>
            <w:rFonts w:ascii="Arial Narrow" w:eastAsia="Times New Roman" w:hAnsi="Arial Narrow" w:cs="Times New Roman"/>
            <w:noProof/>
            <w:webHidden/>
            <w:sz w:val="20"/>
            <w:szCs w:val="20"/>
            <w:lang w:bidi="en-US"/>
          </w:rPr>
          <w:fldChar w:fldCharType="separate"/>
        </w:r>
        <w:r w:rsidRPr="004E582C">
          <w:rPr>
            <w:rFonts w:ascii="Arial Narrow" w:eastAsia="Times New Roman" w:hAnsi="Arial Narrow" w:cs="Times New Roman"/>
            <w:noProof/>
            <w:webHidden/>
            <w:sz w:val="20"/>
            <w:szCs w:val="20"/>
            <w:lang w:bidi="en-US"/>
          </w:rPr>
          <w:t>28</w:t>
        </w:r>
        <w:r w:rsidRPr="004E582C">
          <w:rPr>
            <w:rFonts w:ascii="Arial Narrow" w:eastAsia="Times New Roman" w:hAnsi="Arial Narrow" w:cs="Times New Roman"/>
            <w:noProof/>
            <w:webHidden/>
            <w:sz w:val="20"/>
            <w:szCs w:val="20"/>
            <w:lang w:bidi="en-US"/>
          </w:rPr>
          <w:fldChar w:fldCharType="end"/>
        </w:r>
      </w:hyperlink>
    </w:p>
    <w:p w:rsidR="004E582C" w:rsidRPr="004E582C" w:rsidRDefault="004E582C" w:rsidP="004E582C">
      <w:pPr>
        <w:tabs>
          <w:tab w:val="left" w:pos="1100"/>
          <w:tab w:val="left" w:pos="2338"/>
          <w:tab w:val="right" w:leader="dot" w:pos="9016"/>
        </w:tabs>
        <w:spacing w:before="20" w:after="20"/>
        <w:ind w:left="442"/>
        <w:rPr>
          <w:rFonts w:ascii="Calibri" w:eastAsia="Times New Roman" w:hAnsi="Calibri" w:cs="Times New Roman"/>
          <w:noProof/>
        </w:rPr>
      </w:pPr>
      <w:hyperlink w:anchor="_Toc408480061" w:history="1">
        <w:r w:rsidRPr="004E582C">
          <w:rPr>
            <w:rFonts w:ascii="Arial Narrow" w:eastAsia="Times New Roman" w:hAnsi="Arial Narrow" w:cs="Times New Roman"/>
            <w:noProof/>
            <w:color w:val="0563C1"/>
            <w:sz w:val="20"/>
            <w:szCs w:val="20"/>
            <w:u w:val="single"/>
            <w:lang w:val="sq-AL" w:bidi="en-US"/>
          </w:rPr>
          <w:t>Moduli 1 : Identifikimi, monitorimi dhe raportimi për fëmijët jashtë shkolle ose në rrezik të braktisjes së shkollës</w:t>
        </w:r>
        <w:r w:rsidRPr="004E582C">
          <w:rPr>
            <w:rFonts w:ascii="Arial Narrow" w:eastAsia="Times New Roman" w:hAnsi="Arial Narrow" w:cs="Times New Roman"/>
            <w:noProof/>
            <w:webHidden/>
            <w:sz w:val="20"/>
            <w:szCs w:val="20"/>
            <w:lang w:bidi="en-US"/>
          </w:rPr>
          <w:tab/>
        </w:r>
        <w:r w:rsidRPr="004E582C">
          <w:rPr>
            <w:rFonts w:ascii="Arial Narrow" w:eastAsia="Times New Roman" w:hAnsi="Arial Narrow" w:cs="Times New Roman"/>
            <w:noProof/>
            <w:webHidden/>
            <w:sz w:val="20"/>
            <w:szCs w:val="20"/>
            <w:lang w:bidi="en-US"/>
          </w:rPr>
          <w:fldChar w:fldCharType="begin"/>
        </w:r>
        <w:r w:rsidRPr="004E582C">
          <w:rPr>
            <w:rFonts w:ascii="Arial Narrow" w:eastAsia="Times New Roman" w:hAnsi="Arial Narrow" w:cs="Times New Roman"/>
            <w:noProof/>
            <w:webHidden/>
            <w:sz w:val="20"/>
            <w:szCs w:val="20"/>
            <w:lang w:bidi="en-US"/>
          </w:rPr>
          <w:instrText xml:space="preserve"> PAGEREF _Toc408480061 \h </w:instrText>
        </w:r>
        <w:r w:rsidRPr="004E582C">
          <w:rPr>
            <w:rFonts w:ascii="Arial Narrow" w:eastAsia="Times New Roman" w:hAnsi="Arial Narrow" w:cs="Times New Roman"/>
            <w:noProof/>
            <w:webHidden/>
            <w:sz w:val="20"/>
            <w:szCs w:val="20"/>
            <w:lang w:bidi="en-US"/>
          </w:rPr>
        </w:r>
        <w:r w:rsidRPr="004E582C">
          <w:rPr>
            <w:rFonts w:ascii="Arial Narrow" w:eastAsia="Times New Roman" w:hAnsi="Arial Narrow" w:cs="Times New Roman"/>
            <w:noProof/>
            <w:webHidden/>
            <w:sz w:val="20"/>
            <w:szCs w:val="20"/>
            <w:lang w:bidi="en-US"/>
          </w:rPr>
          <w:fldChar w:fldCharType="separate"/>
        </w:r>
        <w:r w:rsidRPr="004E582C">
          <w:rPr>
            <w:rFonts w:ascii="Arial Narrow" w:eastAsia="Times New Roman" w:hAnsi="Arial Narrow" w:cs="Times New Roman"/>
            <w:noProof/>
            <w:webHidden/>
            <w:sz w:val="20"/>
            <w:szCs w:val="20"/>
            <w:lang w:bidi="en-US"/>
          </w:rPr>
          <w:t>29</w:t>
        </w:r>
        <w:r w:rsidRPr="004E582C">
          <w:rPr>
            <w:rFonts w:ascii="Arial Narrow" w:eastAsia="Times New Roman" w:hAnsi="Arial Narrow" w:cs="Times New Roman"/>
            <w:noProof/>
            <w:webHidden/>
            <w:sz w:val="20"/>
            <w:szCs w:val="20"/>
            <w:lang w:bidi="en-US"/>
          </w:rPr>
          <w:fldChar w:fldCharType="end"/>
        </w:r>
      </w:hyperlink>
    </w:p>
    <w:p w:rsidR="004E582C" w:rsidRPr="004E582C" w:rsidRDefault="004E582C" w:rsidP="004E582C">
      <w:pPr>
        <w:tabs>
          <w:tab w:val="left" w:pos="1100"/>
          <w:tab w:val="left" w:pos="2338"/>
          <w:tab w:val="right" w:leader="dot" w:pos="9016"/>
        </w:tabs>
        <w:spacing w:before="20" w:after="20"/>
        <w:ind w:left="442"/>
        <w:rPr>
          <w:rFonts w:ascii="Calibri" w:eastAsia="Times New Roman" w:hAnsi="Calibri" w:cs="Times New Roman"/>
          <w:noProof/>
        </w:rPr>
      </w:pPr>
      <w:hyperlink w:anchor="_Toc408480062" w:history="1">
        <w:r w:rsidRPr="004E582C">
          <w:rPr>
            <w:rFonts w:ascii="Arial Narrow" w:eastAsia="Times New Roman" w:hAnsi="Arial Narrow" w:cs="Times New Roman"/>
            <w:noProof/>
            <w:color w:val="0563C1"/>
            <w:sz w:val="20"/>
            <w:szCs w:val="20"/>
            <w:u w:val="single"/>
            <w:lang w:val="sq-AL" w:bidi="en-US"/>
          </w:rPr>
          <w:t>Moduli 2 : Regjistrimi i të dhënave për fëmijët jashtë shkolle dhe nxënësit braktisës të shkollës</w:t>
        </w:r>
        <w:r w:rsidRPr="004E582C">
          <w:rPr>
            <w:rFonts w:ascii="Arial Narrow" w:eastAsia="Times New Roman" w:hAnsi="Arial Narrow" w:cs="Times New Roman"/>
            <w:noProof/>
            <w:webHidden/>
            <w:sz w:val="20"/>
            <w:szCs w:val="20"/>
            <w:lang w:bidi="en-US"/>
          </w:rPr>
          <w:tab/>
        </w:r>
        <w:r w:rsidRPr="004E582C">
          <w:rPr>
            <w:rFonts w:ascii="Arial Narrow" w:eastAsia="Times New Roman" w:hAnsi="Arial Narrow" w:cs="Times New Roman"/>
            <w:noProof/>
            <w:webHidden/>
            <w:sz w:val="20"/>
            <w:szCs w:val="20"/>
            <w:lang w:bidi="en-US"/>
          </w:rPr>
          <w:fldChar w:fldCharType="begin"/>
        </w:r>
        <w:r w:rsidRPr="004E582C">
          <w:rPr>
            <w:rFonts w:ascii="Arial Narrow" w:eastAsia="Times New Roman" w:hAnsi="Arial Narrow" w:cs="Times New Roman"/>
            <w:noProof/>
            <w:webHidden/>
            <w:sz w:val="20"/>
            <w:szCs w:val="20"/>
            <w:lang w:bidi="en-US"/>
          </w:rPr>
          <w:instrText xml:space="preserve"> PAGEREF _Toc408480062 \h </w:instrText>
        </w:r>
        <w:r w:rsidRPr="004E582C">
          <w:rPr>
            <w:rFonts w:ascii="Arial Narrow" w:eastAsia="Times New Roman" w:hAnsi="Arial Narrow" w:cs="Times New Roman"/>
            <w:noProof/>
            <w:webHidden/>
            <w:sz w:val="20"/>
            <w:szCs w:val="20"/>
            <w:lang w:bidi="en-US"/>
          </w:rPr>
        </w:r>
        <w:r w:rsidRPr="004E582C">
          <w:rPr>
            <w:rFonts w:ascii="Arial Narrow" w:eastAsia="Times New Roman" w:hAnsi="Arial Narrow" w:cs="Times New Roman"/>
            <w:noProof/>
            <w:webHidden/>
            <w:sz w:val="20"/>
            <w:szCs w:val="20"/>
            <w:lang w:bidi="en-US"/>
          </w:rPr>
          <w:fldChar w:fldCharType="separate"/>
        </w:r>
        <w:r w:rsidRPr="004E582C">
          <w:rPr>
            <w:rFonts w:ascii="Arial Narrow" w:eastAsia="Times New Roman" w:hAnsi="Arial Narrow" w:cs="Times New Roman"/>
            <w:noProof/>
            <w:webHidden/>
            <w:sz w:val="20"/>
            <w:szCs w:val="20"/>
            <w:lang w:bidi="en-US"/>
          </w:rPr>
          <w:t>30</w:t>
        </w:r>
        <w:r w:rsidRPr="004E582C">
          <w:rPr>
            <w:rFonts w:ascii="Arial Narrow" w:eastAsia="Times New Roman" w:hAnsi="Arial Narrow" w:cs="Times New Roman"/>
            <w:noProof/>
            <w:webHidden/>
            <w:sz w:val="20"/>
            <w:szCs w:val="20"/>
            <w:lang w:bidi="en-US"/>
          </w:rPr>
          <w:fldChar w:fldCharType="end"/>
        </w:r>
      </w:hyperlink>
    </w:p>
    <w:p w:rsidR="004E582C" w:rsidRPr="004E582C" w:rsidRDefault="004E582C" w:rsidP="004E582C">
      <w:pPr>
        <w:tabs>
          <w:tab w:val="left" w:pos="1100"/>
          <w:tab w:val="left" w:pos="2338"/>
          <w:tab w:val="right" w:leader="dot" w:pos="9016"/>
        </w:tabs>
        <w:spacing w:before="20" w:after="20"/>
        <w:ind w:left="442"/>
        <w:rPr>
          <w:rFonts w:ascii="Calibri" w:eastAsia="Times New Roman" w:hAnsi="Calibri" w:cs="Times New Roman"/>
          <w:noProof/>
        </w:rPr>
      </w:pPr>
      <w:hyperlink w:anchor="_Toc408480063" w:history="1">
        <w:r w:rsidRPr="004E582C">
          <w:rPr>
            <w:rFonts w:ascii="Arial Narrow" w:eastAsia="Times New Roman" w:hAnsi="Arial Narrow" w:cs="Times New Roman"/>
            <w:noProof/>
            <w:color w:val="0563C1"/>
            <w:sz w:val="20"/>
            <w:szCs w:val="20"/>
            <w:u w:val="single"/>
            <w:lang w:val="sq-AL" w:bidi="en-US"/>
          </w:rPr>
          <w:t>Moduli 3 : Përgatitja për regjistrim në klasën e I-rë</w:t>
        </w:r>
        <w:r w:rsidRPr="004E582C">
          <w:rPr>
            <w:rFonts w:ascii="Arial Narrow" w:eastAsia="Times New Roman" w:hAnsi="Arial Narrow" w:cs="Times New Roman"/>
            <w:noProof/>
            <w:webHidden/>
            <w:sz w:val="20"/>
            <w:szCs w:val="20"/>
            <w:lang w:bidi="en-US"/>
          </w:rPr>
          <w:tab/>
        </w:r>
        <w:r w:rsidRPr="004E582C">
          <w:rPr>
            <w:rFonts w:ascii="Arial Narrow" w:eastAsia="Times New Roman" w:hAnsi="Arial Narrow" w:cs="Times New Roman"/>
            <w:noProof/>
            <w:webHidden/>
            <w:sz w:val="20"/>
            <w:szCs w:val="20"/>
            <w:lang w:bidi="en-US"/>
          </w:rPr>
          <w:fldChar w:fldCharType="begin"/>
        </w:r>
        <w:r w:rsidRPr="004E582C">
          <w:rPr>
            <w:rFonts w:ascii="Arial Narrow" w:eastAsia="Times New Roman" w:hAnsi="Arial Narrow" w:cs="Times New Roman"/>
            <w:noProof/>
            <w:webHidden/>
            <w:sz w:val="20"/>
            <w:szCs w:val="20"/>
            <w:lang w:bidi="en-US"/>
          </w:rPr>
          <w:instrText xml:space="preserve"> PAGEREF _Toc408480063 \h </w:instrText>
        </w:r>
        <w:r w:rsidRPr="004E582C">
          <w:rPr>
            <w:rFonts w:ascii="Arial Narrow" w:eastAsia="Times New Roman" w:hAnsi="Arial Narrow" w:cs="Times New Roman"/>
            <w:noProof/>
            <w:webHidden/>
            <w:sz w:val="20"/>
            <w:szCs w:val="20"/>
            <w:lang w:bidi="en-US"/>
          </w:rPr>
        </w:r>
        <w:r w:rsidRPr="004E582C">
          <w:rPr>
            <w:rFonts w:ascii="Arial Narrow" w:eastAsia="Times New Roman" w:hAnsi="Arial Narrow" w:cs="Times New Roman"/>
            <w:noProof/>
            <w:webHidden/>
            <w:sz w:val="20"/>
            <w:szCs w:val="20"/>
            <w:lang w:bidi="en-US"/>
          </w:rPr>
          <w:fldChar w:fldCharType="separate"/>
        </w:r>
        <w:r w:rsidRPr="004E582C">
          <w:rPr>
            <w:rFonts w:ascii="Arial Narrow" w:eastAsia="Times New Roman" w:hAnsi="Arial Narrow" w:cs="Times New Roman"/>
            <w:noProof/>
            <w:webHidden/>
            <w:sz w:val="20"/>
            <w:szCs w:val="20"/>
            <w:lang w:bidi="en-US"/>
          </w:rPr>
          <w:t>30</w:t>
        </w:r>
        <w:r w:rsidRPr="004E582C">
          <w:rPr>
            <w:rFonts w:ascii="Arial Narrow" w:eastAsia="Times New Roman" w:hAnsi="Arial Narrow" w:cs="Times New Roman"/>
            <w:noProof/>
            <w:webHidden/>
            <w:sz w:val="20"/>
            <w:szCs w:val="20"/>
            <w:lang w:bidi="en-US"/>
          </w:rPr>
          <w:fldChar w:fldCharType="end"/>
        </w:r>
      </w:hyperlink>
    </w:p>
    <w:p w:rsidR="004E582C" w:rsidRPr="004E582C" w:rsidRDefault="004E582C" w:rsidP="004E582C">
      <w:pPr>
        <w:tabs>
          <w:tab w:val="left" w:pos="1100"/>
          <w:tab w:val="left" w:pos="2338"/>
          <w:tab w:val="right" w:leader="dot" w:pos="9016"/>
        </w:tabs>
        <w:spacing w:before="20" w:after="20"/>
        <w:ind w:left="442"/>
        <w:rPr>
          <w:rFonts w:ascii="Calibri" w:eastAsia="Times New Roman" w:hAnsi="Calibri" w:cs="Times New Roman"/>
          <w:noProof/>
        </w:rPr>
      </w:pPr>
      <w:hyperlink w:anchor="_Toc408480064" w:history="1">
        <w:r w:rsidRPr="004E582C">
          <w:rPr>
            <w:rFonts w:ascii="Arial Narrow" w:eastAsia="Times New Roman" w:hAnsi="Arial Narrow" w:cs="Times New Roman"/>
            <w:noProof/>
            <w:color w:val="0563C1"/>
            <w:sz w:val="20"/>
            <w:szCs w:val="20"/>
            <w:u w:val="single"/>
            <w:lang w:val="sq-AL" w:bidi="en-US"/>
          </w:rPr>
          <w:t xml:space="preserve">Moduli 4 : </w:t>
        </w:r>
        <w:r w:rsidRPr="004E582C">
          <w:rPr>
            <w:rFonts w:ascii="Arial Narrow" w:eastAsia="Times New Roman" w:hAnsi="Arial Narrow" w:cs="Times New Roman"/>
            <w:noProof/>
            <w:color w:val="0563C1"/>
            <w:sz w:val="20"/>
            <w:szCs w:val="20"/>
            <w:u w:val="single"/>
            <w:lang w:val="sq-AL" w:eastAsia="en-GB" w:bidi="en-US"/>
          </w:rPr>
          <w:t>Ngritja e vetëdijësimit mbi rëndësinë e arsimit dhe sistemit arsimor të komuniteteve rom, ashkali dhe egjiptas</w:t>
        </w:r>
        <w:r w:rsidRPr="004E582C">
          <w:rPr>
            <w:rFonts w:ascii="Arial Narrow" w:eastAsia="Times New Roman" w:hAnsi="Arial Narrow" w:cs="Times New Roman"/>
            <w:noProof/>
            <w:webHidden/>
            <w:sz w:val="20"/>
            <w:szCs w:val="20"/>
            <w:lang w:bidi="en-US"/>
          </w:rPr>
          <w:tab/>
        </w:r>
        <w:r w:rsidRPr="004E582C">
          <w:rPr>
            <w:rFonts w:ascii="Arial Narrow" w:eastAsia="Times New Roman" w:hAnsi="Arial Narrow" w:cs="Times New Roman"/>
            <w:noProof/>
            <w:webHidden/>
            <w:sz w:val="20"/>
            <w:szCs w:val="20"/>
            <w:lang w:bidi="en-US"/>
          </w:rPr>
          <w:fldChar w:fldCharType="begin"/>
        </w:r>
        <w:r w:rsidRPr="004E582C">
          <w:rPr>
            <w:rFonts w:ascii="Arial Narrow" w:eastAsia="Times New Roman" w:hAnsi="Arial Narrow" w:cs="Times New Roman"/>
            <w:noProof/>
            <w:webHidden/>
            <w:sz w:val="20"/>
            <w:szCs w:val="20"/>
            <w:lang w:bidi="en-US"/>
          </w:rPr>
          <w:instrText xml:space="preserve"> PAGEREF _Toc408480064 \h </w:instrText>
        </w:r>
        <w:r w:rsidRPr="004E582C">
          <w:rPr>
            <w:rFonts w:ascii="Arial Narrow" w:eastAsia="Times New Roman" w:hAnsi="Arial Narrow" w:cs="Times New Roman"/>
            <w:noProof/>
            <w:webHidden/>
            <w:sz w:val="20"/>
            <w:szCs w:val="20"/>
            <w:lang w:bidi="en-US"/>
          </w:rPr>
        </w:r>
        <w:r w:rsidRPr="004E582C">
          <w:rPr>
            <w:rFonts w:ascii="Arial Narrow" w:eastAsia="Times New Roman" w:hAnsi="Arial Narrow" w:cs="Times New Roman"/>
            <w:noProof/>
            <w:webHidden/>
            <w:sz w:val="20"/>
            <w:szCs w:val="20"/>
            <w:lang w:bidi="en-US"/>
          </w:rPr>
          <w:fldChar w:fldCharType="separate"/>
        </w:r>
        <w:r w:rsidRPr="004E582C">
          <w:rPr>
            <w:rFonts w:ascii="Arial Narrow" w:eastAsia="Times New Roman" w:hAnsi="Arial Narrow" w:cs="Times New Roman"/>
            <w:noProof/>
            <w:webHidden/>
            <w:sz w:val="20"/>
            <w:szCs w:val="20"/>
            <w:lang w:bidi="en-US"/>
          </w:rPr>
          <w:t>31</w:t>
        </w:r>
        <w:r w:rsidRPr="004E582C">
          <w:rPr>
            <w:rFonts w:ascii="Arial Narrow" w:eastAsia="Times New Roman" w:hAnsi="Arial Narrow" w:cs="Times New Roman"/>
            <w:noProof/>
            <w:webHidden/>
            <w:sz w:val="20"/>
            <w:szCs w:val="20"/>
            <w:lang w:bidi="en-US"/>
          </w:rPr>
          <w:fldChar w:fldCharType="end"/>
        </w:r>
      </w:hyperlink>
    </w:p>
    <w:p w:rsidR="004E582C" w:rsidRPr="004E582C" w:rsidRDefault="004E582C" w:rsidP="004E582C">
      <w:pPr>
        <w:tabs>
          <w:tab w:val="left" w:pos="1100"/>
          <w:tab w:val="left" w:pos="2338"/>
          <w:tab w:val="right" w:leader="dot" w:pos="9016"/>
        </w:tabs>
        <w:spacing w:before="20" w:after="20"/>
        <w:ind w:left="442"/>
        <w:rPr>
          <w:rFonts w:ascii="Calibri" w:eastAsia="Times New Roman" w:hAnsi="Calibri" w:cs="Times New Roman"/>
          <w:noProof/>
        </w:rPr>
      </w:pPr>
      <w:hyperlink w:anchor="_Toc408480065" w:history="1">
        <w:r w:rsidRPr="004E582C">
          <w:rPr>
            <w:rFonts w:ascii="Arial Narrow" w:eastAsia="Times New Roman" w:hAnsi="Arial Narrow" w:cs="Times New Roman"/>
            <w:noProof/>
            <w:color w:val="0563C1"/>
            <w:sz w:val="20"/>
            <w:szCs w:val="20"/>
            <w:u w:val="single"/>
            <w:lang w:val="sq-AL" w:bidi="en-US"/>
          </w:rPr>
          <w:t>Moduli 5: Dokumentimi dhe regjistrimi</w:t>
        </w:r>
        <w:r w:rsidRPr="004E582C">
          <w:rPr>
            <w:rFonts w:ascii="Arial Narrow" w:eastAsia="Times New Roman" w:hAnsi="Arial Narrow" w:cs="Times New Roman"/>
            <w:noProof/>
            <w:webHidden/>
            <w:sz w:val="20"/>
            <w:szCs w:val="20"/>
            <w:lang w:bidi="en-US"/>
          </w:rPr>
          <w:tab/>
        </w:r>
        <w:r w:rsidRPr="004E582C">
          <w:rPr>
            <w:rFonts w:ascii="Arial Narrow" w:eastAsia="Times New Roman" w:hAnsi="Arial Narrow" w:cs="Times New Roman"/>
            <w:noProof/>
            <w:webHidden/>
            <w:sz w:val="20"/>
            <w:szCs w:val="20"/>
            <w:lang w:bidi="en-US"/>
          </w:rPr>
          <w:fldChar w:fldCharType="begin"/>
        </w:r>
        <w:r w:rsidRPr="004E582C">
          <w:rPr>
            <w:rFonts w:ascii="Arial Narrow" w:eastAsia="Times New Roman" w:hAnsi="Arial Narrow" w:cs="Times New Roman"/>
            <w:noProof/>
            <w:webHidden/>
            <w:sz w:val="20"/>
            <w:szCs w:val="20"/>
            <w:lang w:bidi="en-US"/>
          </w:rPr>
          <w:instrText xml:space="preserve"> PAGEREF _Toc408480065 \h </w:instrText>
        </w:r>
        <w:r w:rsidRPr="004E582C">
          <w:rPr>
            <w:rFonts w:ascii="Arial Narrow" w:eastAsia="Times New Roman" w:hAnsi="Arial Narrow" w:cs="Times New Roman"/>
            <w:noProof/>
            <w:webHidden/>
            <w:sz w:val="20"/>
            <w:szCs w:val="20"/>
            <w:lang w:bidi="en-US"/>
          </w:rPr>
        </w:r>
        <w:r w:rsidRPr="004E582C">
          <w:rPr>
            <w:rFonts w:ascii="Arial Narrow" w:eastAsia="Times New Roman" w:hAnsi="Arial Narrow" w:cs="Times New Roman"/>
            <w:noProof/>
            <w:webHidden/>
            <w:sz w:val="20"/>
            <w:szCs w:val="20"/>
            <w:lang w:bidi="en-US"/>
          </w:rPr>
          <w:fldChar w:fldCharType="separate"/>
        </w:r>
        <w:r w:rsidRPr="004E582C">
          <w:rPr>
            <w:rFonts w:ascii="Arial Narrow" w:eastAsia="Times New Roman" w:hAnsi="Arial Narrow" w:cs="Times New Roman"/>
            <w:noProof/>
            <w:webHidden/>
            <w:sz w:val="20"/>
            <w:szCs w:val="20"/>
            <w:lang w:bidi="en-US"/>
          </w:rPr>
          <w:t>32</w:t>
        </w:r>
        <w:r w:rsidRPr="004E582C">
          <w:rPr>
            <w:rFonts w:ascii="Arial Narrow" w:eastAsia="Times New Roman" w:hAnsi="Arial Narrow" w:cs="Times New Roman"/>
            <w:noProof/>
            <w:webHidden/>
            <w:sz w:val="20"/>
            <w:szCs w:val="20"/>
            <w:lang w:bidi="en-US"/>
          </w:rPr>
          <w:fldChar w:fldCharType="end"/>
        </w:r>
      </w:hyperlink>
    </w:p>
    <w:p w:rsidR="004E582C" w:rsidRPr="004E582C" w:rsidRDefault="004E582C" w:rsidP="004E582C">
      <w:pPr>
        <w:tabs>
          <w:tab w:val="left" w:pos="1100"/>
          <w:tab w:val="left" w:pos="2338"/>
          <w:tab w:val="right" w:leader="dot" w:pos="9016"/>
        </w:tabs>
        <w:spacing w:before="20" w:after="20"/>
        <w:ind w:left="442"/>
        <w:rPr>
          <w:rFonts w:ascii="Calibri" w:eastAsia="Times New Roman" w:hAnsi="Calibri" w:cs="Times New Roman"/>
          <w:noProof/>
        </w:rPr>
      </w:pPr>
      <w:hyperlink w:anchor="_Toc408480066" w:history="1">
        <w:r w:rsidRPr="004E582C">
          <w:rPr>
            <w:rFonts w:ascii="Arial Narrow" w:eastAsia="Times New Roman" w:hAnsi="Arial Narrow" w:cs="Times New Roman"/>
            <w:noProof/>
            <w:color w:val="0563C1"/>
            <w:sz w:val="20"/>
            <w:szCs w:val="20"/>
            <w:u w:val="single"/>
            <w:lang w:val="sq-AL" w:bidi="en-US"/>
          </w:rPr>
          <w:t>Moduli 6: Qasja e barabartë në arsim në fëmijërinë e hershme dhe në arsim parashkollor</w:t>
        </w:r>
        <w:r w:rsidRPr="004E582C">
          <w:rPr>
            <w:rFonts w:ascii="Arial Narrow" w:eastAsia="Times New Roman" w:hAnsi="Arial Narrow" w:cs="Times New Roman"/>
            <w:noProof/>
            <w:webHidden/>
            <w:sz w:val="20"/>
            <w:szCs w:val="20"/>
            <w:lang w:bidi="en-US"/>
          </w:rPr>
          <w:tab/>
        </w:r>
        <w:r w:rsidRPr="004E582C">
          <w:rPr>
            <w:rFonts w:ascii="Arial Narrow" w:eastAsia="Times New Roman" w:hAnsi="Arial Narrow" w:cs="Times New Roman"/>
            <w:noProof/>
            <w:webHidden/>
            <w:sz w:val="20"/>
            <w:szCs w:val="20"/>
            <w:lang w:bidi="en-US"/>
          </w:rPr>
          <w:fldChar w:fldCharType="begin"/>
        </w:r>
        <w:r w:rsidRPr="004E582C">
          <w:rPr>
            <w:rFonts w:ascii="Arial Narrow" w:eastAsia="Times New Roman" w:hAnsi="Arial Narrow" w:cs="Times New Roman"/>
            <w:noProof/>
            <w:webHidden/>
            <w:sz w:val="20"/>
            <w:szCs w:val="20"/>
            <w:lang w:bidi="en-US"/>
          </w:rPr>
          <w:instrText xml:space="preserve"> PAGEREF _Toc408480066 \h </w:instrText>
        </w:r>
        <w:r w:rsidRPr="004E582C">
          <w:rPr>
            <w:rFonts w:ascii="Arial Narrow" w:eastAsia="Times New Roman" w:hAnsi="Arial Narrow" w:cs="Times New Roman"/>
            <w:noProof/>
            <w:webHidden/>
            <w:sz w:val="20"/>
            <w:szCs w:val="20"/>
            <w:lang w:bidi="en-US"/>
          </w:rPr>
        </w:r>
        <w:r w:rsidRPr="004E582C">
          <w:rPr>
            <w:rFonts w:ascii="Arial Narrow" w:eastAsia="Times New Roman" w:hAnsi="Arial Narrow" w:cs="Times New Roman"/>
            <w:noProof/>
            <w:webHidden/>
            <w:sz w:val="20"/>
            <w:szCs w:val="20"/>
            <w:lang w:bidi="en-US"/>
          </w:rPr>
          <w:fldChar w:fldCharType="separate"/>
        </w:r>
        <w:r w:rsidRPr="004E582C">
          <w:rPr>
            <w:rFonts w:ascii="Arial Narrow" w:eastAsia="Times New Roman" w:hAnsi="Arial Narrow" w:cs="Times New Roman"/>
            <w:noProof/>
            <w:webHidden/>
            <w:sz w:val="20"/>
            <w:szCs w:val="20"/>
            <w:lang w:bidi="en-US"/>
          </w:rPr>
          <w:t>32</w:t>
        </w:r>
        <w:r w:rsidRPr="004E582C">
          <w:rPr>
            <w:rFonts w:ascii="Arial Narrow" w:eastAsia="Times New Roman" w:hAnsi="Arial Narrow" w:cs="Times New Roman"/>
            <w:noProof/>
            <w:webHidden/>
            <w:sz w:val="20"/>
            <w:szCs w:val="20"/>
            <w:lang w:bidi="en-US"/>
          </w:rPr>
          <w:fldChar w:fldCharType="end"/>
        </w:r>
      </w:hyperlink>
    </w:p>
    <w:p w:rsidR="004E582C" w:rsidRPr="004E582C" w:rsidRDefault="004E582C" w:rsidP="004E582C">
      <w:pPr>
        <w:tabs>
          <w:tab w:val="left" w:pos="1100"/>
          <w:tab w:val="left" w:pos="2338"/>
          <w:tab w:val="right" w:leader="dot" w:pos="9016"/>
        </w:tabs>
        <w:spacing w:before="20" w:after="20"/>
        <w:ind w:left="442"/>
        <w:rPr>
          <w:rFonts w:ascii="Calibri" w:eastAsia="Times New Roman" w:hAnsi="Calibri" w:cs="Times New Roman"/>
          <w:noProof/>
        </w:rPr>
      </w:pPr>
      <w:hyperlink w:anchor="_Toc408480067" w:history="1">
        <w:r w:rsidRPr="004E582C">
          <w:rPr>
            <w:rFonts w:ascii="Arial Narrow" w:eastAsia="Times New Roman" w:hAnsi="Arial Narrow" w:cs="Times New Roman"/>
            <w:noProof/>
            <w:color w:val="0563C1"/>
            <w:sz w:val="20"/>
            <w:szCs w:val="20"/>
            <w:u w:val="single"/>
            <w:lang w:val="sq-AL" w:bidi="en-US"/>
          </w:rPr>
          <w:t xml:space="preserve">Moduli 7: </w:t>
        </w:r>
        <w:r w:rsidRPr="004E582C">
          <w:rPr>
            <w:rFonts w:ascii="Arial Narrow" w:eastAsia="Times New Roman" w:hAnsi="Arial Narrow" w:cs="Times New Roman"/>
            <w:noProof/>
            <w:color w:val="0563C1"/>
            <w:sz w:val="20"/>
            <w:szCs w:val="20"/>
            <w:u w:val="single"/>
            <w:lang w:val="sq-AL" w:eastAsia="en-GB" w:bidi="en-US"/>
          </w:rPr>
          <w:t>Mbështetja e plotë për nxënësit në rrezik të braktisjes</w:t>
        </w:r>
        <w:r w:rsidRPr="004E582C">
          <w:rPr>
            <w:rFonts w:ascii="Arial Narrow" w:eastAsia="Times New Roman" w:hAnsi="Arial Narrow" w:cs="Times New Roman"/>
            <w:noProof/>
            <w:webHidden/>
            <w:sz w:val="20"/>
            <w:szCs w:val="20"/>
            <w:lang w:bidi="en-US"/>
          </w:rPr>
          <w:tab/>
        </w:r>
        <w:r w:rsidRPr="004E582C">
          <w:rPr>
            <w:rFonts w:ascii="Arial Narrow" w:eastAsia="Times New Roman" w:hAnsi="Arial Narrow" w:cs="Times New Roman"/>
            <w:noProof/>
            <w:webHidden/>
            <w:sz w:val="20"/>
            <w:szCs w:val="20"/>
            <w:lang w:bidi="en-US"/>
          </w:rPr>
          <w:fldChar w:fldCharType="begin"/>
        </w:r>
        <w:r w:rsidRPr="004E582C">
          <w:rPr>
            <w:rFonts w:ascii="Arial Narrow" w:eastAsia="Times New Roman" w:hAnsi="Arial Narrow" w:cs="Times New Roman"/>
            <w:noProof/>
            <w:webHidden/>
            <w:sz w:val="20"/>
            <w:szCs w:val="20"/>
            <w:lang w:bidi="en-US"/>
          </w:rPr>
          <w:instrText xml:space="preserve"> PAGEREF _Toc408480067 \h </w:instrText>
        </w:r>
        <w:r w:rsidRPr="004E582C">
          <w:rPr>
            <w:rFonts w:ascii="Arial Narrow" w:eastAsia="Times New Roman" w:hAnsi="Arial Narrow" w:cs="Times New Roman"/>
            <w:noProof/>
            <w:webHidden/>
            <w:sz w:val="20"/>
            <w:szCs w:val="20"/>
            <w:lang w:bidi="en-US"/>
          </w:rPr>
        </w:r>
        <w:r w:rsidRPr="004E582C">
          <w:rPr>
            <w:rFonts w:ascii="Arial Narrow" w:eastAsia="Times New Roman" w:hAnsi="Arial Narrow" w:cs="Times New Roman"/>
            <w:noProof/>
            <w:webHidden/>
            <w:sz w:val="20"/>
            <w:szCs w:val="20"/>
            <w:lang w:bidi="en-US"/>
          </w:rPr>
          <w:fldChar w:fldCharType="separate"/>
        </w:r>
        <w:r w:rsidRPr="004E582C">
          <w:rPr>
            <w:rFonts w:ascii="Arial Narrow" w:eastAsia="Times New Roman" w:hAnsi="Arial Narrow" w:cs="Times New Roman"/>
            <w:noProof/>
            <w:webHidden/>
            <w:sz w:val="20"/>
            <w:szCs w:val="20"/>
            <w:lang w:bidi="en-US"/>
          </w:rPr>
          <w:t>33</w:t>
        </w:r>
        <w:r w:rsidRPr="004E582C">
          <w:rPr>
            <w:rFonts w:ascii="Arial Narrow" w:eastAsia="Times New Roman" w:hAnsi="Arial Narrow" w:cs="Times New Roman"/>
            <w:noProof/>
            <w:webHidden/>
            <w:sz w:val="20"/>
            <w:szCs w:val="20"/>
            <w:lang w:bidi="en-US"/>
          </w:rPr>
          <w:fldChar w:fldCharType="end"/>
        </w:r>
      </w:hyperlink>
    </w:p>
    <w:p w:rsidR="004E582C" w:rsidRPr="004E582C" w:rsidRDefault="004E582C" w:rsidP="004E582C">
      <w:pPr>
        <w:tabs>
          <w:tab w:val="left" w:pos="1100"/>
          <w:tab w:val="left" w:pos="2338"/>
          <w:tab w:val="right" w:leader="dot" w:pos="9016"/>
        </w:tabs>
        <w:spacing w:before="20" w:after="20"/>
        <w:ind w:left="442"/>
        <w:rPr>
          <w:rFonts w:ascii="Calibri" w:eastAsia="Times New Roman" w:hAnsi="Calibri" w:cs="Times New Roman"/>
          <w:noProof/>
        </w:rPr>
      </w:pPr>
      <w:hyperlink w:anchor="_Toc408480068" w:history="1">
        <w:r w:rsidRPr="004E582C">
          <w:rPr>
            <w:rFonts w:ascii="Arial Narrow" w:eastAsia="Times New Roman" w:hAnsi="Arial Narrow" w:cs="Times New Roman"/>
            <w:noProof/>
            <w:color w:val="0563C1"/>
            <w:sz w:val="20"/>
            <w:szCs w:val="20"/>
            <w:u w:val="single"/>
            <w:lang w:val="sq-AL" w:bidi="en-US"/>
          </w:rPr>
          <w:t xml:space="preserve">Moduli 8: </w:t>
        </w:r>
        <w:r w:rsidRPr="004E582C">
          <w:rPr>
            <w:rFonts w:ascii="Arial Narrow" w:eastAsia="Times New Roman" w:hAnsi="Arial Narrow" w:cs="Times New Roman"/>
            <w:noProof/>
            <w:color w:val="0563C1"/>
            <w:sz w:val="20"/>
            <w:szCs w:val="20"/>
            <w:u w:val="single"/>
            <w:lang w:val="sq-AL" w:eastAsia="en-GB" w:bidi="en-US"/>
          </w:rPr>
          <w:t>Mbështetja në mësimnxënie e nxënësve në rrezik të braktisjes</w:t>
        </w:r>
        <w:r w:rsidRPr="004E582C">
          <w:rPr>
            <w:rFonts w:ascii="Arial Narrow" w:eastAsia="Times New Roman" w:hAnsi="Arial Narrow" w:cs="Times New Roman"/>
            <w:noProof/>
            <w:webHidden/>
            <w:sz w:val="20"/>
            <w:szCs w:val="20"/>
            <w:lang w:bidi="en-US"/>
          </w:rPr>
          <w:tab/>
        </w:r>
        <w:r w:rsidRPr="004E582C">
          <w:rPr>
            <w:rFonts w:ascii="Arial Narrow" w:eastAsia="Times New Roman" w:hAnsi="Arial Narrow" w:cs="Times New Roman"/>
            <w:noProof/>
            <w:webHidden/>
            <w:sz w:val="20"/>
            <w:szCs w:val="20"/>
            <w:lang w:bidi="en-US"/>
          </w:rPr>
          <w:fldChar w:fldCharType="begin"/>
        </w:r>
        <w:r w:rsidRPr="004E582C">
          <w:rPr>
            <w:rFonts w:ascii="Arial Narrow" w:eastAsia="Times New Roman" w:hAnsi="Arial Narrow" w:cs="Times New Roman"/>
            <w:noProof/>
            <w:webHidden/>
            <w:sz w:val="20"/>
            <w:szCs w:val="20"/>
            <w:lang w:bidi="en-US"/>
          </w:rPr>
          <w:instrText xml:space="preserve"> PAGEREF _Toc408480068 \h </w:instrText>
        </w:r>
        <w:r w:rsidRPr="004E582C">
          <w:rPr>
            <w:rFonts w:ascii="Arial Narrow" w:eastAsia="Times New Roman" w:hAnsi="Arial Narrow" w:cs="Times New Roman"/>
            <w:noProof/>
            <w:webHidden/>
            <w:sz w:val="20"/>
            <w:szCs w:val="20"/>
            <w:lang w:bidi="en-US"/>
          </w:rPr>
        </w:r>
        <w:r w:rsidRPr="004E582C">
          <w:rPr>
            <w:rFonts w:ascii="Arial Narrow" w:eastAsia="Times New Roman" w:hAnsi="Arial Narrow" w:cs="Times New Roman"/>
            <w:noProof/>
            <w:webHidden/>
            <w:sz w:val="20"/>
            <w:szCs w:val="20"/>
            <w:lang w:bidi="en-US"/>
          </w:rPr>
          <w:fldChar w:fldCharType="separate"/>
        </w:r>
        <w:r w:rsidRPr="004E582C">
          <w:rPr>
            <w:rFonts w:ascii="Arial Narrow" w:eastAsia="Times New Roman" w:hAnsi="Arial Narrow" w:cs="Times New Roman"/>
            <w:noProof/>
            <w:webHidden/>
            <w:sz w:val="20"/>
            <w:szCs w:val="20"/>
            <w:lang w:bidi="en-US"/>
          </w:rPr>
          <w:t>34</w:t>
        </w:r>
        <w:r w:rsidRPr="004E582C">
          <w:rPr>
            <w:rFonts w:ascii="Arial Narrow" w:eastAsia="Times New Roman" w:hAnsi="Arial Narrow" w:cs="Times New Roman"/>
            <w:noProof/>
            <w:webHidden/>
            <w:sz w:val="20"/>
            <w:szCs w:val="20"/>
            <w:lang w:bidi="en-US"/>
          </w:rPr>
          <w:fldChar w:fldCharType="end"/>
        </w:r>
      </w:hyperlink>
    </w:p>
    <w:p w:rsidR="004E582C" w:rsidRPr="004E582C" w:rsidRDefault="004E582C" w:rsidP="004E582C">
      <w:pPr>
        <w:tabs>
          <w:tab w:val="left" w:pos="1100"/>
          <w:tab w:val="left" w:pos="2338"/>
          <w:tab w:val="right" w:leader="dot" w:pos="9016"/>
        </w:tabs>
        <w:spacing w:before="20" w:after="20"/>
        <w:ind w:left="442"/>
        <w:rPr>
          <w:rFonts w:ascii="Calibri" w:eastAsia="Times New Roman" w:hAnsi="Calibri" w:cs="Times New Roman"/>
          <w:noProof/>
        </w:rPr>
      </w:pPr>
      <w:hyperlink w:anchor="_Toc408480069" w:history="1">
        <w:r w:rsidRPr="004E582C">
          <w:rPr>
            <w:rFonts w:ascii="Arial Narrow" w:eastAsia="Times New Roman" w:hAnsi="Arial Narrow" w:cs="Times New Roman"/>
            <w:noProof/>
            <w:color w:val="0563C1"/>
            <w:sz w:val="20"/>
            <w:szCs w:val="20"/>
            <w:u w:val="single"/>
            <w:lang w:bidi="en-US"/>
          </w:rPr>
          <w:t>Moduli</w:t>
        </w:r>
        <w:r w:rsidRPr="004E582C">
          <w:rPr>
            <w:rFonts w:ascii="Arial Narrow" w:eastAsia="Times New Roman" w:hAnsi="Arial Narrow" w:cs="Times New Roman"/>
            <w:noProof/>
            <w:color w:val="0563C1"/>
            <w:sz w:val="20"/>
            <w:szCs w:val="20"/>
            <w:u w:val="single"/>
            <w:lang w:val="sq-AL" w:bidi="en-US"/>
          </w:rPr>
          <w:t xml:space="preserve"> 9 : Mungesa nga shkolla</w:t>
        </w:r>
        <w:r w:rsidRPr="004E582C">
          <w:rPr>
            <w:rFonts w:ascii="Arial Narrow" w:eastAsia="Times New Roman" w:hAnsi="Arial Narrow" w:cs="Times New Roman"/>
            <w:noProof/>
            <w:webHidden/>
            <w:sz w:val="20"/>
            <w:szCs w:val="20"/>
            <w:lang w:bidi="en-US"/>
          </w:rPr>
          <w:tab/>
        </w:r>
        <w:r w:rsidRPr="004E582C">
          <w:rPr>
            <w:rFonts w:ascii="Arial Narrow" w:eastAsia="Times New Roman" w:hAnsi="Arial Narrow" w:cs="Times New Roman"/>
            <w:noProof/>
            <w:webHidden/>
            <w:sz w:val="20"/>
            <w:szCs w:val="20"/>
            <w:lang w:bidi="en-US"/>
          </w:rPr>
          <w:fldChar w:fldCharType="begin"/>
        </w:r>
        <w:r w:rsidRPr="004E582C">
          <w:rPr>
            <w:rFonts w:ascii="Arial Narrow" w:eastAsia="Times New Roman" w:hAnsi="Arial Narrow" w:cs="Times New Roman"/>
            <w:noProof/>
            <w:webHidden/>
            <w:sz w:val="20"/>
            <w:szCs w:val="20"/>
            <w:lang w:bidi="en-US"/>
          </w:rPr>
          <w:instrText xml:space="preserve"> PAGEREF _Toc408480069 \h </w:instrText>
        </w:r>
        <w:r w:rsidRPr="004E582C">
          <w:rPr>
            <w:rFonts w:ascii="Arial Narrow" w:eastAsia="Times New Roman" w:hAnsi="Arial Narrow" w:cs="Times New Roman"/>
            <w:noProof/>
            <w:webHidden/>
            <w:sz w:val="20"/>
            <w:szCs w:val="20"/>
            <w:lang w:bidi="en-US"/>
          </w:rPr>
        </w:r>
        <w:r w:rsidRPr="004E582C">
          <w:rPr>
            <w:rFonts w:ascii="Arial Narrow" w:eastAsia="Times New Roman" w:hAnsi="Arial Narrow" w:cs="Times New Roman"/>
            <w:noProof/>
            <w:webHidden/>
            <w:sz w:val="20"/>
            <w:szCs w:val="20"/>
            <w:lang w:bidi="en-US"/>
          </w:rPr>
          <w:fldChar w:fldCharType="separate"/>
        </w:r>
        <w:r w:rsidRPr="004E582C">
          <w:rPr>
            <w:rFonts w:ascii="Arial Narrow" w:eastAsia="Times New Roman" w:hAnsi="Arial Narrow" w:cs="Times New Roman"/>
            <w:noProof/>
            <w:webHidden/>
            <w:sz w:val="20"/>
            <w:szCs w:val="20"/>
            <w:lang w:bidi="en-US"/>
          </w:rPr>
          <w:t>34</w:t>
        </w:r>
        <w:r w:rsidRPr="004E582C">
          <w:rPr>
            <w:rFonts w:ascii="Arial Narrow" w:eastAsia="Times New Roman" w:hAnsi="Arial Narrow" w:cs="Times New Roman"/>
            <w:noProof/>
            <w:webHidden/>
            <w:sz w:val="20"/>
            <w:szCs w:val="20"/>
            <w:lang w:bidi="en-US"/>
          </w:rPr>
          <w:fldChar w:fldCharType="end"/>
        </w:r>
      </w:hyperlink>
    </w:p>
    <w:p w:rsidR="004E582C" w:rsidRPr="004E582C" w:rsidRDefault="004E582C" w:rsidP="004E582C">
      <w:pPr>
        <w:tabs>
          <w:tab w:val="left" w:pos="1100"/>
          <w:tab w:val="left" w:pos="2338"/>
          <w:tab w:val="right" w:leader="dot" w:pos="9016"/>
        </w:tabs>
        <w:spacing w:before="20" w:after="20"/>
        <w:ind w:left="442"/>
        <w:rPr>
          <w:rFonts w:ascii="Calibri" w:eastAsia="Times New Roman" w:hAnsi="Calibri" w:cs="Times New Roman"/>
          <w:noProof/>
        </w:rPr>
      </w:pPr>
      <w:hyperlink w:anchor="_Toc408480070" w:history="1">
        <w:r w:rsidRPr="004E582C">
          <w:rPr>
            <w:rFonts w:ascii="Arial Narrow" w:eastAsia="Times New Roman" w:hAnsi="Arial Narrow" w:cs="Times New Roman"/>
            <w:noProof/>
            <w:color w:val="0563C1"/>
            <w:sz w:val="20"/>
            <w:szCs w:val="20"/>
            <w:u w:val="single"/>
            <w:lang w:val="sq-AL" w:bidi="en-US"/>
          </w:rPr>
          <w:t>Moduli 11: Çështjet financiare, materiale dhe transporti</w:t>
        </w:r>
        <w:r w:rsidRPr="004E582C">
          <w:rPr>
            <w:rFonts w:ascii="Arial Narrow" w:eastAsia="Times New Roman" w:hAnsi="Arial Narrow" w:cs="Times New Roman"/>
            <w:noProof/>
            <w:webHidden/>
            <w:sz w:val="20"/>
            <w:szCs w:val="20"/>
            <w:lang w:bidi="en-US"/>
          </w:rPr>
          <w:tab/>
        </w:r>
        <w:r w:rsidRPr="004E582C">
          <w:rPr>
            <w:rFonts w:ascii="Arial Narrow" w:eastAsia="Times New Roman" w:hAnsi="Arial Narrow" w:cs="Times New Roman"/>
            <w:noProof/>
            <w:webHidden/>
            <w:sz w:val="20"/>
            <w:szCs w:val="20"/>
            <w:lang w:bidi="en-US"/>
          </w:rPr>
          <w:fldChar w:fldCharType="begin"/>
        </w:r>
        <w:r w:rsidRPr="004E582C">
          <w:rPr>
            <w:rFonts w:ascii="Arial Narrow" w:eastAsia="Times New Roman" w:hAnsi="Arial Narrow" w:cs="Times New Roman"/>
            <w:noProof/>
            <w:webHidden/>
            <w:sz w:val="20"/>
            <w:szCs w:val="20"/>
            <w:lang w:bidi="en-US"/>
          </w:rPr>
          <w:instrText xml:space="preserve"> PAGEREF _Toc408480070 \h </w:instrText>
        </w:r>
        <w:r w:rsidRPr="004E582C">
          <w:rPr>
            <w:rFonts w:ascii="Arial Narrow" w:eastAsia="Times New Roman" w:hAnsi="Arial Narrow" w:cs="Times New Roman"/>
            <w:noProof/>
            <w:webHidden/>
            <w:sz w:val="20"/>
            <w:szCs w:val="20"/>
            <w:lang w:bidi="en-US"/>
          </w:rPr>
        </w:r>
        <w:r w:rsidRPr="004E582C">
          <w:rPr>
            <w:rFonts w:ascii="Arial Narrow" w:eastAsia="Times New Roman" w:hAnsi="Arial Narrow" w:cs="Times New Roman"/>
            <w:noProof/>
            <w:webHidden/>
            <w:sz w:val="20"/>
            <w:szCs w:val="20"/>
            <w:lang w:bidi="en-US"/>
          </w:rPr>
          <w:fldChar w:fldCharType="separate"/>
        </w:r>
        <w:r w:rsidRPr="004E582C">
          <w:rPr>
            <w:rFonts w:ascii="Arial Narrow" w:eastAsia="Times New Roman" w:hAnsi="Arial Narrow" w:cs="Times New Roman"/>
            <w:noProof/>
            <w:webHidden/>
            <w:sz w:val="20"/>
            <w:szCs w:val="20"/>
            <w:lang w:bidi="en-US"/>
          </w:rPr>
          <w:t>35</w:t>
        </w:r>
        <w:r w:rsidRPr="004E582C">
          <w:rPr>
            <w:rFonts w:ascii="Arial Narrow" w:eastAsia="Times New Roman" w:hAnsi="Arial Narrow" w:cs="Times New Roman"/>
            <w:noProof/>
            <w:webHidden/>
            <w:sz w:val="20"/>
            <w:szCs w:val="20"/>
            <w:lang w:bidi="en-US"/>
          </w:rPr>
          <w:fldChar w:fldCharType="end"/>
        </w:r>
      </w:hyperlink>
    </w:p>
    <w:p w:rsidR="004E582C" w:rsidRPr="004E582C" w:rsidRDefault="004E582C" w:rsidP="004E582C">
      <w:pPr>
        <w:tabs>
          <w:tab w:val="left" w:pos="1100"/>
          <w:tab w:val="left" w:pos="2338"/>
          <w:tab w:val="right" w:leader="dot" w:pos="9016"/>
        </w:tabs>
        <w:spacing w:before="20" w:after="20"/>
        <w:ind w:left="442"/>
        <w:rPr>
          <w:rFonts w:ascii="Calibri" w:eastAsia="Times New Roman" w:hAnsi="Calibri" w:cs="Times New Roman"/>
          <w:noProof/>
        </w:rPr>
      </w:pPr>
      <w:hyperlink w:anchor="_Toc408480071" w:history="1">
        <w:r w:rsidRPr="004E582C">
          <w:rPr>
            <w:rFonts w:ascii="Arial Narrow" w:eastAsia="Times New Roman" w:hAnsi="Arial Narrow" w:cs="Times New Roman"/>
            <w:noProof/>
            <w:color w:val="0563C1"/>
            <w:sz w:val="20"/>
            <w:szCs w:val="20"/>
            <w:u w:val="single"/>
            <w:lang w:val="sq-AL" w:bidi="en-US"/>
          </w:rPr>
          <w:t>Moduli 12: Shkolla dhe komunitete gjithëpërfshirëse dhe të sigurta</w:t>
        </w:r>
        <w:r w:rsidRPr="004E582C">
          <w:rPr>
            <w:rFonts w:ascii="Arial Narrow" w:eastAsia="Times New Roman" w:hAnsi="Arial Narrow" w:cs="Times New Roman"/>
            <w:noProof/>
            <w:webHidden/>
            <w:sz w:val="20"/>
            <w:szCs w:val="20"/>
            <w:lang w:bidi="en-US"/>
          </w:rPr>
          <w:tab/>
        </w:r>
        <w:r w:rsidRPr="004E582C">
          <w:rPr>
            <w:rFonts w:ascii="Arial Narrow" w:eastAsia="Times New Roman" w:hAnsi="Arial Narrow" w:cs="Times New Roman"/>
            <w:noProof/>
            <w:webHidden/>
            <w:sz w:val="20"/>
            <w:szCs w:val="20"/>
            <w:lang w:bidi="en-US"/>
          </w:rPr>
          <w:fldChar w:fldCharType="begin"/>
        </w:r>
        <w:r w:rsidRPr="004E582C">
          <w:rPr>
            <w:rFonts w:ascii="Arial Narrow" w:eastAsia="Times New Roman" w:hAnsi="Arial Narrow" w:cs="Times New Roman"/>
            <w:noProof/>
            <w:webHidden/>
            <w:sz w:val="20"/>
            <w:szCs w:val="20"/>
            <w:lang w:bidi="en-US"/>
          </w:rPr>
          <w:instrText xml:space="preserve"> PAGEREF _Toc408480071 \h </w:instrText>
        </w:r>
        <w:r w:rsidRPr="004E582C">
          <w:rPr>
            <w:rFonts w:ascii="Arial Narrow" w:eastAsia="Times New Roman" w:hAnsi="Arial Narrow" w:cs="Times New Roman"/>
            <w:noProof/>
            <w:webHidden/>
            <w:sz w:val="20"/>
            <w:szCs w:val="20"/>
            <w:lang w:bidi="en-US"/>
          </w:rPr>
        </w:r>
        <w:r w:rsidRPr="004E582C">
          <w:rPr>
            <w:rFonts w:ascii="Arial Narrow" w:eastAsia="Times New Roman" w:hAnsi="Arial Narrow" w:cs="Times New Roman"/>
            <w:noProof/>
            <w:webHidden/>
            <w:sz w:val="20"/>
            <w:szCs w:val="20"/>
            <w:lang w:bidi="en-US"/>
          </w:rPr>
          <w:fldChar w:fldCharType="separate"/>
        </w:r>
        <w:r w:rsidRPr="004E582C">
          <w:rPr>
            <w:rFonts w:ascii="Arial Narrow" w:eastAsia="Times New Roman" w:hAnsi="Arial Narrow" w:cs="Times New Roman"/>
            <w:noProof/>
            <w:webHidden/>
            <w:sz w:val="20"/>
            <w:szCs w:val="20"/>
            <w:lang w:bidi="en-US"/>
          </w:rPr>
          <w:t>36</w:t>
        </w:r>
        <w:r w:rsidRPr="004E582C">
          <w:rPr>
            <w:rFonts w:ascii="Arial Narrow" w:eastAsia="Times New Roman" w:hAnsi="Arial Narrow" w:cs="Times New Roman"/>
            <w:noProof/>
            <w:webHidden/>
            <w:sz w:val="20"/>
            <w:szCs w:val="20"/>
            <w:lang w:bidi="en-US"/>
          </w:rPr>
          <w:fldChar w:fldCharType="end"/>
        </w:r>
      </w:hyperlink>
    </w:p>
    <w:p w:rsidR="004E582C" w:rsidRPr="004E582C" w:rsidRDefault="004E582C" w:rsidP="004E582C">
      <w:pPr>
        <w:tabs>
          <w:tab w:val="left" w:pos="1100"/>
          <w:tab w:val="left" w:pos="2338"/>
          <w:tab w:val="right" w:leader="dot" w:pos="9016"/>
        </w:tabs>
        <w:spacing w:before="20" w:after="20"/>
        <w:ind w:left="442"/>
        <w:rPr>
          <w:rFonts w:ascii="Calibri" w:eastAsia="Times New Roman" w:hAnsi="Calibri" w:cs="Times New Roman"/>
          <w:noProof/>
        </w:rPr>
      </w:pPr>
      <w:hyperlink w:anchor="_Toc408480072" w:history="1">
        <w:r w:rsidRPr="004E582C">
          <w:rPr>
            <w:rFonts w:ascii="Arial Narrow" w:eastAsia="Times New Roman" w:hAnsi="Arial Narrow" w:cs="Times New Roman"/>
            <w:noProof/>
            <w:color w:val="0563C1"/>
            <w:sz w:val="20"/>
            <w:szCs w:val="20"/>
            <w:u w:val="single"/>
            <w:lang w:val="sq-AL" w:bidi="en-US"/>
          </w:rPr>
          <w:t>Moduli 13: Shërbimet rinore dhe mbështetja në komunitet</w:t>
        </w:r>
        <w:r w:rsidRPr="004E582C">
          <w:rPr>
            <w:rFonts w:ascii="Arial Narrow" w:eastAsia="Times New Roman" w:hAnsi="Arial Narrow" w:cs="Times New Roman"/>
            <w:noProof/>
            <w:webHidden/>
            <w:sz w:val="20"/>
            <w:szCs w:val="20"/>
            <w:lang w:bidi="en-US"/>
          </w:rPr>
          <w:tab/>
        </w:r>
        <w:r w:rsidRPr="004E582C">
          <w:rPr>
            <w:rFonts w:ascii="Arial Narrow" w:eastAsia="Times New Roman" w:hAnsi="Arial Narrow" w:cs="Times New Roman"/>
            <w:noProof/>
            <w:webHidden/>
            <w:sz w:val="20"/>
            <w:szCs w:val="20"/>
            <w:lang w:bidi="en-US"/>
          </w:rPr>
          <w:fldChar w:fldCharType="begin"/>
        </w:r>
        <w:r w:rsidRPr="004E582C">
          <w:rPr>
            <w:rFonts w:ascii="Arial Narrow" w:eastAsia="Times New Roman" w:hAnsi="Arial Narrow" w:cs="Times New Roman"/>
            <w:noProof/>
            <w:webHidden/>
            <w:sz w:val="20"/>
            <w:szCs w:val="20"/>
            <w:lang w:bidi="en-US"/>
          </w:rPr>
          <w:instrText xml:space="preserve"> PAGEREF _Toc408480072 \h </w:instrText>
        </w:r>
        <w:r w:rsidRPr="004E582C">
          <w:rPr>
            <w:rFonts w:ascii="Arial Narrow" w:eastAsia="Times New Roman" w:hAnsi="Arial Narrow" w:cs="Times New Roman"/>
            <w:noProof/>
            <w:webHidden/>
            <w:sz w:val="20"/>
            <w:szCs w:val="20"/>
            <w:lang w:bidi="en-US"/>
          </w:rPr>
        </w:r>
        <w:r w:rsidRPr="004E582C">
          <w:rPr>
            <w:rFonts w:ascii="Arial Narrow" w:eastAsia="Times New Roman" w:hAnsi="Arial Narrow" w:cs="Times New Roman"/>
            <w:noProof/>
            <w:webHidden/>
            <w:sz w:val="20"/>
            <w:szCs w:val="20"/>
            <w:lang w:bidi="en-US"/>
          </w:rPr>
          <w:fldChar w:fldCharType="separate"/>
        </w:r>
        <w:r w:rsidRPr="004E582C">
          <w:rPr>
            <w:rFonts w:ascii="Arial Narrow" w:eastAsia="Times New Roman" w:hAnsi="Arial Narrow" w:cs="Times New Roman"/>
            <w:noProof/>
            <w:webHidden/>
            <w:sz w:val="20"/>
            <w:szCs w:val="20"/>
            <w:lang w:bidi="en-US"/>
          </w:rPr>
          <w:t>37</w:t>
        </w:r>
        <w:r w:rsidRPr="004E582C">
          <w:rPr>
            <w:rFonts w:ascii="Arial Narrow" w:eastAsia="Times New Roman" w:hAnsi="Arial Narrow" w:cs="Times New Roman"/>
            <w:noProof/>
            <w:webHidden/>
            <w:sz w:val="20"/>
            <w:szCs w:val="20"/>
            <w:lang w:bidi="en-US"/>
          </w:rPr>
          <w:fldChar w:fldCharType="end"/>
        </w:r>
      </w:hyperlink>
    </w:p>
    <w:p w:rsidR="004E582C" w:rsidRPr="004E582C" w:rsidRDefault="004E582C" w:rsidP="004E582C">
      <w:pPr>
        <w:tabs>
          <w:tab w:val="left" w:pos="1100"/>
          <w:tab w:val="left" w:pos="2338"/>
          <w:tab w:val="right" w:leader="dot" w:pos="9016"/>
        </w:tabs>
        <w:spacing w:before="20" w:after="20"/>
        <w:ind w:left="442"/>
        <w:rPr>
          <w:rFonts w:ascii="Calibri" w:eastAsia="Times New Roman" w:hAnsi="Calibri" w:cs="Times New Roman"/>
          <w:noProof/>
        </w:rPr>
      </w:pPr>
      <w:hyperlink w:anchor="_Toc408480073" w:history="1">
        <w:r w:rsidRPr="004E582C">
          <w:rPr>
            <w:rFonts w:ascii="Arial Narrow" w:eastAsia="Times New Roman" w:hAnsi="Arial Narrow" w:cs="Times New Roman"/>
            <w:noProof/>
            <w:color w:val="0563C1"/>
            <w:sz w:val="20"/>
            <w:szCs w:val="20"/>
            <w:u w:val="single"/>
            <w:lang w:val="sq-AL" w:bidi="en-US"/>
          </w:rPr>
          <w:t>Moduli 14: Nga arsimi joformal në atë formal</w:t>
        </w:r>
        <w:r w:rsidRPr="004E582C">
          <w:rPr>
            <w:rFonts w:ascii="Arial Narrow" w:eastAsia="Times New Roman" w:hAnsi="Arial Narrow" w:cs="Times New Roman"/>
            <w:noProof/>
            <w:webHidden/>
            <w:sz w:val="20"/>
            <w:szCs w:val="20"/>
            <w:lang w:bidi="en-US"/>
          </w:rPr>
          <w:tab/>
        </w:r>
        <w:r w:rsidRPr="004E582C">
          <w:rPr>
            <w:rFonts w:ascii="Arial Narrow" w:eastAsia="Times New Roman" w:hAnsi="Arial Narrow" w:cs="Times New Roman"/>
            <w:noProof/>
            <w:webHidden/>
            <w:sz w:val="20"/>
            <w:szCs w:val="20"/>
            <w:lang w:bidi="en-US"/>
          </w:rPr>
          <w:fldChar w:fldCharType="begin"/>
        </w:r>
        <w:r w:rsidRPr="004E582C">
          <w:rPr>
            <w:rFonts w:ascii="Arial Narrow" w:eastAsia="Times New Roman" w:hAnsi="Arial Narrow" w:cs="Times New Roman"/>
            <w:noProof/>
            <w:webHidden/>
            <w:sz w:val="20"/>
            <w:szCs w:val="20"/>
            <w:lang w:bidi="en-US"/>
          </w:rPr>
          <w:instrText xml:space="preserve"> PAGEREF _Toc408480073 \h </w:instrText>
        </w:r>
        <w:r w:rsidRPr="004E582C">
          <w:rPr>
            <w:rFonts w:ascii="Arial Narrow" w:eastAsia="Times New Roman" w:hAnsi="Arial Narrow" w:cs="Times New Roman"/>
            <w:noProof/>
            <w:webHidden/>
            <w:sz w:val="20"/>
            <w:szCs w:val="20"/>
            <w:lang w:bidi="en-US"/>
          </w:rPr>
        </w:r>
        <w:r w:rsidRPr="004E582C">
          <w:rPr>
            <w:rFonts w:ascii="Arial Narrow" w:eastAsia="Times New Roman" w:hAnsi="Arial Narrow" w:cs="Times New Roman"/>
            <w:noProof/>
            <w:webHidden/>
            <w:sz w:val="20"/>
            <w:szCs w:val="20"/>
            <w:lang w:bidi="en-US"/>
          </w:rPr>
          <w:fldChar w:fldCharType="separate"/>
        </w:r>
        <w:r w:rsidRPr="004E582C">
          <w:rPr>
            <w:rFonts w:ascii="Arial Narrow" w:eastAsia="Times New Roman" w:hAnsi="Arial Narrow" w:cs="Times New Roman"/>
            <w:noProof/>
            <w:webHidden/>
            <w:sz w:val="20"/>
            <w:szCs w:val="20"/>
            <w:lang w:bidi="en-US"/>
          </w:rPr>
          <w:t>37</w:t>
        </w:r>
        <w:r w:rsidRPr="004E582C">
          <w:rPr>
            <w:rFonts w:ascii="Arial Narrow" w:eastAsia="Times New Roman" w:hAnsi="Arial Narrow" w:cs="Times New Roman"/>
            <w:noProof/>
            <w:webHidden/>
            <w:sz w:val="20"/>
            <w:szCs w:val="20"/>
            <w:lang w:bidi="en-US"/>
          </w:rPr>
          <w:fldChar w:fldCharType="end"/>
        </w:r>
      </w:hyperlink>
    </w:p>
    <w:p w:rsidR="004E582C" w:rsidRPr="004E582C" w:rsidRDefault="004E582C" w:rsidP="004E582C">
      <w:pPr>
        <w:tabs>
          <w:tab w:val="left" w:pos="1100"/>
          <w:tab w:val="left" w:pos="2338"/>
          <w:tab w:val="right" w:leader="dot" w:pos="9016"/>
        </w:tabs>
        <w:spacing w:before="20" w:after="20"/>
        <w:ind w:left="442"/>
        <w:rPr>
          <w:rFonts w:ascii="Calibri" w:eastAsia="Times New Roman" w:hAnsi="Calibri" w:cs="Times New Roman"/>
          <w:noProof/>
        </w:rPr>
      </w:pPr>
      <w:hyperlink w:anchor="_Toc408480074" w:history="1">
        <w:r w:rsidRPr="004E582C">
          <w:rPr>
            <w:rFonts w:ascii="Arial Narrow" w:eastAsia="Times New Roman" w:hAnsi="Arial Narrow" w:cs="Times New Roman"/>
            <w:noProof/>
            <w:color w:val="0563C1"/>
            <w:sz w:val="20"/>
            <w:szCs w:val="20"/>
            <w:u w:val="single"/>
            <w:lang w:bidi="en-US"/>
          </w:rPr>
          <w:t>Moduli 15: Mbështetja e shkollave</w:t>
        </w:r>
        <w:r w:rsidRPr="004E582C">
          <w:rPr>
            <w:rFonts w:ascii="Arial Narrow" w:eastAsia="Times New Roman" w:hAnsi="Arial Narrow" w:cs="Times New Roman"/>
            <w:noProof/>
            <w:webHidden/>
            <w:sz w:val="20"/>
            <w:szCs w:val="20"/>
            <w:lang w:bidi="en-US"/>
          </w:rPr>
          <w:tab/>
        </w:r>
        <w:r w:rsidRPr="004E582C">
          <w:rPr>
            <w:rFonts w:ascii="Arial Narrow" w:eastAsia="Times New Roman" w:hAnsi="Arial Narrow" w:cs="Times New Roman"/>
            <w:noProof/>
            <w:webHidden/>
            <w:sz w:val="20"/>
            <w:szCs w:val="20"/>
            <w:lang w:bidi="en-US"/>
          </w:rPr>
          <w:fldChar w:fldCharType="begin"/>
        </w:r>
        <w:r w:rsidRPr="004E582C">
          <w:rPr>
            <w:rFonts w:ascii="Arial Narrow" w:eastAsia="Times New Roman" w:hAnsi="Arial Narrow" w:cs="Times New Roman"/>
            <w:noProof/>
            <w:webHidden/>
            <w:sz w:val="20"/>
            <w:szCs w:val="20"/>
            <w:lang w:bidi="en-US"/>
          </w:rPr>
          <w:instrText xml:space="preserve"> PAGEREF _Toc408480074 \h </w:instrText>
        </w:r>
        <w:r w:rsidRPr="004E582C">
          <w:rPr>
            <w:rFonts w:ascii="Arial Narrow" w:eastAsia="Times New Roman" w:hAnsi="Arial Narrow" w:cs="Times New Roman"/>
            <w:noProof/>
            <w:webHidden/>
            <w:sz w:val="20"/>
            <w:szCs w:val="20"/>
            <w:lang w:bidi="en-US"/>
          </w:rPr>
        </w:r>
        <w:r w:rsidRPr="004E582C">
          <w:rPr>
            <w:rFonts w:ascii="Arial Narrow" w:eastAsia="Times New Roman" w:hAnsi="Arial Narrow" w:cs="Times New Roman"/>
            <w:noProof/>
            <w:webHidden/>
            <w:sz w:val="20"/>
            <w:szCs w:val="20"/>
            <w:lang w:bidi="en-US"/>
          </w:rPr>
          <w:fldChar w:fldCharType="separate"/>
        </w:r>
        <w:r w:rsidRPr="004E582C">
          <w:rPr>
            <w:rFonts w:ascii="Arial Narrow" w:eastAsia="Times New Roman" w:hAnsi="Arial Narrow" w:cs="Times New Roman"/>
            <w:noProof/>
            <w:webHidden/>
            <w:sz w:val="20"/>
            <w:szCs w:val="20"/>
            <w:lang w:bidi="en-US"/>
          </w:rPr>
          <w:t>38</w:t>
        </w:r>
        <w:r w:rsidRPr="004E582C">
          <w:rPr>
            <w:rFonts w:ascii="Arial Narrow" w:eastAsia="Times New Roman" w:hAnsi="Arial Narrow" w:cs="Times New Roman"/>
            <w:noProof/>
            <w:webHidden/>
            <w:sz w:val="20"/>
            <w:szCs w:val="20"/>
            <w:lang w:bidi="en-US"/>
          </w:rPr>
          <w:fldChar w:fldCharType="end"/>
        </w:r>
      </w:hyperlink>
    </w:p>
    <w:p w:rsidR="004E582C" w:rsidRPr="004E582C" w:rsidRDefault="004E582C" w:rsidP="004E582C">
      <w:pPr>
        <w:tabs>
          <w:tab w:val="left" w:pos="1100"/>
          <w:tab w:val="left" w:pos="2338"/>
          <w:tab w:val="right" w:leader="dot" w:pos="9016"/>
        </w:tabs>
        <w:spacing w:before="20" w:after="20"/>
        <w:ind w:left="442"/>
        <w:rPr>
          <w:rFonts w:ascii="Calibri" w:eastAsia="Times New Roman" w:hAnsi="Calibri" w:cs="Times New Roman"/>
          <w:noProof/>
        </w:rPr>
      </w:pPr>
      <w:hyperlink w:anchor="_Toc408480075" w:history="1">
        <w:r w:rsidRPr="004E582C">
          <w:rPr>
            <w:rFonts w:ascii="Arial Narrow" w:eastAsia="Times New Roman" w:hAnsi="Arial Narrow" w:cs="Times New Roman"/>
            <w:noProof/>
            <w:color w:val="0563C1"/>
            <w:sz w:val="20"/>
            <w:szCs w:val="20"/>
            <w:u w:val="single"/>
            <w:lang w:bidi="en-US"/>
          </w:rPr>
          <w:t>Moduli 16 : Grumbullimi i të dhënave dhe raportimi</w:t>
        </w:r>
        <w:r w:rsidRPr="004E582C">
          <w:rPr>
            <w:rFonts w:ascii="Arial Narrow" w:eastAsia="Times New Roman" w:hAnsi="Arial Narrow" w:cs="Times New Roman"/>
            <w:noProof/>
            <w:webHidden/>
            <w:sz w:val="20"/>
            <w:szCs w:val="20"/>
            <w:lang w:bidi="en-US"/>
          </w:rPr>
          <w:tab/>
        </w:r>
        <w:r w:rsidRPr="004E582C">
          <w:rPr>
            <w:rFonts w:ascii="Arial Narrow" w:eastAsia="Times New Roman" w:hAnsi="Arial Narrow" w:cs="Times New Roman"/>
            <w:noProof/>
            <w:webHidden/>
            <w:sz w:val="20"/>
            <w:szCs w:val="20"/>
            <w:lang w:bidi="en-US"/>
          </w:rPr>
          <w:fldChar w:fldCharType="begin"/>
        </w:r>
        <w:r w:rsidRPr="004E582C">
          <w:rPr>
            <w:rFonts w:ascii="Arial Narrow" w:eastAsia="Times New Roman" w:hAnsi="Arial Narrow" w:cs="Times New Roman"/>
            <w:noProof/>
            <w:webHidden/>
            <w:sz w:val="20"/>
            <w:szCs w:val="20"/>
            <w:lang w:bidi="en-US"/>
          </w:rPr>
          <w:instrText xml:space="preserve"> PAGEREF _Toc408480075 \h </w:instrText>
        </w:r>
        <w:r w:rsidRPr="004E582C">
          <w:rPr>
            <w:rFonts w:ascii="Arial Narrow" w:eastAsia="Times New Roman" w:hAnsi="Arial Narrow" w:cs="Times New Roman"/>
            <w:noProof/>
            <w:webHidden/>
            <w:sz w:val="20"/>
            <w:szCs w:val="20"/>
            <w:lang w:bidi="en-US"/>
          </w:rPr>
        </w:r>
        <w:r w:rsidRPr="004E582C">
          <w:rPr>
            <w:rFonts w:ascii="Arial Narrow" w:eastAsia="Times New Roman" w:hAnsi="Arial Narrow" w:cs="Times New Roman"/>
            <w:noProof/>
            <w:webHidden/>
            <w:sz w:val="20"/>
            <w:szCs w:val="20"/>
            <w:lang w:bidi="en-US"/>
          </w:rPr>
          <w:fldChar w:fldCharType="separate"/>
        </w:r>
        <w:r w:rsidRPr="004E582C">
          <w:rPr>
            <w:rFonts w:ascii="Arial Narrow" w:eastAsia="Times New Roman" w:hAnsi="Arial Narrow" w:cs="Times New Roman"/>
            <w:noProof/>
            <w:webHidden/>
            <w:sz w:val="20"/>
            <w:szCs w:val="20"/>
            <w:lang w:bidi="en-US"/>
          </w:rPr>
          <w:t>39</w:t>
        </w:r>
        <w:r w:rsidRPr="004E582C">
          <w:rPr>
            <w:rFonts w:ascii="Arial Narrow" w:eastAsia="Times New Roman" w:hAnsi="Arial Narrow" w:cs="Times New Roman"/>
            <w:noProof/>
            <w:webHidden/>
            <w:sz w:val="20"/>
            <w:szCs w:val="20"/>
            <w:lang w:bidi="en-US"/>
          </w:rPr>
          <w:fldChar w:fldCharType="end"/>
        </w:r>
      </w:hyperlink>
    </w:p>
    <w:p w:rsidR="004E582C" w:rsidRPr="004E582C" w:rsidRDefault="004E582C" w:rsidP="004E582C">
      <w:pPr>
        <w:tabs>
          <w:tab w:val="left" w:pos="1100"/>
          <w:tab w:val="left" w:pos="2338"/>
          <w:tab w:val="right" w:leader="dot" w:pos="9016"/>
        </w:tabs>
        <w:spacing w:before="20" w:after="20"/>
        <w:ind w:left="442"/>
        <w:rPr>
          <w:rFonts w:ascii="Calibri" w:eastAsia="Times New Roman" w:hAnsi="Calibri" w:cs="Times New Roman"/>
          <w:noProof/>
        </w:rPr>
      </w:pPr>
      <w:hyperlink w:anchor="_Toc408480076" w:history="1">
        <w:r w:rsidRPr="004E582C">
          <w:rPr>
            <w:rFonts w:ascii="Arial Narrow" w:eastAsia="Times New Roman" w:hAnsi="Arial Narrow" w:cs="Times New Roman"/>
            <w:noProof/>
            <w:color w:val="0563C1"/>
            <w:sz w:val="20"/>
            <w:szCs w:val="20"/>
            <w:u w:val="single"/>
            <w:lang w:bidi="en-US"/>
          </w:rPr>
          <w:t>Moduli 17: Shërbimet për fëmijët e riatdhesuar dhe të kthyer</w:t>
        </w:r>
        <w:r w:rsidRPr="004E582C">
          <w:rPr>
            <w:rFonts w:ascii="Arial Narrow" w:eastAsia="Times New Roman" w:hAnsi="Arial Narrow" w:cs="Times New Roman"/>
            <w:noProof/>
            <w:webHidden/>
            <w:sz w:val="20"/>
            <w:szCs w:val="20"/>
            <w:lang w:bidi="en-US"/>
          </w:rPr>
          <w:tab/>
        </w:r>
        <w:r w:rsidRPr="004E582C">
          <w:rPr>
            <w:rFonts w:ascii="Arial Narrow" w:eastAsia="Times New Roman" w:hAnsi="Arial Narrow" w:cs="Times New Roman"/>
            <w:noProof/>
            <w:webHidden/>
            <w:sz w:val="20"/>
            <w:szCs w:val="20"/>
            <w:lang w:bidi="en-US"/>
          </w:rPr>
          <w:fldChar w:fldCharType="begin"/>
        </w:r>
        <w:r w:rsidRPr="004E582C">
          <w:rPr>
            <w:rFonts w:ascii="Arial Narrow" w:eastAsia="Times New Roman" w:hAnsi="Arial Narrow" w:cs="Times New Roman"/>
            <w:noProof/>
            <w:webHidden/>
            <w:sz w:val="20"/>
            <w:szCs w:val="20"/>
            <w:lang w:bidi="en-US"/>
          </w:rPr>
          <w:instrText xml:space="preserve"> PAGEREF _Toc408480076 \h </w:instrText>
        </w:r>
        <w:r w:rsidRPr="004E582C">
          <w:rPr>
            <w:rFonts w:ascii="Arial Narrow" w:eastAsia="Times New Roman" w:hAnsi="Arial Narrow" w:cs="Times New Roman"/>
            <w:noProof/>
            <w:webHidden/>
            <w:sz w:val="20"/>
            <w:szCs w:val="20"/>
            <w:lang w:bidi="en-US"/>
          </w:rPr>
        </w:r>
        <w:r w:rsidRPr="004E582C">
          <w:rPr>
            <w:rFonts w:ascii="Arial Narrow" w:eastAsia="Times New Roman" w:hAnsi="Arial Narrow" w:cs="Times New Roman"/>
            <w:noProof/>
            <w:webHidden/>
            <w:sz w:val="20"/>
            <w:szCs w:val="20"/>
            <w:lang w:bidi="en-US"/>
          </w:rPr>
          <w:fldChar w:fldCharType="separate"/>
        </w:r>
        <w:r w:rsidRPr="004E582C">
          <w:rPr>
            <w:rFonts w:ascii="Arial Narrow" w:eastAsia="Times New Roman" w:hAnsi="Arial Narrow" w:cs="Times New Roman"/>
            <w:noProof/>
            <w:webHidden/>
            <w:sz w:val="20"/>
            <w:szCs w:val="20"/>
            <w:lang w:bidi="en-US"/>
          </w:rPr>
          <w:t>40</w:t>
        </w:r>
        <w:r w:rsidRPr="004E582C">
          <w:rPr>
            <w:rFonts w:ascii="Arial Narrow" w:eastAsia="Times New Roman" w:hAnsi="Arial Narrow" w:cs="Times New Roman"/>
            <w:noProof/>
            <w:webHidden/>
            <w:sz w:val="20"/>
            <w:szCs w:val="20"/>
            <w:lang w:bidi="en-US"/>
          </w:rPr>
          <w:fldChar w:fldCharType="end"/>
        </w:r>
      </w:hyperlink>
    </w:p>
    <w:p w:rsidR="004E582C" w:rsidRPr="004E582C" w:rsidRDefault="004E582C" w:rsidP="004E582C">
      <w:pPr>
        <w:tabs>
          <w:tab w:val="left" w:pos="1100"/>
          <w:tab w:val="left" w:pos="2338"/>
          <w:tab w:val="right" w:leader="dot" w:pos="9016"/>
        </w:tabs>
        <w:spacing w:before="20" w:after="20"/>
        <w:ind w:left="442"/>
        <w:rPr>
          <w:rFonts w:ascii="Calibri" w:eastAsia="Times New Roman" w:hAnsi="Calibri" w:cs="Times New Roman"/>
          <w:noProof/>
        </w:rPr>
      </w:pPr>
      <w:hyperlink w:anchor="_Toc408480077" w:history="1">
        <w:r w:rsidRPr="004E582C">
          <w:rPr>
            <w:rFonts w:ascii="Arial Narrow" w:eastAsia="Times New Roman" w:hAnsi="Arial Narrow" w:cs="Calibri"/>
            <w:noProof/>
            <w:color w:val="0563C1"/>
            <w:sz w:val="20"/>
            <w:szCs w:val="20"/>
            <w:u w:val="single"/>
            <w:lang w:bidi="en-US"/>
          </w:rPr>
          <w:t>3.</w:t>
        </w:r>
        <w:r w:rsidRPr="004E582C">
          <w:rPr>
            <w:rFonts w:ascii="Calibri" w:eastAsia="Times New Roman" w:hAnsi="Calibri" w:cs="Times New Roman"/>
            <w:noProof/>
          </w:rPr>
          <w:tab/>
        </w:r>
        <w:r w:rsidRPr="004E582C">
          <w:rPr>
            <w:rFonts w:ascii="Arial Narrow" w:eastAsia="Times New Roman" w:hAnsi="Arial Narrow" w:cs="Calibri"/>
            <w:noProof/>
            <w:color w:val="0563C1"/>
            <w:sz w:val="20"/>
            <w:szCs w:val="20"/>
            <w:u w:val="single"/>
            <w:lang w:bidi="en-US"/>
          </w:rPr>
          <w:t>Formulari i Planit të Veprimit</w:t>
        </w:r>
        <w:r w:rsidRPr="004E582C">
          <w:rPr>
            <w:rFonts w:ascii="Arial Narrow" w:eastAsia="Times New Roman" w:hAnsi="Arial Narrow" w:cs="Times New Roman"/>
            <w:noProof/>
            <w:webHidden/>
            <w:sz w:val="20"/>
            <w:szCs w:val="20"/>
            <w:lang w:bidi="en-US"/>
          </w:rPr>
          <w:tab/>
        </w:r>
        <w:r w:rsidRPr="004E582C">
          <w:rPr>
            <w:rFonts w:ascii="Arial Narrow" w:eastAsia="Times New Roman" w:hAnsi="Arial Narrow" w:cs="Times New Roman"/>
            <w:noProof/>
            <w:webHidden/>
            <w:sz w:val="20"/>
            <w:szCs w:val="20"/>
            <w:lang w:bidi="en-US"/>
          </w:rPr>
          <w:fldChar w:fldCharType="begin"/>
        </w:r>
        <w:r w:rsidRPr="004E582C">
          <w:rPr>
            <w:rFonts w:ascii="Arial Narrow" w:eastAsia="Times New Roman" w:hAnsi="Arial Narrow" w:cs="Times New Roman"/>
            <w:noProof/>
            <w:webHidden/>
            <w:sz w:val="20"/>
            <w:szCs w:val="20"/>
            <w:lang w:bidi="en-US"/>
          </w:rPr>
          <w:instrText xml:space="preserve"> PAGEREF _Toc408480077 \h </w:instrText>
        </w:r>
        <w:r w:rsidRPr="004E582C">
          <w:rPr>
            <w:rFonts w:ascii="Arial Narrow" w:eastAsia="Times New Roman" w:hAnsi="Arial Narrow" w:cs="Times New Roman"/>
            <w:noProof/>
            <w:webHidden/>
            <w:sz w:val="20"/>
            <w:szCs w:val="20"/>
            <w:lang w:bidi="en-US"/>
          </w:rPr>
        </w:r>
        <w:r w:rsidRPr="004E582C">
          <w:rPr>
            <w:rFonts w:ascii="Arial Narrow" w:eastAsia="Times New Roman" w:hAnsi="Arial Narrow" w:cs="Times New Roman"/>
            <w:noProof/>
            <w:webHidden/>
            <w:sz w:val="20"/>
            <w:szCs w:val="20"/>
            <w:lang w:bidi="en-US"/>
          </w:rPr>
          <w:fldChar w:fldCharType="separate"/>
        </w:r>
        <w:r w:rsidRPr="004E582C">
          <w:rPr>
            <w:rFonts w:ascii="Arial Narrow" w:eastAsia="Times New Roman" w:hAnsi="Arial Narrow" w:cs="Times New Roman"/>
            <w:noProof/>
            <w:webHidden/>
            <w:sz w:val="20"/>
            <w:szCs w:val="20"/>
            <w:lang w:bidi="en-US"/>
          </w:rPr>
          <w:t>41</w:t>
        </w:r>
        <w:r w:rsidRPr="004E582C">
          <w:rPr>
            <w:rFonts w:ascii="Arial Narrow" w:eastAsia="Times New Roman" w:hAnsi="Arial Narrow" w:cs="Times New Roman"/>
            <w:noProof/>
            <w:webHidden/>
            <w:sz w:val="20"/>
            <w:szCs w:val="20"/>
            <w:lang w:bidi="en-US"/>
          </w:rPr>
          <w:fldChar w:fldCharType="end"/>
        </w:r>
      </w:hyperlink>
    </w:p>
    <w:p w:rsidR="004E582C" w:rsidRPr="004E582C" w:rsidRDefault="004E582C" w:rsidP="004E582C">
      <w:pPr>
        <w:tabs>
          <w:tab w:val="left" w:pos="880"/>
          <w:tab w:val="right" w:leader="dot" w:pos="9016"/>
        </w:tabs>
        <w:spacing w:before="40" w:after="40" w:line="240" w:lineRule="auto"/>
        <w:ind w:left="221"/>
        <w:rPr>
          <w:rFonts w:ascii="Calibri" w:eastAsia="Times New Roman" w:hAnsi="Calibri" w:cs="Times New Roman"/>
          <w:noProof/>
        </w:rPr>
      </w:pPr>
      <w:hyperlink w:anchor="_Toc408480078" w:history="1">
        <w:r w:rsidRPr="004E582C">
          <w:rPr>
            <w:rFonts w:ascii="Arial Narrow" w:eastAsia="Times New Roman" w:hAnsi="Arial Narrow" w:cs="Calibri"/>
            <w:noProof/>
            <w:color w:val="0563C1"/>
            <w:sz w:val="20"/>
            <w:szCs w:val="20"/>
            <w:u w:val="single"/>
            <w:lang w:bidi="en-US"/>
          </w:rPr>
          <w:t>Shtojca 3 – Formulari për identifikimin dhe regjistrimin e fëmijëve jashtë shkolle</w:t>
        </w:r>
        <w:r w:rsidRPr="004E582C">
          <w:rPr>
            <w:rFonts w:ascii="Arial Narrow" w:eastAsia="Times New Roman" w:hAnsi="Arial Narrow" w:cs="Times New Roman"/>
            <w:noProof/>
            <w:webHidden/>
            <w:sz w:val="20"/>
            <w:szCs w:val="20"/>
            <w:lang w:bidi="en-US"/>
          </w:rPr>
          <w:tab/>
        </w:r>
        <w:r w:rsidRPr="004E582C">
          <w:rPr>
            <w:rFonts w:ascii="Arial Narrow" w:eastAsia="Times New Roman" w:hAnsi="Arial Narrow" w:cs="Times New Roman"/>
            <w:noProof/>
            <w:webHidden/>
            <w:sz w:val="20"/>
            <w:szCs w:val="20"/>
            <w:lang w:bidi="en-US"/>
          </w:rPr>
          <w:fldChar w:fldCharType="begin"/>
        </w:r>
        <w:r w:rsidRPr="004E582C">
          <w:rPr>
            <w:rFonts w:ascii="Arial Narrow" w:eastAsia="Times New Roman" w:hAnsi="Arial Narrow" w:cs="Times New Roman"/>
            <w:noProof/>
            <w:webHidden/>
            <w:sz w:val="20"/>
            <w:szCs w:val="20"/>
            <w:lang w:bidi="en-US"/>
          </w:rPr>
          <w:instrText xml:space="preserve"> PAGEREF _Toc408480078 \h </w:instrText>
        </w:r>
        <w:r w:rsidRPr="004E582C">
          <w:rPr>
            <w:rFonts w:ascii="Arial Narrow" w:eastAsia="Times New Roman" w:hAnsi="Arial Narrow" w:cs="Times New Roman"/>
            <w:noProof/>
            <w:webHidden/>
            <w:sz w:val="20"/>
            <w:szCs w:val="20"/>
            <w:lang w:bidi="en-US"/>
          </w:rPr>
        </w:r>
        <w:r w:rsidRPr="004E582C">
          <w:rPr>
            <w:rFonts w:ascii="Arial Narrow" w:eastAsia="Times New Roman" w:hAnsi="Arial Narrow" w:cs="Times New Roman"/>
            <w:noProof/>
            <w:webHidden/>
            <w:sz w:val="20"/>
            <w:szCs w:val="20"/>
            <w:lang w:bidi="en-US"/>
          </w:rPr>
          <w:fldChar w:fldCharType="separate"/>
        </w:r>
        <w:r w:rsidRPr="004E582C">
          <w:rPr>
            <w:rFonts w:ascii="Arial Narrow" w:eastAsia="Times New Roman" w:hAnsi="Arial Narrow" w:cs="Times New Roman"/>
            <w:noProof/>
            <w:webHidden/>
            <w:sz w:val="20"/>
            <w:szCs w:val="20"/>
            <w:lang w:bidi="en-US"/>
          </w:rPr>
          <w:t>42</w:t>
        </w:r>
        <w:r w:rsidRPr="004E582C">
          <w:rPr>
            <w:rFonts w:ascii="Arial Narrow" w:eastAsia="Times New Roman" w:hAnsi="Arial Narrow" w:cs="Times New Roman"/>
            <w:noProof/>
            <w:webHidden/>
            <w:sz w:val="20"/>
            <w:szCs w:val="20"/>
            <w:lang w:bidi="en-US"/>
          </w:rPr>
          <w:fldChar w:fldCharType="end"/>
        </w:r>
      </w:hyperlink>
    </w:p>
    <w:p w:rsidR="004E582C" w:rsidRPr="004E582C" w:rsidRDefault="004E582C" w:rsidP="004E582C">
      <w:pPr>
        <w:tabs>
          <w:tab w:val="left" w:pos="1100"/>
          <w:tab w:val="left" w:pos="2338"/>
          <w:tab w:val="right" w:leader="dot" w:pos="9016"/>
        </w:tabs>
        <w:spacing w:before="20" w:after="20"/>
        <w:ind w:left="442"/>
        <w:rPr>
          <w:rFonts w:ascii="Calibri" w:eastAsia="Times New Roman" w:hAnsi="Calibri" w:cs="Times New Roman"/>
          <w:noProof/>
        </w:rPr>
      </w:pPr>
      <w:hyperlink w:anchor="_Toc408480079" w:history="1">
        <w:r w:rsidRPr="004E582C">
          <w:rPr>
            <w:rFonts w:ascii="Arial Narrow" w:eastAsia="Times New Roman" w:hAnsi="Arial Narrow" w:cs="Calibri"/>
            <w:noProof/>
            <w:color w:val="0563C1"/>
            <w:sz w:val="20"/>
            <w:szCs w:val="20"/>
            <w:u w:val="single"/>
            <w:lang w:bidi="en-US"/>
          </w:rPr>
          <w:t>Instrumenti 5: Evidentimi i fëmijëve jashtë shkolle (të pa-regjistruar &amp; jo-vijues)</w:t>
        </w:r>
        <w:r w:rsidRPr="004E582C">
          <w:rPr>
            <w:rFonts w:ascii="Arial Narrow" w:eastAsia="Times New Roman" w:hAnsi="Arial Narrow" w:cs="Times New Roman"/>
            <w:noProof/>
            <w:webHidden/>
            <w:sz w:val="20"/>
            <w:szCs w:val="20"/>
            <w:lang w:bidi="en-US"/>
          </w:rPr>
          <w:tab/>
        </w:r>
        <w:r w:rsidRPr="004E582C">
          <w:rPr>
            <w:rFonts w:ascii="Arial Narrow" w:eastAsia="Times New Roman" w:hAnsi="Arial Narrow" w:cs="Times New Roman"/>
            <w:noProof/>
            <w:webHidden/>
            <w:sz w:val="20"/>
            <w:szCs w:val="20"/>
            <w:lang w:bidi="en-US"/>
          </w:rPr>
          <w:fldChar w:fldCharType="begin"/>
        </w:r>
        <w:r w:rsidRPr="004E582C">
          <w:rPr>
            <w:rFonts w:ascii="Arial Narrow" w:eastAsia="Times New Roman" w:hAnsi="Arial Narrow" w:cs="Times New Roman"/>
            <w:noProof/>
            <w:webHidden/>
            <w:sz w:val="20"/>
            <w:szCs w:val="20"/>
            <w:lang w:bidi="en-US"/>
          </w:rPr>
          <w:instrText xml:space="preserve"> PAGEREF _Toc408480079 \h </w:instrText>
        </w:r>
        <w:r w:rsidRPr="004E582C">
          <w:rPr>
            <w:rFonts w:ascii="Arial Narrow" w:eastAsia="Times New Roman" w:hAnsi="Arial Narrow" w:cs="Times New Roman"/>
            <w:noProof/>
            <w:webHidden/>
            <w:sz w:val="20"/>
            <w:szCs w:val="20"/>
            <w:lang w:bidi="en-US"/>
          </w:rPr>
        </w:r>
        <w:r w:rsidRPr="004E582C">
          <w:rPr>
            <w:rFonts w:ascii="Arial Narrow" w:eastAsia="Times New Roman" w:hAnsi="Arial Narrow" w:cs="Times New Roman"/>
            <w:noProof/>
            <w:webHidden/>
            <w:sz w:val="20"/>
            <w:szCs w:val="20"/>
            <w:lang w:bidi="en-US"/>
          </w:rPr>
          <w:fldChar w:fldCharType="separate"/>
        </w:r>
        <w:r w:rsidRPr="004E582C">
          <w:rPr>
            <w:rFonts w:ascii="Arial Narrow" w:eastAsia="Times New Roman" w:hAnsi="Arial Narrow" w:cs="Times New Roman"/>
            <w:noProof/>
            <w:webHidden/>
            <w:sz w:val="20"/>
            <w:szCs w:val="20"/>
            <w:lang w:bidi="en-US"/>
          </w:rPr>
          <w:t>42</w:t>
        </w:r>
        <w:r w:rsidRPr="004E582C">
          <w:rPr>
            <w:rFonts w:ascii="Arial Narrow" w:eastAsia="Times New Roman" w:hAnsi="Arial Narrow" w:cs="Times New Roman"/>
            <w:noProof/>
            <w:webHidden/>
            <w:sz w:val="20"/>
            <w:szCs w:val="20"/>
            <w:lang w:bidi="en-US"/>
          </w:rPr>
          <w:fldChar w:fldCharType="end"/>
        </w:r>
      </w:hyperlink>
    </w:p>
    <w:p w:rsidR="004E582C" w:rsidRPr="004E582C" w:rsidRDefault="004E582C" w:rsidP="004E582C">
      <w:pPr>
        <w:tabs>
          <w:tab w:val="left" w:pos="1100"/>
          <w:tab w:val="left" w:pos="2338"/>
          <w:tab w:val="right" w:leader="dot" w:pos="9016"/>
        </w:tabs>
        <w:spacing w:before="20" w:after="20"/>
        <w:ind w:left="442"/>
        <w:rPr>
          <w:rFonts w:ascii="Calibri" w:eastAsia="Times New Roman" w:hAnsi="Calibri" w:cs="Times New Roman"/>
          <w:noProof/>
        </w:rPr>
      </w:pPr>
      <w:hyperlink w:anchor="_Toc408480080" w:history="1">
        <w:r w:rsidRPr="004E582C">
          <w:rPr>
            <w:rFonts w:ascii="Arial Narrow" w:eastAsia="Times New Roman" w:hAnsi="Arial Narrow" w:cs="Calibri"/>
            <w:noProof/>
            <w:color w:val="0563C1"/>
            <w:sz w:val="20"/>
            <w:szCs w:val="20"/>
            <w:u w:val="single"/>
            <w:lang w:bidi="en-US"/>
          </w:rPr>
          <w:t>Instrumenti 6: Evidentimi i fëmijëve jashtë shkolle dhe nxënësit që e kanë braktisur shkollën</w:t>
        </w:r>
        <w:r w:rsidRPr="004E582C">
          <w:rPr>
            <w:rFonts w:ascii="Arial Narrow" w:eastAsia="Times New Roman" w:hAnsi="Arial Narrow" w:cs="Times New Roman"/>
            <w:noProof/>
            <w:webHidden/>
            <w:sz w:val="20"/>
            <w:szCs w:val="20"/>
            <w:lang w:bidi="en-US"/>
          </w:rPr>
          <w:tab/>
        </w:r>
        <w:r w:rsidRPr="004E582C">
          <w:rPr>
            <w:rFonts w:ascii="Arial Narrow" w:eastAsia="Times New Roman" w:hAnsi="Arial Narrow" w:cs="Times New Roman"/>
            <w:noProof/>
            <w:webHidden/>
            <w:sz w:val="20"/>
            <w:szCs w:val="20"/>
            <w:lang w:bidi="en-US"/>
          </w:rPr>
          <w:fldChar w:fldCharType="begin"/>
        </w:r>
        <w:r w:rsidRPr="004E582C">
          <w:rPr>
            <w:rFonts w:ascii="Arial Narrow" w:eastAsia="Times New Roman" w:hAnsi="Arial Narrow" w:cs="Times New Roman"/>
            <w:noProof/>
            <w:webHidden/>
            <w:sz w:val="20"/>
            <w:szCs w:val="20"/>
            <w:lang w:bidi="en-US"/>
          </w:rPr>
          <w:instrText xml:space="preserve"> PAGEREF _Toc408480080 \h </w:instrText>
        </w:r>
        <w:r w:rsidRPr="004E582C">
          <w:rPr>
            <w:rFonts w:ascii="Arial Narrow" w:eastAsia="Times New Roman" w:hAnsi="Arial Narrow" w:cs="Times New Roman"/>
            <w:noProof/>
            <w:webHidden/>
            <w:sz w:val="20"/>
            <w:szCs w:val="20"/>
            <w:lang w:bidi="en-US"/>
          </w:rPr>
        </w:r>
        <w:r w:rsidRPr="004E582C">
          <w:rPr>
            <w:rFonts w:ascii="Arial Narrow" w:eastAsia="Times New Roman" w:hAnsi="Arial Narrow" w:cs="Times New Roman"/>
            <w:noProof/>
            <w:webHidden/>
            <w:sz w:val="20"/>
            <w:szCs w:val="20"/>
            <w:lang w:bidi="en-US"/>
          </w:rPr>
          <w:fldChar w:fldCharType="separate"/>
        </w:r>
        <w:r w:rsidRPr="004E582C">
          <w:rPr>
            <w:rFonts w:ascii="Arial Narrow" w:eastAsia="Times New Roman" w:hAnsi="Arial Narrow" w:cs="Times New Roman"/>
            <w:noProof/>
            <w:webHidden/>
            <w:sz w:val="20"/>
            <w:szCs w:val="20"/>
            <w:lang w:bidi="en-US"/>
          </w:rPr>
          <w:t>43</w:t>
        </w:r>
        <w:r w:rsidRPr="004E582C">
          <w:rPr>
            <w:rFonts w:ascii="Arial Narrow" w:eastAsia="Times New Roman" w:hAnsi="Arial Narrow" w:cs="Times New Roman"/>
            <w:noProof/>
            <w:webHidden/>
            <w:sz w:val="20"/>
            <w:szCs w:val="20"/>
            <w:lang w:bidi="en-US"/>
          </w:rPr>
          <w:fldChar w:fldCharType="end"/>
        </w:r>
      </w:hyperlink>
    </w:p>
    <w:p w:rsidR="004E582C" w:rsidRPr="004E582C" w:rsidRDefault="004E582C" w:rsidP="004E582C">
      <w:pPr>
        <w:tabs>
          <w:tab w:val="left" w:pos="880"/>
          <w:tab w:val="right" w:leader="dot" w:pos="9016"/>
        </w:tabs>
        <w:spacing w:before="40" w:after="40" w:line="240" w:lineRule="auto"/>
        <w:ind w:left="221"/>
        <w:rPr>
          <w:rFonts w:ascii="Calibri" w:eastAsia="Times New Roman" w:hAnsi="Calibri" w:cs="Times New Roman"/>
          <w:noProof/>
        </w:rPr>
      </w:pPr>
      <w:hyperlink w:anchor="_Toc408480081" w:history="1">
        <w:r w:rsidRPr="004E582C">
          <w:rPr>
            <w:rFonts w:ascii="Arial Narrow" w:eastAsia="Times New Roman" w:hAnsi="Arial Narrow" w:cs="Calibri"/>
            <w:noProof/>
            <w:color w:val="0563C1"/>
            <w:sz w:val="20"/>
            <w:szCs w:val="20"/>
            <w:u w:val="single"/>
            <w:lang w:bidi="en-US"/>
          </w:rPr>
          <w:t>Shtojca 4 – Formulari për zhvillimin e plan veprimit shkollor</w:t>
        </w:r>
        <w:r w:rsidRPr="004E582C">
          <w:rPr>
            <w:rFonts w:ascii="Arial Narrow" w:eastAsia="Times New Roman" w:hAnsi="Arial Narrow" w:cs="Times New Roman"/>
            <w:noProof/>
            <w:webHidden/>
            <w:sz w:val="20"/>
            <w:szCs w:val="20"/>
            <w:lang w:bidi="en-US"/>
          </w:rPr>
          <w:tab/>
        </w:r>
        <w:r w:rsidRPr="004E582C">
          <w:rPr>
            <w:rFonts w:ascii="Arial Narrow" w:eastAsia="Times New Roman" w:hAnsi="Arial Narrow" w:cs="Times New Roman"/>
            <w:noProof/>
            <w:webHidden/>
            <w:sz w:val="20"/>
            <w:szCs w:val="20"/>
            <w:lang w:bidi="en-US"/>
          </w:rPr>
          <w:fldChar w:fldCharType="begin"/>
        </w:r>
        <w:r w:rsidRPr="004E582C">
          <w:rPr>
            <w:rFonts w:ascii="Arial Narrow" w:eastAsia="Times New Roman" w:hAnsi="Arial Narrow" w:cs="Times New Roman"/>
            <w:noProof/>
            <w:webHidden/>
            <w:sz w:val="20"/>
            <w:szCs w:val="20"/>
            <w:lang w:bidi="en-US"/>
          </w:rPr>
          <w:instrText xml:space="preserve"> PAGEREF _Toc408480081 \h </w:instrText>
        </w:r>
        <w:r w:rsidRPr="004E582C">
          <w:rPr>
            <w:rFonts w:ascii="Arial Narrow" w:eastAsia="Times New Roman" w:hAnsi="Arial Narrow" w:cs="Times New Roman"/>
            <w:noProof/>
            <w:webHidden/>
            <w:sz w:val="20"/>
            <w:szCs w:val="20"/>
            <w:lang w:bidi="en-US"/>
          </w:rPr>
        </w:r>
        <w:r w:rsidRPr="004E582C">
          <w:rPr>
            <w:rFonts w:ascii="Arial Narrow" w:eastAsia="Times New Roman" w:hAnsi="Arial Narrow" w:cs="Times New Roman"/>
            <w:noProof/>
            <w:webHidden/>
            <w:sz w:val="20"/>
            <w:szCs w:val="20"/>
            <w:lang w:bidi="en-US"/>
          </w:rPr>
          <w:fldChar w:fldCharType="separate"/>
        </w:r>
        <w:r w:rsidRPr="004E582C">
          <w:rPr>
            <w:rFonts w:ascii="Arial Narrow" w:eastAsia="Times New Roman" w:hAnsi="Arial Narrow" w:cs="Times New Roman"/>
            <w:noProof/>
            <w:webHidden/>
            <w:sz w:val="20"/>
            <w:szCs w:val="20"/>
            <w:lang w:bidi="en-US"/>
          </w:rPr>
          <w:t>50</w:t>
        </w:r>
        <w:r w:rsidRPr="004E582C">
          <w:rPr>
            <w:rFonts w:ascii="Arial Narrow" w:eastAsia="Times New Roman" w:hAnsi="Arial Narrow" w:cs="Times New Roman"/>
            <w:noProof/>
            <w:webHidden/>
            <w:sz w:val="20"/>
            <w:szCs w:val="20"/>
            <w:lang w:bidi="en-US"/>
          </w:rPr>
          <w:fldChar w:fldCharType="end"/>
        </w:r>
      </w:hyperlink>
    </w:p>
    <w:p w:rsidR="004E582C" w:rsidRPr="004E582C" w:rsidRDefault="004E582C" w:rsidP="004E582C">
      <w:pPr>
        <w:tabs>
          <w:tab w:val="left" w:pos="880"/>
          <w:tab w:val="right" w:leader="dot" w:pos="9016"/>
        </w:tabs>
        <w:spacing w:before="40" w:after="40" w:line="240" w:lineRule="auto"/>
        <w:ind w:left="221"/>
        <w:rPr>
          <w:rFonts w:ascii="Calibri" w:eastAsia="Times New Roman" w:hAnsi="Calibri" w:cs="Times New Roman"/>
          <w:noProof/>
        </w:rPr>
      </w:pPr>
      <w:hyperlink w:anchor="_Toc408480082" w:history="1">
        <w:r w:rsidRPr="004E582C">
          <w:rPr>
            <w:rFonts w:ascii="Arial Narrow" w:eastAsia="Times New Roman" w:hAnsi="Arial Narrow" w:cs="Calibri"/>
            <w:noProof/>
            <w:color w:val="0563C1"/>
            <w:sz w:val="20"/>
            <w:szCs w:val="20"/>
            <w:u w:val="single"/>
            <w:lang w:bidi="en-US"/>
          </w:rPr>
          <w:t xml:space="preserve">Shtojca 5 – </w:t>
        </w:r>
        <w:r w:rsidRPr="004E582C">
          <w:rPr>
            <w:rFonts w:ascii="Arial Narrow" w:eastAsia="Times New Roman" w:hAnsi="Arial Narrow" w:cs="Calibri"/>
            <w:bCs/>
            <w:noProof/>
            <w:color w:val="0563C1"/>
            <w:sz w:val="20"/>
            <w:szCs w:val="20"/>
            <w:u w:val="single"/>
            <w:lang w:bidi="en-US"/>
          </w:rPr>
          <w:t>Formulari i referimit të rasteve</w:t>
        </w:r>
        <w:r w:rsidRPr="004E582C">
          <w:rPr>
            <w:rFonts w:ascii="Arial Narrow" w:eastAsia="Times New Roman" w:hAnsi="Arial Narrow" w:cs="Calibri"/>
            <w:noProof/>
            <w:color w:val="0563C1"/>
            <w:sz w:val="20"/>
            <w:szCs w:val="20"/>
            <w:u w:val="single"/>
            <w:lang w:bidi="en-US"/>
          </w:rPr>
          <w:t xml:space="preserve"> për OJQ</w:t>
        </w:r>
        <w:r w:rsidRPr="004E582C">
          <w:rPr>
            <w:rFonts w:ascii="Arial Narrow" w:eastAsia="Times New Roman" w:hAnsi="Arial Narrow" w:cs="Times New Roman"/>
            <w:noProof/>
            <w:webHidden/>
            <w:sz w:val="20"/>
            <w:szCs w:val="20"/>
            <w:lang w:bidi="en-US"/>
          </w:rPr>
          <w:tab/>
        </w:r>
        <w:r w:rsidRPr="004E582C">
          <w:rPr>
            <w:rFonts w:ascii="Arial Narrow" w:eastAsia="Times New Roman" w:hAnsi="Arial Narrow" w:cs="Times New Roman"/>
            <w:noProof/>
            <w:webHidden/>
            <w:sz w:val="20"/>
            <w:szCs w:val="20"/>
            <w:lang w:bidi="en-US"/>
          </w:rPr>
          <w:fldChar w:fldCharType="begin"/>
        </w:r>
        <w:r w:rsidRPr="004E582C">
          <w:rPr>
            <w:rFonts w:ascii="Arial Narrow" w:eastAsia="Times New Roman" w:hAnsi="Arial Narrow" w:cs="Times New Roman"/>
            <w:noProof/>
            <w:webHidden/>
            <w:sz w:val="20"/>
            <w:szCs w:val="20"/>
            <w:lang w:bidi="en-US"/>
          </w:rPr>
          <w:instrText xml:space="preserve"> PAGEREF _Toc408480082 \h </w:instrText>
        </w:r>
        <w:r w:rsidRPr="004E582C">
          <w:rPr>
            <w:rFonts w:ascii="Arial Narrow" w:eastAsia="Times New Roman" w:hAnsi="Arial Narrow" w:cs="Times New Roman"/>
            <w:noProof/>
            <w:webHidden/>
            <w:sz w:val="20"/>
            <w:szCs w:val="20"/>
            <w:lang w:bidi="en-US"/>
          </w:rPr>
        </w:r>
        <w:r w:rsidRPr="004E582C">
          <w:rPr>
            <w:rFonts w:ascii="Arial Narrow" w:eastAsia="Times New Roman" w:hAnsi="Arial Narrow" w:cs="Times New Roman"/>
            <w:noProof/>
            <w:webHidden/>
            <w:sz w:val="20"/>
            <w:szCs w:val="20"/>
            <w:lang w:bidi="en-US"/>
          </w:rPr>
          <w:fldChar w:fldCharType="separate"/>
        </w:r>
        <w:r w:rsidRPr="004E582C">
          <w:rPr>
            <w:rFonts w:ascii="Arial Narrow" w:eastAsia="Times New Roman" w:hAnsi="Arial Narrow" w:cs="Times New Roman"/>
            <w:noProof/>
            <w:webHidden/>
            <w:sz w:val="20"/>
            <w:szCs w:val="20"/>
            <w:lang w:bidi="en-US"/>
          </w:rPr>
          <w:t>51</w:t>
        </w:r>
        <w:r w:rsidRPr="004E582C">
          <w:rPr>
            <w:rFonts w:ascii="Arial Narrow" w:eastAsia="Times New Roman" w:hAnsi="Arial Narrow" w:cs="Times New Roman"/>
            <w:noProof/>
            <w:webHidden/>
            <w:sz w:val="20"/>
            <w:szCs w:val="20"/>
            <w:lang w:bidi="en-US"/>
          </w:rPr>
          <w:fldChar w:fldCharType="end"/>
        </w:r>
      </w:hyperlink>
    </w:p>
    <w:p w:rsidR="004E582C" w:rsidRPr="004E582C" w:rsidRDefault="004E582C" w:rsidP="004E582C">
      <w:pPr>
        <w:tabs>
          <w:tab w:val="left" w:pos="880"/>
          <w:tab w:val="right" w:leader="dot" w:pos="9016"/>
        </w:tabs>
        <w:spacing w:before="40" w:after="40" w:line="240" w:lineRule="auto"/>
        <w:ind w:left="221"/>
        <w:rPr>
          <w:rFonts w:ascii="Calibri" w:eastAsia="Times New Roman" w:hAnsi="Calibri" w:cs="Times New Roman"/>
          <w:noProof/>
        </w:rPr>
      </w:pPr>
      <w:hyperlink w:anchor="_Toc408480083" w:history="1">
        <w:r w:rsidRPr="004E582C">
          <w:rPr>
            <w:rFonts w:ascii="Arial Narrow" w:eastAsia="Times New Roman" w:hAnsi="Arial Narrow" w:cs="Calibri"/>
            <w:noProof/>
            <w:color w:val="0563C1"/>
            <w:sz w:val="20"/>
            <w:szCs w:val="20"/>
            <w:u w:val="single"/>
            <w:lang w:bidi="en-US"/>
          </w:rPr>
          <w:t>Shtojca 6 – Procedurat standarde të veprimit për Organizatat e Shoqërisë Civile dhe Ndërmjetësuesit në Komunitete</w:t>
        </w:r>
        <w:r w:rsidRPr="004E582C">
          <w:rPr>
            <w:rFonts w:ascii="Arial Narrow" w:eastAsia="Times New Roman" w:hAnsi="Arial Narrow" w:cs="Times New Roman"/>
            <w:noProof/>
            <w:webHidden/>
            <w:sz w:val="20"/>
            <w:szCs w:val="20"/>
            <w:lang w:bidi="en-US"/>
          </w:rPr>
          <w:tab/>
        </w:r>
        <w:r w:rsidRPr="004E582C">
          <w:rPr>
            <w:rFonts w:ascii="Arial Narrow" w:eastAsia="Times New Roman" w:hAnsi="Arial Narrow" w:cs="Times New Roman"/>
            <w:noProof/>
            <w:webHidden/>
            <w:sz w:val="20"/>
            <w:szCs w:val="20"/>
            <w:lang w:bidi="en-US"/>
          </w:rPr>
          <w:fldChar w:fldCharType="begin"/>
        </w:r>
        <w:r w:rsidRPr="004E582C">
          <w:rPr>
            <w:rFonts w:ascii="Arial Narrow" w:eastAsia="Times New Roman" w:hAnsi="Arial Narrow" w:cs="Times New Roman"/>
            <w:noProof/>
            <w:webHidden/>
            <w:sz w:val="20"/>
            <w:szCs w:val="20"/>
            <w:lang w:bidi="en-US"/>
          </w:rPr>
          <w:instrText xml:space="preserve"> PAGEREF _Toc408480083 \h </w:instrText>
        </w:r>
        <w:r w:rsidRPr="004E582C">
          <w:rPr>
            <w:rFonts w:ascii="Arial Narrow" w:eastAsia="Times New Roman" w:hAnsi="Arial Narrow" w:cs="Times New Roman"/>
            <w:noProof/>
            <w:webHidden/>
            <w:sz w:val="20"/>
            <w:szCs w:val="20"/>
            <w:lang w:bidi="en-US"/>
          </w:rPr>
        </w:r>
        <w:r w:rsidRPr="004E582C">
          <w:rPr>
            <w:rFonts w:ascii="Arial Narrow" w:eastAsia="Times New Roman" w:hAnsi="Arial Narrow" w:cs="Times New Roman"/>
            <w:noProof/>
            <w:webHidden/>
            <w:sz w:val="20"/>
            <w:szCs w:val="20"/>
            <w:lang w:bidi="en-US"/>
          </w:rPr>
          <w:fldChar w:fldCharType="separate"/>
        </w:r>
        <w:r w:rsidRPr="004E582C">
          <w:rPr>
            <w:rFonts w:ascii="Arial Narrow" w:eastAsia="Times New Roman" w:hAnsi="Arial Narrow" w:cs="Times New Roman"/>
            <w:noProof/>
            <w:webHidden/>
            <w:sz w:val="20"/>
            <w:szCs w:val="20"/>
            <w:lang w:bidi="en-US"/>
          </w:rPr>
          <w:t>53</w:t>
        </w:r>
        <w:r w:rsidRPr="004E582C">
          <w:rPr>
            <w:rFonts w:ascii="Arial Narrow" w:eastAsia="Times New Roman" w:hAnsi="Arial Narrow" w:cs="Times New Roman"/>
            <w:noProof/>
            <w:webHidden/>
            <w:sz w:val="20"/>
            <w:szCs w:val="20"/>
            <w:lang w:bidi="en-US"/>
          </w:rPr>
          <w:fldChar w:fldCharType="end"/>
        </w:r>
      </w:hyperlink>
    </w:p>
    <w:p w:rsidR="004E582C" w:rsidRPr="004E582C" w:rsidRDefault="004E582C" w:rsidP="004E582C">
      <w:pPr>
        <w:tabs>
          <w:tab w:val="left" w:pos="880"/>
          <w:tab w:val="right" w:leader="dot" w:pos="9016"/>
        </w:tabs>
        <w:spacing w:before="40" w:after="40" w:line="240" w:lineRule="auto"/>
        <w:ind w:left="221"/>
        <w:rPr>
          <w:rFonts w:ascii="Calibri" w:eastAsia="Times New Roman" w:hAnsi="Calibri" w:cs="Times New Roman"/>
          <w:noProof/>
        </w:rPr>
      </w:pPr>
      <w:hyperlink w:anchor="_Toc408480084" w:history="1">
        <w:r w:rsidRPr="004E582C">
          <w:rPr>
            <w:rFonts w:ascii="Arial Narrow" w:eastAsia="Times New Roman" w:hAnsi="Arial Narrow" w:cs="Calibri"/>
            <w:noProof/>
            <w:color w:val="0563C1"/>
            <w:sz w:val="20"/>
            <w:szCs w:val="20"/>
            <w:u w:val="single"/>
            <w:lang w:bidi="en-US"/>
          </w:rPr>
          <w:t>Shtojca 7 – UA nr. 19/2012</w:t>
        </w:r>
        <w:r w:rsidRPr="004E582C">
          <w:rPr>
            <w:rFonts w:ascii="Arial Narrow" w:eastAsia="Times New Roman" w:hAnsi="Arial Narrow" w:cs="Times New Roman"/>
            <w:noProof/>
            <w:webHidden/>
            <w:sz w:val="20"/>
            <w:szCs w:val="20"/>
            <w:lang w:bidi="en-US"/>
          </w:rPr>
          <w:tab/>
        </w:r>
        <w:r w:rsidRPr="004E582C">
          <w:rPr>
            <w:rFonts w:ascii="Arial Narrow" w:eastAsia="Times New Roman" w:hAnsi="Arial Narrow" w:cs="Times New Roman"/>
            <w:noProof/>
            <w:webHidden/>
            <w:sz w:val="20"/>
            <w:szCs w:val="20"/>
            <w:lang w:bidi="en-US"/>
          </w:rPr>
          <w:fldChar w:fldCharType="begin"/>
        </w:r>
        <w:r w:rsidRPr="004E582C">
          <w:rPr>
            <w:rFonts w:ascii="Arial Narrow" w:eastAsia="Times New Roman" w:hAnsi="Arial Narrow" w:cs="Times New Roman"/>
            <w:noProof/>
            <w:webHidden/>
            <w:sz w:val="20"/>
            <w:szCs w:val="20"/>
            <w:lang w:bidi="en-US"/>
          </w:rPr>
          <w:instrText xml:space="preserve"> PAGEREF _Toc408480084 \h </w:instrText>
        </w:r>
        <w:r w:rsidRPr="004E582C">
          <w:rPr>
            <w:rFonts w:ascii="Arial Narrow" w:eastAsia="Times New Roman" w:hAnsi="Arial Narrow" w:cs="Times New Roman"/>
            <w:noProof/>
            <w:webHidden/>
            <w:sz w:val="20"/>
            <w:szCs w:val="20"/>
            <w:lang w:bidi="en-US"/>
          </w:rPr>
        </w:r>
        <w:r w:rsidRPr="004E582C">
          <w:rPr>
            <w:rFonts w:ascii="Arial Narrow" w:eastAsia="Times New Roman" w:hAnsi="Arial Narrow" w:cs="Times New Roman"/>
            <w:noProof/>
            <w:webHidden/>
            <w:sz w:val="20"/>
            <w:szCs w:val="20"/>
            <w:lang w:bidi="en-US"/>
          </w:rPr>
          <w:fldChar w:fldCharType="separate"/>
        </w:r>
        <w:r w:rsidRPr="004E582C">
          <w:rPr>
            <w:rFonts w:ascii="Arial Narrow" w:eastAsia="Times New Roman" w:hAnsi="Arial Narrow" w:cs="Times New Roman"/>
            <w:noProof/>
            <w:webHidden/>
            <w:sz w:val="20"/>
            <w:szCs w:val="20"/>
            <w:lang w:bidi="en-US"/>
          </w:rPr>
          <w:t>57</w:t>
        </w:r>
        <w:r w:rsidRPr="004E582C">
          <w:rPr>
            <w:rFonts w:ascii="Arial Narrow" w:eastAsia="Times New Roman" w:hAnsi="Arial Narrow" w:cs="Times New Roman"/>
            <w:noProof/>
            <w:webHidden/>
            <w:sz w:val="20"/>
            <w:szCs w:val="20"/>
            <w:lang w:bidi="en-US"/>
          </w:rPr>
          <w:fldChar w:fldCharType="end"/>
        </w:r>
      </w:hyperlink>
    </w:p>
    <w:p w:rsidR="004E582C" w:rsidRPr="004E582C" w:rsidRDefault="004E582C" w:rsidP="004E582C">
      <w:pPr>
        <w:tabs>
          <w:tab w:val="left" w:pos="880"/>
          <w:tab w:val="right" w:leader="dot" w:pos="9016"/>
        </w:tabs>
        <w:spacing w:before="40" w:after="40" w:line="240" w:lineRule="auto"/>
        <w:ind w:left="221"/>
        <w:rPr>
          <w:rFonts w:ascii="Calibri" w:eastAsia="Times New Roman" w:hAnsi="Calibri" w:cs="Times New Roman"/>
          <w:noProof/>
        </w:rPr>
      </w:pPr>
      <w:hyperlink w:anchor="_Toc408480085" w:history="1">
        <w:r w:rsidRPr="004E582C">
          <w:rPr>
            <w:rFonts w:ascii="Arial Narrow" w:eastAsia="Times New Roman" w:hAnsi="Arial Narrow" w:cs="Calibri"/>
            <w:noProof/>
            <w:color w:val="0563C1"/>
            <w:sz w:val="20"/>
            <w:szCs w:val="20"/>
            <w:u w:val="single"/>
            <w:lang w:bidi="en-US"/>
          </w:rPr>
          <w:t>Shtojca 8 – UA nr. 25/2013</w:t>
        </w:r>
        <w:r w:rsidRPr="004E582C">
          <w:rPr>
            <w:rFonts w:ascii="Arial Narrow" w:eastAsia="Times New Roman" w:hAnsi="Arial Narrow" w:cs="Times New Roman"/>
            <w:noProof/>
            <w:webHidden/>
            <w:sz w:val="20"/>
            <w:szCs w:val="20"/>
            <w:lang w:bidi="en-US"/>
          </w:rPr>
          <w:tab/>
        </w:r>
        <w:r w:rsidRPr="004E582C">
          <w:rPr>
            <w:rFonts w:ascii="Arial Narrow" w:eastAsia="Times New Roman" w:hAnsi="Arial Narrow" w:cs="Times New Roman"/>
            <w:noProof/>
            <w:webHidden/>
            <w:sz w:val="20"/>
            <w:szCs w:val="20"/>
            <w:lang w:bidi="en-US"/>
          </w:rPr>
          <w:fldChar w:fldCharType="begin"/>
        </w:r>
        <w:r w:rsidRPr="004E582C">
          <w:rPr>
            <w:rFonts w:ascii="Arial Narrow" w:eastAsia="Times New Roman" w:hAnsi="Arial Narrow" w:cs="Times New Roman"/>
            <w:noProof/>
            <w:webHidden/>
            <w:sz w:val="20"/>
            <w:szCs w:val="20"/>
            <w:lang w:bidi="en-US"/>
          </w:rPr>
          <w:instrText xml:space="preserve"> PAGEREF _Toc408480085 \h </w:instrText>
        </w:r>
        <w:r w:rsidRPr="004E582C">
          <w:rPr>
            <w:rFonts w:ascii="Arial Narrow" w:eastAsia="Times New Roman" w:hAnsi="Arial Narrow" w:cs="Times New Roman"/>
            <w:noProof/>
            <w:webHidden/>
            <w:sz w:val="20"/>
            <w:szCs w:val="20"/>
            <w:lang w:bidi="en-US"/>
          </w:rPr>
        </w:r>
        <w:r w:rsidRPr="004E582C">
          <w:rPr>
            <w:rFonts w:ascii="Arial Narrow" w:eastAsia="Times New Roman" w:hAnsi="Arial Narrow" w:cs="Times New Roman"/>
            <w:noProof/>
            <w:webHidden/>
            <w:sz w:val="20"/>
            <w:szCs w:val="20"/>
            <w:lang w:bidi="en-US"/>
          </w:rPr>
          <w:fldChar w:fldCharType="separate"/>
        </w:r>
        <w:r w:rsidRPr="004E582C">
          <w:rPr>
            <w:rFonts w:ascii="Arial Narrow" w:eastAsia="Times New Roman" w:hAnsi="Arial Narrow" w:cs="Times New Roman"/>
            <w:noProof/>
            <w:webHidden/>
            <w:sz w:val="20"/>
            <w:szCs w:val="20"/>
            <w:lang w:bidi="en-US"/>
          </w:rPr>
          <w:t>58</w:t>
        </w:r>
        <w:r w:rsidRPr="004E582C">
          <w:rPr>
            <w:rFonts w:ascii="Arial Narrow" w:eastAsia="Times New Roman" w:hAnsi="Arial Narrow" w:cs="Times New Roman"/>
            <w:noProof/>
            <w:webHidden/>
            <w:sz w:val="20"/>
            <w:szCs w:val="20"/>
            <w:lang w:bidi="en-US"/>
          </w:rPr>
          <w:fldChar w:fldCharType="end"/>
        </w:r>
      </w:hyperlink>
    </w:p>
    <w:p w:rsidR="004E582C" w:rsidRPr="004E582C" w:rsidRDefault="004E582C" w:rsidP="004E582C">
      <w:pPr>
        <w:tabs>
          <w:tab w:val="left" w:pos="880"/>
          <w:tab w:val="right" w:leader="dot" w:pos="9016"/>
        </w:tabs>
        <w:spacing w:before="40" w:after="40" w:line="240" w:lineRule="auto"/>
        <w:ind w:left="221"/>
        <w:rPr>
          <w:rFonts w:ascii="Calibri" w:eastAsia="Times New Roman" w:hAnsi="Calibri" w:cs="Times New Roman"/>
          <w:noProof/>
        </w:rPr>
      </w:pPr>
      <w:hyperlink w:anchor="_Toc408480086" w:history="1">
        <w:r w:rsidRPr="004E582C">
          <w:rPr>
            <w:rFonts w:ascii="Arial Narrow" w:eastAsia="Times New Roman" w:hAnsi="Arial Narrow" w:cs="Calibri"/>
            <w:noProof/>
            <w:color w:val="0563C1"/>
            <w:sz w:val="20"/>
            <w:szCs w:val="20"/>
            <w:u w:val="single"/>
            <w:lang w:bidi="en-US"/>
          </w:rPr>
          <w:t>Shtojca 9 – Termat e referencës së EPRBM-ve</w:t>
        </w:r>
        <w:r w:rsidRPr="004E582C">
          <w:rPr>
            <w:rFonts w:ascii="Arial Narrow" w:eastAsia="Times New Roman" w:hAnsi="Arial Narrow" w:cs="Times New Roman"/>
            <w:noProof/>
            <w:webHidden/>
            <w:sz w:val="20"/>
            <w:szCs w:val="20"/>
            <w:lang w:bidi="en-US"/>
          </w:rPr>
          <w:tab/>
        </w:r>
        <w:r w:rsidRPr="004E582C">
          <w:rPr>
            <w:rFonts w:ascii="Arial Narrow" w:eastAsia="Times New Roman" w:hAnsi="Arial Narrow" w:cs="Times New Roman"/>
            <w:noProof/>
            <w:webHidden/>
            <w:sz w:val="20"/>
            <w:szCs w:val="20"/>
            <w:lang w:bidi="en-US"/>
          </w:rPr>
          <w:fldChar w:fldCharType="begin"/>
        </w:r>
        <w:r w:rsidRPr="004E582C">
          <w:rPr>
            <w:rFonts w:ascii="Arial Narrow" w:eastAsia="Times New Roman" w:hAnsi="Arial Narrow" w:cs="Times New Roman"/>
            <w:noProof/>
            <w:webHidden/>
            <w:sz w:val="20"/>
            <w:szCs w:val="20"/>
            <w:lang w:bidi="en-US"/>
          </w:rPr>
          <w:instrText xml:space="preserve"> PAGEREF _Toc408480086 \h </w:instrText>
        </w:r>
        <w:r w:rsidRPr="004E582C">
          <w:rPr>
            <w:rFonts w:ascii="Arial Narrow" w:eastAsia="Times New Roman" w:hAnsi="Arial Narrow" w:cs="Times New Roman"/>
            <w:noProof/>
            <w:webHidden/>
            <w:sz w:val="20"/>
            <w:szCs w:val="20"/>
            <w:lang w:bidi="en-US"/>
          </w:rPr>
        </w:r>
        <w:r w:rsidRPr="004E582C">
          <w:rPr>
            <w:rFonts w:ascii="Arial Narrow" w:eastAsia="Times New Roman" w:hAnsi="Arial Narrow" w:cs="Times New Roman"/>
            <w:noProof/>
            <w:webHidden/>
            <w:sz w:val="20"/>
            <w:szCs w:val="20"/>
            <w:lang w:bidi="en-US"/>
          </w:rPr>
          <w:fldChar w:fldCharType="separate"/>
        </w:r>
        <w:r w:rsidRPr="004E582C">
          <w:rPr>
            <w:rFonts w:ascii="Arial Narrow" w:eastAsia="Times New Roman" w:hAnsi="Arial Narrow" w:cs="Times New Roman"/>
            <w:noProof/>
            <w:webHidden/>
            <w:sz w:val="20"/>
            <w:szCs w:val="20"/>
            <w:lang w:bidi="en-US"/>
          </w:rPr>
          <w:t>59</w:t>
        </w:r>
        <w:r w:rsidRPr="004E582C">
          <w:rPr>
            <w:rFonts w:ascii="Arial Narrow" w:eastAsia="Times New Roman" w:hAnsi="Arial Narrow" w:cs="Times New Roman"/>
            <w:noProof/>
            <w:webHidden/>
            <w:sz w:val="20"/>
            <w:szCs w:val="20"/>
            <w:lang w:bidi="en-US"/>
          </w:rPr>
          <w:fldChar w:fldCharType="end"/>
        </w:r>
      </w:hyperlink>
    </w:p>
    <w:p w:rsidR="004E582C" w:rsidRPr="004E582C" w:rsidRDefault="004E582C" w:rsidP="004E582C">
      <w:pPr>
        <w:tabs>
          <w:tab w:val="left" w:pos="880"/>
          <w:tab w:val="right" w:leader="dot" w:pos="9016"/>
        </w:tabs>
        <w:spacing w:before="40" w:after="40" w:line="240" w:lineRule="auto"/>
        <w:ind w:left="221"/>
        <w:rPr>
          <w:rFonts w:ascii="Arial Narrow" w:eastAsia="Times New Roman" w:hAnsi="Arial Narrow" w:cs="Times New Roman"/>
          <w:noProof/>
          <w:sz w:val="20"/>
          <w:szCs w:val="20"/>
          <w:lang w:bidi="en-US"/>
        </w:rPr>
      </w:pPr>
      <w:r w:rsidRPr="004E582C">
        <w:rPr>
          <w:rFonts w:ascii="Calibri" w:eastAsia="Times New Roman" w:hAnsi="Calibri" w:cs="Calibri"/>
          <w:noProof/>
          <w:sz w:val="24"/>
          <w:szCs w:val="24"/>
          <w:lang w:bidi="en-US"/>
        </w:rPr>
        <w:fldChar w:fldCharType="end"/>
      </w:r>
      <w:r w:rsidRPr="004E582C">
        <w:rPr>
          <w:rFonts w:ascii="Arial Narrow" w:eastAsia="Times New Roman" w:hAnsi="Arial Narrow" w:cs="Times New Roman"/>
          <w:noProof/>
          <w:sz w:val="20"/>
          <w:szCs w:val="20"/>
          <w:lang w:bidi="en-US"/>
        </w:rPr>
        <w:t>Shtojca 10- Referencat.......................................................................................................................................................83.</w:t>
      </w:r>
    </w:p>
    <w:p w:rsidR="004E582C" w:rsidRPr="004E582C" w:rsidRDefault="004E582C" w:rsidP="004E582C">
      <w:pPr>
        <w:spacing w:before="120" w:after="120"/>
        <w:rPr>
          <w:rFonts w:ascii="Calibri" w:eastAsia="Times New Roman" w:hAnsi="Calibri" w:cs="Calibri"/>
          <w:sz w:val="24"/>
          <w:szCs w:val="24"/>
          <w:lang w:val="sq-AL" w:bidi="en-US"/>
        </w:rPr>
      </w:pPr>
    </w:p>
    <w:p w:rsidR="004E582C" w:rsidRPr="004E582C" w:rsidRDefault="004E582C" w:rsidP="004E582C">
      <w:pPr>
        <w:tabs>
          <w:tab w:val="left" w:pos="880"/>
          <w:tab w:val="right" w:leader="dot" w:pos="9016"/>
        </w:tabs>
        <w:spacing w:before="40" w:after="40" w:line="240" w:lineRule="auto"/>
        <w:rPr>
          <w:rFonts w:ascii="Arial Narrow" w:eastAsia="Times New Roman" w:hAnsi="Arial Narrow" w:cs="Times New Roman"/>
          <w:noProof/>
          <w:sz w:val="20"/>
          <w:szCs w:val="20"/>
          <w:lang w:bidi="en-US"/>
        </w:rPr>
      </w:pPr>
    </w:p>
    <w:p w:rsidR="004E582C" w:rsidRPr="004E582C" w:rsidRDefault="004E582C" w:rsidP="004E582C">
      <w:pPr>
        <w:spacing w:after="0" w:line="240" w:lineRule="auto"/>
        <w:rPr>
          <w:rFonts w:ascii="Calibri" w:eastAsia="Times New Roman" w:hAnsi="Calibri" w:cs="Calibri"/>
          <w:b/>
          <w:bCs/>
          <w:caps/>
          <w:color w:val="FFFFFF"/>
          <w:spacing w:val="15"/>
          <w:sz w:val="24"/>
          <w:lang w:val="sq-AL" w:bidi="en-US"/>
        </w:rPr>
      </w:pPr>
      <w:r w:rsidRPr="004E582C">
        <w:rPr>
          <w:rFonts w:ascii="Calibri" w:eastAsia="Times New Roman" w:hAnsi="Calibri" w:cs="Calibri"/>
          <w:sz w:val="24"/>
          <w:szCs w:val="20"/>
          <w:lang w:val="sq-AL" w:bidi="en-US"/>
        </w:rPr>
        <w:br w:type="page"/>
      </w:r>
    </w:p>
    <w:p w:rsidR="004E582C" w:rsidRPr="004E582C" w:rsidRDefault="004E582C" w:rsidP="004E582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Calibri" w:eastAsia="Times New Roman" w:hAnsi="Calibri" w:cs="Calibri"/>
          <w:b/>
          <w:bCs/>
          <w:caps/>
          <w:color w:val="FFFFFF"/>
          <w:spacing w:val="15"/>
          <w:sz w:val="24"/>
          <w:lang w:val="sq-AL" w:bidi="en-US"/>
        </w:rPr>
      </w:pPr>
      <w:bookmarkStart w:id="6" w:name="_Toc408480032"/>
      <w:r w:rsidRPr="004E582C">
        <w:rPr>
          <w:rFonts w:ascii="Calibri" w:eastAsia="Times New Roman" w:hAnsi="Calibri" w:cs="Calibri"/>
          <w:b/>
          <w:bCs/>
          <w:caps/>
          <w:color w:val="FFFFFF"/>
          <w:spacing w:val="15"/>
          <w:sz w:val="24"/>
          <w:lang w:val="sq-AL" w:bidi="en-US"/>
        </w:rPr>
        <w:lastRenderedPageBreak/>
        <w:t>Lista e Shkurtesave</w:t>
      </w:r>
      <w:bookmarkEnd w:id="6"/>
    </w:p>
    <w:p w:rsidR="004E582C" w:rsidRPr="004E582C" w:rsidRDefault="004E582C" w:rsidP="004E582C">
      <w:pPr>
        <w:spacing w:before="120" w:after="120"/>
        <w:jc w:val="both"/>
        <w:rPr>
          <w:rFonts w:ascii="Calibri" w:eastAsia="Times New Roman" w:hAnsi="Calibri" w:cs="Calibri"/>
          <w:sz w:val="24"/>
          <w:szCs w:val="20"/>
          <w:lang w:val="sq-AL" w:bidi="en-US"/>
        </w:rPr>
      </w:pPr>
      <w:r w:rsidRPr="004E582C">
        <w:rPr>
          <w:rFonts w:ascii="Calibri" w:eastAsia="Times New Roman" w:hAnsi="Calibri" w:cs="Calibri"/>
          <w:b/>
          <w:sz w:val="24"/>
          <w:szCs w:val="20"/>
          <w:lang w:val="sq-AL" w:bidi="en-US"/>
        </w:rPr>
        <w:t>BSFK</w:t>
      </w:r>
      <w:r w:rsidRPr="004E582C">
        <w:rPr>
          <w:rFonts w:ascii="Calibri" w:eastAsia="Times New Roman" w:hAnsi="Calibri" w:cs="Calibri"/>
          <w:b/>
          <w:sz w:val="24"/>
          <w:szCs w:val="20"/>
          <w:lang w:val="sq-AL" w:bidi="en-US"/>
        </w:rPr>
        <w:tab/>
      </w:r>
      <w:r w:rsidRPr="004E582C">
        <w:rPr>
          <w:rFonts w:ascii="Calibri" w:eastAsia="Times New Roman" w:hAnsi="Calibri" w:cs="Calibri"/>
          <w:b/>
          <w:sz w:val="24"/>
          <w:szCs w:val="20"/>
          <w:lang w:val="sq-AL" w:bidi="en-US"/>
        </w:rPr>
        <w:tab/>
      </w:r>
      <w:r w:rsidRPr="004E582C">
        <w:rPr>
          <w:rFonts w:ascii="Calibri" w:eastAsia="Times New Roman" w:hAnsi="Calibri" w:cs="Calibri"/>
          <w:sz w:val="24"/>
          <w:szCs w:val="20"/>
          <w:lang w:val="sq-AL" w:bidi="en-US"/>
        </w:rPr>
        <w:t>Balkan Sunflowers Kosovo</w:t>
      </w:r>
    </w:p>
    <w:p w:rsidR="004E582C" w:rsidRPr="004E582C" w:rsidRDefault="004E582C" w:rsidP="004E582C">
      <w:pPr>
        <w:spacing w:before="120" w:after="120"/>
        <w:jc w:val="both"/>
        <w:rPr>
          <w:rFonts w:ascii="Calibri" w:eastAsia="Times New Roman" w:hAnsi="Calibri" w:cs="Calibri"/>
          <w:sz w:val="24"/>
          <w:szCs w:val="20"/>
          <w:lang w:val="sq-AL" w:bidi="en-US"/>
        </w:rPr>
      </w:pPr>
      <w:r w:rsidRPr="004E582C">
        <w:rPr>
          <w:rFonts w:ascii="Calibri" w:eastAsia="Times New Roman" w:hAnsi="Calibri" w:cs="Calibri"/>
          <w:b/>
          <w:sz w:val="24"/>
          <w:szCs w:val="20"/>
          <w:lang w:val="sq-AL" w:bidi="en-US"/>
        </w:rPr>
        <w:t>DKA</w:t>
      </w:r>
      <w:r w:rsidRPr="004E582C">
        <w:rPr>
          <w:rFonts w:ascii="Calibri" w:eastAsia="Times New Roman" w:hAnsi="Calibri" w:cs="Calibri"/>
          <w:sz w:val="24"/>
          <w:szCs w:val="20"/>
          <w:lang w:val="sq-AL" w:bidi="en-US"/>
        </w:rPr>
        <w:tab/>
      </w:r>
      <w:r w:rsidRPr="004E582C">
        <w:rPr>
          <w:rFonts w:ascii="Calibri" w:eastAsia="Times New Roman" w:hAnsi="Calibri" w:cs="Calibri"/>
          <w:sz w:val="24"/>
          <w:szCs w:val="20"/>
          <w:lang w:val="sq-AL" w:bidi="en-US"/>
        </w:rPr>
        <w:tab/>
        <w:t>Drejtoria Komunale e Arsimit</w:t>
      </w:r>
    </w:p>
    <w:p w:rsidR="004E582C" w:rsidRPr="004E582C" w:rsidRDefault="004E582C" w:rsidP="004E582C">
      <w:pPr>
        <w:spacing w:before="120" w:after="120"/>
        <w:jc w:val="both"/>
        <w:rPr>
          <w:rFonts w:ascii="Calibri" w:eastAsia="Times New Roman" w:hAnsi="Calibri" w:cs="Calibri"/>
          <w:sz w:val="24"/>
          <w:szCs w:val="20"/>
          <w:lang w:val="sq-AL" w:bidi="en-US"/>
        </w:rPr>
      </w:pPr>
      <w:r w:rsidRPr="004E582C">
        <w:rPr>
          <w:rFonts w:ascii="Calibri" w:eastAsia="Times New Roman" w:hAnsi="Calibri" w:cs="Calibri"/>
          <w:b/>
          <w:sz w:val="24"/>
          <w:szCs w:val="20"/>
          <w:lang w:val="sq-AL" w:bidi="en-US"/>
        </w:rPr>
        <w:t>DDKA</w:t>
      </w:r>
      <w:r w:rsidRPr="004E582C">
        <w:rPr>
          <w:rFonts w:ascii="Calibri" w:eastAsia="Times New Roman" w:hAnsi="Calibri" w:cs="Calibri"/>
          <w:sz w:val="24"/>
          <w:szCs w:val="20"/>
          <w:lang w:val="sq-AL" w:bidi="en-US"/>
        </w:rPr>
        <w:tab/>
      </w:r>
      <w:r w:rsidRPr="004E582C">
        <w:rPr>
          <w:rFonts w:ascii="Calibri" w:eastAsia="Times New Roman" w:hAnsi="Calibri" w:cs="Calibri"/>
          <w:sz w:val="24"/>
          <w:szCs w:val="20"/>
          <w:lang w:val="sq-AL" w:bidi="en-US"/>
        </w:rPr>
        <w:tab/>
        <w:t xml:space="preserve">Drejtori i Drejtorisë Komunale për Arsim </w:t>
      </w:r>
    </w:p>
    <w:p w:rsidR="004E582C" w:rsidRPr="004E582C" w:rsidRDefault="004E582C" w:rsidP="004E582C">
      <w:pPr>
        <w:spacing w:before="120" w:after="120"/>
        <w:jc w:val="both"/>
        <w:rPr>
          <w:rFonts w:ascii="Calibri" w:eastAsia="Times New Roman" w:hAnsi="Calibri" w:cs="Calibri"/>
          <w:sz w:val="24"/>
          <w:szCs w:val="20"/>
          <w:lang w:val="sq-AL" w:bidi="en-US"/>
        </w:rPr>
      </w:pPr>
      <w:r w:rsidRPr="004E582C">
        <w:rPr>
          <w:rFonts w:ascii="Calibri" w:eastAsia="Times New Roman" w:hAnsi="Calibri" w:cs="Calibri"/>
          <w:b/>
          <w:sz w:val="24"/>
          <w:szCs w:val="20"/>
          <w:lang w:val="sq-AL" w:bidi="en-US"/>
        </w:rPr>
        <w:t>DKKRS</w:t>
      </w:r>
      <w:r w:rsidRPr="004E582C">
        <w:rPr>
          <w:rFonts w:ascii="Calibri" w:eastAsia="Times New Roman" w:hAnsi="Calibri" w:cs="Calibri"/>
          <w:sz w:val="24"/>
          <w:szCs w:val="20"/>
          <w:lang w:val="sq-AL" w:bidi="en-US"/>
        </w:rPr>
        <w:tab/>
      </w:r>
      <w:r w:rsidRPr="004E582C">
        <w:rPr>
          <w:rFonts w:ascii="Calibri" w:eastAsia="Times New Roman" w:hAnsi="Calibri" w:cs="Calibri"/>
          <w:sz w:val="24"/>
          <w:szCs w:val="20"/>
          <w:lang w:val="sq-AL" w:bidi="en-US"/>
        </w:rPr>
        <w:tab/>
        <w:t>Drejtoria Komunale për Kulturë, Rini dhe Sport</w:t>
      </w:r>
    </w:p>
    <w:p w:rsidR="004E582C" w:rsidRPr="004E582C" w:rsidRDefault="004E582C" w:rsidP="004E582C">
      <w:pPr>
        <w:spacing w:before="120" w:after="120"/>
        <w:jc w:val="both"/>
        <w:rPr>
          <w:rFonts w:ascii="Calibri" w:eastAsia="Times New Roman" w:hAnsi="Calibri" w:cs="Calibri"/>
          <w:sz w:val="24"/>
          <w:szCs w:val="20"/>
          <w:lang w:val="sq-AL" w:bidi="en-US"/>
        </w:rPr>
      </w:pPr>
      <w:r w:rsidRPr="004E582C">
        <w:rPr>
          <w:rFonts w:ascii="Calibri" w:eastAsia="Times New Roman" w:hAnsi="Calibri" w:cs="Calibri"/>
          <w:b/>
          <w:sz w:val="24"/>
          <w:szCs w:val="20"/>
          <w:lang w:val="sq-AL" w:bidi="en-US"/>
        </w:rPr>
        <w:t>DKRS</w:t>
      </w:r>
      <w:r w:rsidRPr="004E582C">
        <w:rPr>
          <w:rFonts w:ascii="Calibri" w:eastAsia="Times New Roman" w:hAnsi="Calibri" w:cs="Calibri"/>
          <w:b/>
          <w:sz w:val="24"/>
          <w:szCs w:val="20"/>
          <w:lang w:val="sq-AL" w:bidi="en-US"/>
        </w:rPr>
        <w:tab/>
      </w:r>
      <w:r w:rsidRPr="004E582C">
        <w:rPr>
          <w:rFonts w:ascii="Calibri" w:eastAsia="Times New Roman" w:hAnsi="Calibri" w:cs="Calibri"/>
          <w:sz w:val="24"/>
          <w:szCs w:val="20"/>
          <w:lang w:val="sq-AL" w:bidi="en-US"/>
        </w:rPr>
        <w:tab/>
        <w:t>Drejtoria e Kulturës, Rinisë dhe Sportit</w:t>
      </w:r>
    </w:p>
    <w:p w:rsidR="004E582C" w:rsidRPr="004E582C" w:rsidRDefault="004E582C" w:rsidP="004E582C">
      <w:pPr>
        <w:spacing w:before="120" w:after="120"/>
        <w:jc w:val="both"/>
        <w:rPr>
          <w:rFonts w:ascii="Calibri" w:eastAsia="Times New Roman" w:hAnsi="Calibri" w:cs="Calibri"/>
          <w:sz w:val="24"/>
          <w:szCs w:val="20"/>
          <w:lang w:val="sq-AL" w:bidi="en-US"/>
        </w:rPr>
      </w:pPr>
      <w:r w:rsidRPr="004E582C">
        <w:rPr>
          <w:rFonts w:ascii="Calibri" w:eastAsia="Times New Roman" w:hAnsi="Calibri" w:cs="Calibri"/>
          <w:b/>
          <w:sz w:val="24"/>
          <w:szCs w:val="20"/>
          <w:lang w:val="sq-AL" w:bidi="en-US"/>
        </w:rPr>
        <w:t>DShMS</w:t>
      </w:r>
      <w:r w:rsidRPr="004E582C">
        <w:rPr>
          <w:rFonts w:ascii="Calibri" w:eastAsia="Times New Roman" w:hAnsi="Calibri" w:cs="Calibri"/>
          <w:b/>
          <w:sz w:val="24"/>
          <w:szCs w:val="20"/>
          <w:lang w:val="sq-AL" w:bidi="en-US"/>
        </w:rPr>
        <w:tab/>
      </w:r>
      <w:r w:rsidRPr="004E582C">
        <w:rPr>
          <w:rFonts w:ascii="Calibri" w:eastAsia="Times New Roman" w:hAnsi="Calibri" w:cs="Calibri"/>
          <w:sz w:val="24"/>
          <w:szCs w:val="20"/>
          <w:lang w:val="sq-AL" w:bidi="en-US"/>
        </w:rPr>
        <w:tab/>
        <w:t>Drejtoria e Shëndetësisë dhe Mirëqenie Sociale</w:t>
      </w:r>
    </w:p>
    <w:p w:rsidR="004E582C" w:rsidRPr="004E582C" w:rsidRDefault="004E582C" w:rsidP="004E582C">
      <w:pPr>
        <w:spacing w:before="120" w:after="120"/>
        <w:jc w:val="both"/>
        <w:rPr>
          <w:rFonts w:ascii="Calibri" w:eastAsia="Times New Roman" w:hAnsi="Calibri" w:cs="Calibri"/>
          <w:sz w:val="24"/>
          <w:szCs w:val="20"/>
          <w:lang w:val="sq-AL" w:bidi="en-US"/>
        </w:rPr>
      </w:pPr>
      <w:r w:rsidRPr="004E582C">
        <w:rPr>
          <w:rFonts w:ascii="Calibri" w:eastAsia="Times New Roman" w:hAnsi="Calibri" w:cs="Calibri"/>
          <w:b/>
          <w:sz w:val="24"/>
          <w:szCs w:val="20"/>
          <w:lang w:val="sq-AL" w:bidi="en-US"/>
        </w:rPr>
        <w:t>ECMI Kosova</w:t>
      </w:r>
      <w:r w:rsidRPr="004E582C">
        <w:rPr>
          <w:rFonts w:ascii="Calibri" w:eastAsia="Times New Roman" w:hAnsi="Calibri" w:cs="Calibri"/>
          <w:b/>
          <w:sz w:val="24"/>
          <w:szCs w:val="20"/>
          <w:lang w:val="sq-AL" w:bidi="en-US"/>
        </w:rPr>
        <w:tab/>
      </w:r>
      <w:r w:rsidRPr="004E582C">
        <w:rPr>
          <w:rFonts w:ascii="Calibri" w:eastAsia="Times New Roman" w:hAnsi="Calibri" w:cs="Calibri"/>
          <w:sz w:val="24"/>
          <w:szCs w:val="20"/>
          <w:lang w:val="sq-AL" w:bidi="en-US"/>
        </w:rPr>
        <w:t>Qendra Evropiane për Çështje të Minoriteteve në Kosovë</w:t>
      </w:r>
    </w:p>
    <w:p w:rsidR="004E582C" w:rsidRPr="004E582C" w:rsidRDefault="004E582C" w:rsidP="004E582C">
      <w:pPr>
        <w:spacing w:before="120" w:after="120"/>
        <w:ind w:left="1440" w:hanging="1440"/>
        <w:jc w:val="both"/>
        <w:rPr>
          <w:rFonts w:ascii="Calibri" w:eastAsia="Times New Roman" w:hAnsi="Calibri" w:cs="Calibri"/>
          <w:sz w:val="24"/>
          <w:szCs w:val="20"/>
          <w:lang w:val="sq-AL" w:bidi="en-US"/>
        </w:rPr>
      </w:pPr>
      <w:r w:rsidRPr="004E582C">
        <w:rPr>
          <w:rFonts w:ascii="Calibri" w:eastAsia="Times New Roman" w:hAnsi="Calibri" w:cs="Calibri"/>
          <w:b/>
          <w:sz w:val="24"/>
          <w:szCs w:val="20"/>
          <w:lang w:val="sq-AL" w:bidi="en-US"/>
        </w:rPr>
        <w:t xml:space="preserve">EPRBM </w:t>
      </w:r>
      <w:r w:rsidRPr="004E582C">
        <w:rPr>
          <w:rFonts w:ascii="Calibri" w:eastAsia="Times New Roman" w:hAnsi="Calibri" w:cs="Calibri"/>
          <w:sz w:val="24"/>
          <w:szCs w:val="20"/>
          <w:lang w:val="sq-AL" w:bidi="en-US"/>
        </w:rPr>
        <w:tab/>
        <w:t>Ekipet për parandalim dhe reagim ndaj braktisjes dhe mos-regjistrimit në arsimin e obliguar</w:t>
      </w:r>
    </w:p>
    <w:p w:rsidR="004E582C" w:rsidRPr="004E582C" w:rsidRDefault="004E582C" w:rsidP="004E582C">
      <w:pPr>
        <w:spacing w:before="120" w:after="120"/>
        <w:jc w:val="both"/>
        <w:rPr>
          <w:rFonts w:ascii="Calibri" w:eastAsia="Times New Roman" w:hAnsi="Calibri" w:cs="Calibri"/>
          <w:sz w:val="24"/>
          <w:szCs w:val="20"/>
          <w:lang w:val="sq-AL" w:bidi="en-US"/>
        </w:rPr>
      </w:pPr>
      <w:r w:rsidRPr="004E582C">
        <w:rPr>
          <w:rFonts w:ascii="Calibri" w:eastAsia="Times New Roman" w:hAnsi="Calibri" w:cs="Calibri"/>
          <w:b/>
          <w:sz w:val="24"/>
          <w:szCs w:val="20"/>
          <w:lang w:val="sq-AL" w:bidi="en-US"/>
        </w:rPr>
        <w:t>KEC</w:t>
      </w:r>
      <w:r w:rsidRPr="004E582C">
        <w:rPr>
          <w:rFonts w:ascii="Calibri" w:eastAsia="Times New Roman" w:hAnsi="Calibri" w:cs="Calibri"/>
          <w:b/>
          <w:sz w:val="24"/>
          <w:szCs w:val="20"/>
          <w:lang w:val="sq-AL" w:bidi="en-US"/>
        </w:rPr>
        <w:tab/>
      </w:r>
      <w:r w:rsidRPr="004E582C">
        <w:rPr>
          <w:rFonts w:ascii="Calibri" w:eastAsia="Times New Roman" w:hAnsi="Calibri" w:cs="Calibri"/>
          <w:sz w:val="24"/>
          <w:szCs w:val="20"/>
          <w:lang w:val="sq-AL" w:bidi="en-US"/>
        </w:rPr>
        <w:tab/>
        <w:t>Qendra për Arsim e Kosovës</w:t>
      </w:r>
    </w:p>
    <w:p w:rsidR="004E582C" w:rsidRPr="004E582C" w:rsidRDefault="004E582C" w:rsidP="004E582C">
      <w:pPr>
        <w:spacing w:before="120" w:after="120"/>
        <w:jc w:val="both"/>
        <w:rPr>
          <w:rFonts w:ascii="Calibri" w:eastAsia="Times New Roman" w:hAnsi="Calibri" w:cs="Calibri"/>
          <w:sz w:val="24"/>
          <w:szCs w:val="20"/>
          <w:lang w:val="sq-AL" w:bidi="en-US"/>
        </w:rPr>
      </w:pPr>
      <w:r w:rsidRPr="004E582C">
        <w:rPr>
          <w:rFonts w:ascii="Calibri" w:eastAsia="Times New Roman" w:hAnsi="Calibri" w:cs="Calibri"/>
          <w:b/>
          <w:sz w:val="24"/>
          <w:szCs w:val="20"/>
          <w:lang w:val="sq-AL" w:bidi="en-US"/>
        </w:rPr>
        <w:t>KE</w:t>
      </w:r>
      <w:r w:rsidRPr="004E582C">
        <w:rPr>
          <w:rFonts w:ascii="Calibri" w:eastAsia="Times New Roman" w:hAnsi="Calibri" w:cs="Calibri"/>
          <w:sz w:val="24"/>
          <w:szCs w:val="20"/>
          <w:lang w:val="sq-AL" w:bidi="en-US"/>
        </w:rPr>
        <w:tab/>
      </w:r>
      <w:r w:rsidRPr="004E582C">
        <w:rPr>
          <w:rFonts w:ascii="Calibri" w:eastAsia="Times New Roman" w:hAnsi="Calibri" w:cs="Calibri"/>
          <w:sz w:val="24"/>
          <w:szCs w:val="20"/>
          <w:lang w:val="sq-AL" w:bidi="en-US"/>
        </w:rPr>
        <w:tab/>
        <w:t>Këshilli i Evropës</w:t>
      </w:r>
    </w:p>
    <w:p w:rsidR="004E582C" w:rsidRPr="004E582C" w:rsidRDefault="004E582C" w:rsidP="004E582C">
      <w:pPr>
        <w:spacing w:before="120" w:after="120"/>
        <w:jc w:val="both"/>
        <w:rPr>
          <w:rFonts w:ascii="Calibri" w:eastAsia="Times New Roman" w:hAnsi="Calibri" w:cs="Calibri"/>
          <w:sz w:val="24"/>
          <w:szCs w:val="20"/>
          <w:lang w:val="sq-AL" w:bidi="en-US"/>
        </w:rPr>
      </w:pPr>
      <w:r w:rsidRPr="004E582C">
        <w:rPr>
          <w:rFonts w:ascii="Calibri" w:eastAsia="Times New Roman" w:hAnsi="Calibri" w:cs="Calibri"/>
          <w:b/>
          <w:sz w:val="24"/>
          <w:szCs w:val="20"/>
          <w:lang w:val="sq-AL" w:bidi="en-US"/>
        </w:rPr>
        <w:t>MAShT</w:t>
      </w:r>
      <w:r w:rsidRPr="004E582C">
        <w:rPr>
          <w:rFonts w:ascii="Calibri" w:eastAsia="Times New Roman" w:hAnsi="Calibri" w:cs="Calibri"/>
          <w:b/>
          <w:sz w:val="24"/>
          <w:szCs w:val="20"/>
          <w:lang w:val="sq-AL" w:bidi="en-US"/>
        </w:rPr>
        <w:tab/>
      </w:r>
      <w:r w:rsidRPr="004E582C">
        <w:rPr>
          <w:rFonts w:ascii="Calibri" w:eastAsia="Times New Roman" w:hAnsi="Calibri" w:cs="Calibri"/>
          <w:b/>
          <w:sz w:val="24"/>
          <w:szCs w:val="20"/>
          <w:lang w:val="sq-AL" w:bidi="en-US"/>
        </w:rPr>
        <w:tab/>
      </w:r>
      <w:r w:rsidRPr="004E582C">
        <w:rPr>
          <w:rFonts w:ascii="Calibri" w:eastAsia="Times New Roman" w:hAnsi="Calibri" w:cs="Calibri"/>
          <w:sz w:val="24"/>
          <w:szCs w:val="20"/>
          <w:lang w:val="sq-AL" w:bidi="en-US"/>
        </w:rPr>
        <w:t>Ministria e Arsimit, Shkencës dhe Teknologjisë</w:t>
      </w:r>
    </w:p>
    <w:p w:rsidR="004E582C" w:rsidRPr="004E582C" w:rsidRDefault="004E582C" w:rsidP="004E582C">
      <w:pPr>
        <w:spacing w:before="120" w:after="120"/>
        <w:jc w:val="both"/>
        <w:rPr>
          <w:rFonts w:ascii="Calibri" w:eastAsia="Times New Roman" w:hAnsi="Calibri" w:cs="Calibri"/>
          <w:sz w:val="24"/>
          <w:szCs w:val="20"/>
          <w:lang w:val="sq-AL" w:bidi="en-US"/>
        </w:rPr>
      </w:pPr>
      <w:r w:rsidRPr="004E582C">
        <w:rPr>
          <w:rFonts w:ascii="Calibri" w:eastAsia="Times New Roman" w:hAnsi="Calibri" w:cs="Calibri"/>
          <w:b/>
          <w:sz w:val="24"/>
          <w:szCs w:val="20"/>
          <w:lang w:val="sq-AL" w:bidi="en-US"/>
        </w:rPr>
        <w:t>OJQ</w:t>
      </w:r>
      <w:r w:rsidRPr="004E582C">
        <w:rPr>
          <w:rFonts w:ascii="Calibri" w:eastAsia="Times New Roman" w:hAnsi="Calibri" w:cs="Calibri"/>
          <w:b/>
          <w:sz w:val="24"/>
          <w:szCs w:val="20"/>
          <w:lang w:val="sq-AL" w:bidi="en-US"/>
        </w:rPr>
        <w:tab/>
      </w:r>
      <w:r w:rsidRPr="004E582C">
        <w:rPr>
          <w:rFonts w:ascii="Calibri" w:eastAsia="Times New Roman" w:hAnsi="Calibri" w:cs="Calibri"/>
          <w:sz w:val="24"/>
          <w:szCs w:val="20"/>
          <w:lang w:val="sq-AL" w:bidi="en-US"/>
        </w:rPr>
        <w:tab/>
        <w:t>Organizatë joqeveritare</w:t>
      </w:r>
    </w:p>
    <w:p w:rsidR="004E582C" w:rsidRPr="004E582C" w:rsidRDefault="004E582C" w:rsidP="004E582C">
      <w:pPr>
        <w:spacing w:before="120" w:after="120"/>
        <w:jc w:val="both"/>
        <w:rPr>
          <w:rFonts w:ascii="Calibri" w:eastAsia="Times New Roman" w:hAnsi="Calibri" w:cs="Calibri"/>
          <w:sz w:val="24"/>
          <w:szCs w:val="20"/>
          <w:lang w:val="sq-AL" w:bidi="en-US"/>
        </w:rPr>
      </w:pPr>
      <w:r w:rsidRPr="004E582C">
        <w:rPr>
          <w:rFonts w:ascii="Calibri" w:eastAsia="Times New Roman" w:hAnsi="Calibri" w:cs="Calibri"/>
          <w:b/>
          <w:sz w:val="24"/>
          <w:szCs w:val="20"/>
          <w:lang w:val="sq-AL" w:bidi="en-US"/>
        </w:rPr>
        <w:t>OShC</w:t>
      </w:r>
      <w:r w:rsidRPr="004E582C">
        <w:rPr>
          <w:rFonts w:ascii="Calibri" w:eastAsia="Times New Roman" w:hAnsi="Calibri" w:cs="Calibri"/>
          <w:b/>
          <w:sz w:val="24"/>
          <w:szCs w:val="20"/>
          <w:lang w:val="sq-AL" w:bidi="en-US"/>
        </w:rPr>
        <w:tab/>
      </w:r>
      <w:r w:rsidRPr="004E582C">
        <w:rPr>
          <w:rFonts w:ascii="Calibri" w:eastAsia="Times New Roman" w:hAnsi="Calibri" w:cs="Calibri"/>
          <w:sz w:val="24"/>
          <w:szCs w:val="20"/>
          <w:lang w:val="sq-AL" w:bidi="en-US"/>
        </w:rPr>
        <w:tab/>
        <w:t>Organizatë e Shoqërisë Civile</w:t>
      </w:r>
    </w:p>
    <w:p w:rsidR="004E582C" w:rsidRPr="004E582C" w:rsidRDefault="004E582C" w:rsidP="004E582C">
      <w:pPr>
        <w:spacing w:before="120" w:after="120"/>
        <w:jc w:val="both"/>
        <w:rPr>
          <w:rFonts w:ascii="Calibri" w:eastAsia="Times New Roman" w:hAnsi="Calibri" w:cs="Calibri"/>
          <w:sz w:val="24"/>
          <w:szCs w:val="20"/>
          <w:lang w:val="sq-AL" w:bidi="en-US"/>
        </w:rPr>
      </w:pPr>
      <w:r w:rsidRPr="004E582C">
        <w:rPr>
          <w:rFonts w:ascii="Calibri" w:eastAsia="Times New Roman" w:hAnsi="Calibri" w:cs="Calibri"/>
          <w:b/>
          <w:sz w:val="24"/>
          <w:szCs w:val="20"/>
          <w:lang w:val="sq-AL" w:bidi="en-US"/>
        </w:rPr>
        <w:t>QMF</w:t>
      </w:r>
      <w:r w:rsidRPr="004E582C">
        <w:rPr>
          <w:rFonts w:ascii="Calibri" w:eastAsia="Times New Roman" w:hAnsi="Calibri" w:cs="Calibri"/>
          <w:b/>
          <w:sz w:val="24"/>
          <w:szCs w:val="20"/>
          <w:lang w:val="sq-AL" w:bidi="en-US"/>
        </w:rPr>
        <w:tab/>
      </w:r>
      <w:r w:rsidRPr="004E582C">
        <w:rPr>
          <w:rFonts w:ascii="Calibri" w:eastAsia="Times New Roman" w:hAnsi="Calibri" w:cs="Calibri"/>
          <w:sz w:val="24"/>
          <w:szCs w:val="20"/>
          <w:lang w:val="sq-AL" w:bidi="en-US"/>
        </w:rPr>
        <w:tab/>
        <w:t>Qendra e Mjekësisë Familjare</w:t>
      </w:r>
    </w:p>
    <w:p w:rsidR="004E582C" w:rsidRPr="004E582C" w:rsidRDefault="004E582C" w:rsidP="004E582C">
      <w:pPr>
        <w:spacing w:before="120" w:after="120"/>
        <w:jc w:val="both"/>
        <w:rPr>
          <w:rFonts w:ascii="Calibri" w:eastAsia="Times New Roman" w:hAnsi="Calibri" w:cs="Calibri"/>
          <w:sz w:val="24"/>
          <w:szCs w:val="20"/>
          <w:lang w:val="sq-AL" w:bidi="en-US"/>
        </w:rPr>
      </w:pPr>
      <w:r w:rsidRPr="004E582C">
        <w:rPr>
          <w:rFonts w:ascii="Calibri" w:eastAsia="Times New Roman" w:hAnsi="Calibri" w:cs="Calibri"/>
          <w:b/>
          <w:sz w:val="24"/>
          <w:szCs w:val="20"/>
          <w:lang w:val="sq-AL" w:bidi="en-US"/>
        </w:rPr>
        <w:t>PVK</w:t>
      </w:r>
      <w:r w:rsidRPr="004E582C">
        <w:rPr>
          <w:rFonts w:ascii="Calibri" w:eastAsia="Times New Roman" w:hAnsi="Calibri" w:cs="Calibri"/>
          <w:sz w:val="24"/>
          <w:szCs w:val="20"/>
          <w:lang w:val="sq-AL" w:bidi="en-US"/>
        </w:rPr>
        <w:tab/>
      </w:r>
      <w:r w:rsidRPr="004E582C">
        <w:rPr>
          <w:rFonts w:ascii="Calibri" w:eastAsia="Times New Roman" w:hAnsi="Calibri" w:cs="Calibri"/>
          <w:sz w:val="24"/>
          <w:szCs w:val="20"/>
          <w:lang w:val="sq-AL" w:bidi="en-US"/>
        </w:rPr>
        <w:tab/>
        <w:t>Plan Veprimi Komunal</w:t>
      </w:r>
    </w:p>
    <w:p w:rsidR="004E582C" w:rsidRPr="004E582C" w:rsidRDefault="004E582C" w:rsidP="004E582C">
      <w:pPr>
        <w:spacing w:before="120" w:after="120"/>
        <w:jc w:val="both"/>
        <w:rPr>
          <w:rFonts w:ascii="Calibri" w:eastAsia="Times New Roman" w:hAnsi="Calibri" w:cs="Calibri"/>
          <w:sz w:val="24"/>
          <w:szCs w:val="20"/>
          <w:lang w:val="sq-AL" w:bidi="en-US"/>
        </w:rPr>
      </w:pPr>
      <w:r w:rsidRPr="004E582C">
        <w:rPr>
          <w:rFonts w:ascii="Calibri" w:eastAsia="Times New Roman" w:hAnsi="Calibri" w:cs="Calibri"/>
          <w:b/>
          <w:sz w:val="24"/>
          <w:szCs w:val="20"/>
          <w:lang w:val="sq-AL" w:bidi="en-US"/>
        </w:rPr>
        <w:t>QPS</w:t>
      </w:r>
      <w:r w:rsidRPr="004E582C">
        <w:rPr>
          <w:rFonts w:ascii="Calibri" w:eastAsia="Times New Roman" w:hAnsi="Calibri" w:cs="Calibri"/>
          <w:sz w:val="24"/>
          <w:szCs w:val="20"/>
          <w:lang w:val="sq-AL" w:bidi="en-US"/>
        </w:rPr>
        <w:tab/>
      </w:r>
      <w:r w:rsidRPr="004E582C">
        <w:rPr>
          <w:rFonts w:ascii="Calibri" w:eastAsia="Times New Roman" w:hAnsi="Calibri" w:cs="Calibri"/>
          <w:sz w:val="24"/>
          <w:szCs w:val="20"/>
          <w:lang w:val="sq-AL" w:bidi="en-US"/>
        </w:rPr>
        <w:tab/>
        <w:t>Qendra për Punë Sociale</w:t>
      </w:r>
    </w:p>
    <w:p w:rsidR="004E582C" w:rsidRPr="004E582C" w:rsidRDefault="004E582C" w:rsidP="004E582C">
      <w:pPr>
        <w:spacing w:before="120" w:after="120"/>
        <w:jc w:val="both"/>
        <w:rPr>
          <w:rFonts w:ascii="Calibri" w:eastAsia="Times New Roman" w:hAnsi="Calibri" w:cs="Calibri"/>
          <w:sz w:val="24"/>
          <w:szCs w:val="20"/>
          <w:lang w:val="sq-AL" w:bidi="en-US"/>
        </w:rPr>
      </w:pPr>
      <w:r w:rsidRPr="004E582C">
        <w:rPr>
          <w:rFonts w:ascii="Calibri" w:eastAsia="Times New Roman" w:hAnsi="Calibri" w:cs="Calibri"/>
          <w:b/>
          <w:sz w:val="24"/>
          <w:szCs w:val="20"/>
          <w:lang w:val="sq-AL" w:bidi="en-US"/>
        </w:rPr>
        <w:t>RC</w:t>
      </w:r>
      <w:r w:rsidRPr="004E582C">
        <w:rPr>
          <w:rFonts w:ascii="Calibri" w:eastAsia="Times New Roman" w:hAnsi="Calibri" w:cs="Calibri"/>
          <w:sz w:val="24"/>
          <w:szCs w:val="20"/>
          <w:lang w:val="sq-AL" w:bidi="en-US"/>
        </w:rPr>
        <w:tab/>
      </w:r>
      <w:r w:rsidRPr="004E582C">
        <w:rPr>
          <w:rFonts w:ascii="Calibri" w:eastAsia="Times New Roman" w:hAnsi="Calibri" w:cs="Calibri"/>
          <w:sz w:val="24"/>
          <w:szCs w:val="20"/>
          <w:lang w:val="sq-AL" w:bidi="en-US"/>
        </w:rPr>
        <w:tab/>
        <w:t xml:space="preserve">Regjistrimi Civil </w:t>
      </w:r>
    </w:p>
    <w:p w:rsidR="004E582C" w:rsidRPr="004E582C" w:rsidRDefault="004E582C" w:rsidP="004E582C">
      <w:pPr>
        <w:spacing w:before="120" w:after="120"/>
        <w:jc w:val="both"/>
        <w:rPr>
          <w:rFonts w:ascii="Calibri" w:eastAsia="Times New Roman" w:hAnsi="Calibri" w:cs="Calibri"/>
          <w:sz w:val="24"/>
          <w:szCs w:val="20"/>
          <w:lang w:val="sq-AL" w:bidi="en-US"/>
        </w:rPr>
      </w:pPr>
      <w:r w:rsidRPr="004E582C">
        <w:rPr>
          <w:rFonts w:ascii="Calibri" w:eastAsia="Times New Roman" w:hAnsi="Calibri" w:cs="Calibri"/>
          <w:b/>
          <w:sz w:val="24"/>
          <w:szCs w:val="20"/>
          <w:lang w:val="sq-AL" w:bidi="en-US"/>
        </w:rPr>
        <w:t>SMIA</w:t>
      </w:r>
      <w:r w:rsidRPr="004E582C">
        <w:rPr>
          <w:rFonts w:ascii="Calibri" w:eastAsia="Times New Roman" w:hAnsi="Calibri" w:cs="Calibri"/>
          <w:b/>
          <w:sz w:val="24"/>
          <w:szCs w:val="20"/>
          <w:lang w:val="sq-AL" w:bidi="en-US"/>
        </w:rPr>
        <w:tab/>
      </w:r>
      <w:r w:rsidRPr="004E582C">
        <w:rPr>
          <w:rFonts w:ascii="Calibri" w:eastAsia="Times New Roman" w:hAnsi="Calibri" w:cs="Calibri"/>
          <w:sz w:val="24"/>
          <w:szCs w:val="20"/>
          <w:lang w:val="sq-AL" w:bidi="en-US"/>
        </w:rPr>
        <w:tab/>
        <w:t>Sistemi për Menaxhimin e Informatave në Arsim</w:t>
      </w:r>
    </w:p>
    <w:p w:rsidR="004E582C" w:rsidRPr="004E582C" w:rsidRDefault="004E582C" w:rsidP="004E582C">
      <w:pPr>
        <w:spacing w:before="120" w:after="120"/>
        <w:jc w:val="both"/>
        <w:rPr>
          <w:rFonts w:ascii="Calibri" w:eastAsia="Times New Roman" w:hAnsi="Calibri" w:cs="Calibri"/>
          <w:sz w:val="24"/>
          <w:szCs w:val="20"/>
          <w:lang w:val="sq-AL" w:bidi="en-US"/>
        </w:rPr>
      </w:pPr>
      <w:r w:rsidRPr="004E582C">
        <w:rPr>
          <w:rFonts w:ascii="Calibri" w:eastAsia="Times New Roman" w:hAnsi="Calibri" w:cs="Calibri"/>
          <w:b/>
          <w:sz w:val="24"/>
          <w:szCs w:val="20"/>
          <w:lang w:val="sq-AL" w:bidi="en-US"/>
        </w:rPr>
        <w:t>TDH</w:t>
      </w:r>
      <w:r w:rsidRPr="004E582C">
        <w:rPr>
          <w:rFonts w:ascii="Calibri" w:eastAsia="Times New Roman" w:hAnsi="Calibri" w:cs="Calibri"/>
          <w:sz w:val="24"/>
          <w:szCs w:val="20"/>
          <w:lang w:val="sq-AL" w:bidi="en-US"/>
        </w:rPr>
        <w:tab/>
      </w:r>
      <w:r w:rsidRPr="004E582C">
        <w:rPr>
          <w:rFonts w:ascii="Calibri" w:eastAsia="Times New Roman" w:hAnsi="Calibri" w:cs="Calibri"/>
          <w:sz w:val="24"/>
          <w:szCs w:val="20"/>
          <w:lang w:val="sq-AL" w:bidi="en-US"/>
        </w:rPr>
        <w:tab/>
        <w:t xml:space="preserve">Terre des hommes </w:t>
      </w:r>
    </w:p>
    <w:p w:rsidR="004E582C" w:rsidRPr="004E582C" w:rsidRDefault="004E582C" w:rsidP="004E582C">
      <w:pPr>
        <w:spacing w:before="120" w:after="120"/>
        <w:jc w:val="both"/>
        <w:rPr>
          <w:rFonts w:ascii="Calibri" w:eastAsia="Times New Roman" w:hAnsi="Calibri" w:cs="Calibri"/>
          <w:sz w:val="24"/>
          <w:szCs w:val="20"/>
          <w:lang w:val="sq-AL" w:bidi="en-US"/>
        </w:rPr>
      </w:pPr>
      <w:r w:rsidRPr="004E582C">
        <w:rPr>
          <w:rFonts w:ascii="Calibri" w:eastAsia="Times New Roman" w:hAnsi="Calibri" w:cs="Calibri"/>
          <w:b/>
          <w:sz w:val="24"/>
          <w:szCs w:val="20"/>
          <w:lang w:val="sq-AL" w:bidi="en-US"/>
        </w:rPr>
        <w:t>TIP</w:t>
      </w:r>
      <w:r w:rsidRPr="004E582C">
        <w:rPr>
          <w:rFonts w:ascii="Calibri" w:eastAsia="Times New Roman" w:hAnsi="Calibri" w:cs="Calibri"/>
          <w:sz w:val="24"/>
          <w:szCs w:val="20"/>
          <w:lang w:val="sq-AL" w:bidi="en-US"/>
        </w:rPr>
        <w:tab/>
      </w:r>
      <w:r w:rsidRPr="004E582C">
        <w:rPr>
          <w:rFonts w:ascii="Calibri" w:eastAsia="Times New Roman" w:hAnsi="Calibri" w:cs="Calibri"/>
          <w:sz w:val="24"/>
          <w:szCs w:val="20"/>
          <w:lang w:val="sq-AL" w:bidi="en-US"/>
        </w:rPr>
        <w:tab/>
        <w:t xml:space="preserve">The Ideas Partnership </w:t>
      </w:r>
    </w:p>
    <w:p w:rsidR="004E582C" w:rsidRPr="004E582C" w:rsidRDefault="004E582C" w:rsidP="004E582C">
      <w:pPr>
        <w:spacing w:before="120" w:after="120"/>
        <w:jc w:val="both"/>
        <w:rPr>
          <w:rFonts w:ascii="Calibri" w:eastAsia="Times New Roman" w:hAnsi="Calibri" w:cs="Calibri"/>
          <w:sz w:val="24"/>
          <w:szCs w:val="20"/>
          <w:lang w:val="sq-AL" w:bidi="en-US"/>
        </w:rPr>
      </w:pPr>
      <w:r w:rsidRPr="004E582C">
        <w:rPr>
          <w:rFonts w:ascii="Calibri" w:eastAsia="Times New Roman" w:hAnsi="Calibri" w:cs="Calibri"/>
          <w:b/>
          <w:sz w:val="24"/>
          <w:szCs w:val="20"/>
          <w:lang w:val="sq-AL" w:bidi="en-US"/>
        </w:rPr>
        <w:t xml:space="preserve">UA </w:t>
      </w:r>
      <w:r w:rsidRPr="004E582C">
        <w:rPr>
          <w:rFonts w:ascii="Calibri" w:eastAsia="Times New Roman" w:hAnsi="Calibri" w:cs="Calibri"/>
          <w:sz w:val="24"/>
          <w:szCs w:val="20"/>
          <w:lang w:val="sq-AL" w:bidi="en-US"/>
        </w:rPr>
        <w:tab/>
      </w:r>
      <w:r w:rsidRPr="004E582C">
        <w:rPr>
          <w:rFonts w:ascii="Calibri" w:eastAsia="Times New Roman" w:hAnsi="Calibri" w:cs="Calibri"/>
          <w:sz w:val="24"/>
          <w:szCs w:val="20"/>
          <w:lang w:val="sq-AL" w:bidi="en-US"/>
        </w:rPr>
        <w:tab/>
        <w:t>Udhëzim Administrativ</w:t>
      </w:r>
    </w:p>
    <w:p w:rsidR="004E582C" w:rsidRPr="004E582C" w:rsidRDefault="004E582C" w:rsidP="004E582C">
      <w:pPr>
        <w:spacing w:before="120" w:after="120"/>
        <w:jc w:val="both"/>
        <w:rPr>
          <w:rFonts w:ascii="Calibri" w:eastAsia="Times New Roman" w:hAnsi="Calibri" w:cs="Calibri"/>
          <w:sz w:val="24"/>
          <w:szCs w:val="20"/>
          <w:lang w:val="sq-AL" w:bidi="en-US"/>
        </w:rPr>
      </w:pPr>
      <w:r w:rsidRPr="004E582C">
        <w:rPr>
          <w:rFonts w:ascii="Calibri" w:eastAsia="Times New Roman" w:hAnsi="Calibri" w:cs="Calibri"/>
          <w:b/>
          <w:sz w:val="24"/>
          <w:szCs w:val="20"/>
          <w:lang w:val="sq-AL" w:bidi="en-US"/>
        </w:rPr>
        <w:t>UNICEF</w:t>
      </w:r>
      <w:r w:rsidRPr="004E582C">
        <w:rPr>
          <w:rFonts w:ascii="Calibri" w:eastAsia="Times New Roman" w:hAnsi="Calibri" w:cs="Calibri"/>
          <w:sz w:val="24"/>
          <w:szCs w:val="20"/>
          <w:lang w:val="sq-AL" w:bidi="en-US"/>
        </w:rPr>
        <w:tab/>
        <w:t>Fondi i Kombeve të Bashkuara për Fëmijët</w:t>
      </w:r>
    </w:p>
    <w:p w:rsidR="004E582C" w:rsidRPr="004E582C" w:rsidRDefault="004E582C" w:rsidP="004E582C">
      <w:pPr>
        <w:spacing w:before="120" w:after="120"/>
        <w:jc w:val="both"/>
        <w:rPr>
          <w:rFonts w:ascii="Calibri" w:eastAsia="Times New Roman" w:hAnsi="Calibri" w:cs="Calibri"/>
          <w:sz w:val="24"/>
          <w:szCs w:val="20"/>
          <w:lang w:val="sq-AL" w:bidi="en-US"/>
        </w:rPr>
      </w:pPr>
      <w:r w:rsidRPr="004E582C">
        <w:rPr>
          <w:rFonts w:ascii="Calibri" w:eastAsia="Times New Roman" w:hAnsi="Calibri" w:cs="Calibri"/>
          <w:b/>
          <w:sz w:val="24"/>
          <w:szCs w:val="20"/>
          <w:lang w:val="sq-AL" w:bidi="en-US"/>
        </w:rPr>
        <w:t>ZKKK</w:t>
      </w:r>
      <w:r w:rsidRPr="004E582C">
        <w:rPr>
          <w:rFonts w:ascii="Calibri" w:eastAsia="Times New Roman" w:hAnsi="Calibri" w:cs="Calibri"/>
          <w:sz w:val="24"/>
          <w:szCs w:val="20"/>
          <w:lang w:val="sq-AL" w:bidi="en-US"/>
        </w:rPr>
        <w:tab/>
      </w:r>
      <w:r w:rsidRPr="004E582C">
        <w:rPr>
          <w:rFonts w:ascii="Calibri" w:eastAsia="Times New Roman" w:hAnsi="Calibri" w:cs="Calibri"/>
          <w:sz w:val="24"/>
          <w:szCs w:val="20"/>
          <w:lang w:val="sq-AL" w:bidi="en-US"/>
        </w:rPr>
        <w:tab/>
        <w:t>Zyra Komunale për Komunitete dhe Kthim</w:t>
      </w:r>
    </w:p>
    <w:p w:rsidR="004E582C" w:rsidRPr="004E582C" w:rsidRDefault="004E582C" w:rsidP="004E582C">
      <w:pPr>
        <w:spacing w:before="120" w:after="120"/>
        <w:jc w:val="both"/>
        <w:rPr>
          <w:rFonts w:ascii="Calibri" w:eastAsia="Times New Roman" w:hAnsi="Calibri" w:cs="Calibri"/>
          <w:sz w:val="24"/>
          <w:szCs w:val="20"/>
          <w:lang w:val="sq-AL" w:bidi="en-US"/>
        </w:rPr>
      </w:pPr>
      <w:r w:rsidRPr="004E582C">
        <w:rPr>
          <w:rFonts w:ascii="Calibri" w:eastAsia="Times New Roman" w:hAnsi="Calibri" w:cs="Calibri"/>
          <w:b/>
          <w:sz w:val="24"/>
          <w:szCs w:val="20"/>
          <w:lang w:val="sq-AL" w:bidi="en-US"/>
        </w:rPr>
        <w:t>ZhFH</w:t>
      </w:r>
      <w:r w:rsidRPr="004E582C">
        <w:rPr>
          <w:rFonts w:ascii="Calibri" w:eastAsia="Times New Roman" w:hAnsi="Calibri" w:cs="Calibri"/>
          <w:sz w:val="24"/>
          <w:szCs w:val="20"/>
          <w:lang w:val="sq-AL" w:bidi="en-US"/>
        </w:rPr>
        <w:tab/>
      </w:r>
      <w:r w:rsidRPr="004E582C">
        <w:rPr>
          <w:rFonts w:ascii="Calibri" w:eastAsia="Times New Roman" w:hAnsi="Calibri" w:cs="Calibri"/>
          <w:sz w:val="24"/>
          <w:szCs w:val="20"/>
          <w:lang w:val="sq-AL" w:bidi="en-US"/>
        </w:rPr>
        <w:tab/>
        <w:t>Zhvillimi në Fëmijëri të Hershme</w:t>
      </w:r>
    </w:p>
    <w:p w:rsidR="004E582C" w:rsidRPr="004E582C" w:rsidRDefault="004E582C" w:rsidP="004E582C">
      <w:pPr>
        <w:spacing w:before="120" w:after="120"/>
        <w:jc w:val="both"/>
        <w:rPr>
          <w:rFonts w:ascii="Calibri" w:eastAsia="Times New Roman" w:hAnsi="Calibri" w:cs="Calibri"/>
          <w:sz w:val="24"/>
          <w:szCs w:val="20"/>
          <w:lang w:val="sq-AL" w:bidi="en-US"/>
        </w:rPr>
      </w:pPr>
    </w:p>
    <w:p w:rsidR="004E582C" w:rsidRPr="004E582C" w:rsidRDefault="004E582C" w:rsidP="004E582C">
      <w:pPr>
        <w:spacing w:before="120" w:after="120"/>
        <w:rPr>
          <w:rFonts w:ascii="Calibri" w:eastAsia="Times New Roman" w:hAnsi="Calibri" w:cs="Calibri"/>
          <w:sz w:val="20"/>
          <w:szCs w:val="20"/>
          <w:lang w:val="sq-AL" w:bidi="en-US"/>
        </w:rPr>
      </w:pPr>
    </w:p>
    <w:p w:rsidR="004E582C" w:rsidRPr="004E582C" w:rsidRDefault="004E582C" w:rsidP="004E582C">
      <w:pPr>
        <w:spacing w:before="120" w:after="120"/>
        <w:rPr>
          <w:rFonts w:ascii="Calibri" w:eastAsia="Times New Roman" w:hAnsi="Calibri" w:cs="Calibri"/>
          <w:sz w:val="20"/>
          <w:szCs w:val="20"/>
          <w:lang w:val="sq-AL" w:bidi="en-US"/>
        </w:rPr>
      </w:pPr>
    </w:p>
    <w:p w:rsidR="004E582C" w:rsidRPr="004E582C" w:rsidRDefault="004E582C" w:rsidP="004E582C">
      <w:pPr>
        <w:spacing w:after="0" w:line="240" w:lineRule="auto"/>
        <w:rPr>
          <w:rFonts w:ascii="Calibri" w:eastAsia="Times New Roman" w:hAnsi="Calibri" w:cs="Calibri"/>
          <w:b/>
          <w:bCs/>
          <w:caps/>
          <w:color w:val="FFFFFF"/>
          <w:spacing w:val="15"/>
          <w:sz w:val="24"/>
          <w:lang w:val="sq-AL" w:bidi="en-US"/>
        </w:rPr>
      </w:pPr>
      <w:bookmarkStart w:id="7" w:name="_Toc399969174"/>
      <w:bookmarkStart w:id="8" w:name="_Toc397609853"/>
      <w:r w:rsidRPr="004E582C">
        <w:rPr>
          <w:rFonts w:ascii="Calibri" w:eastAsia="Times New Roman" w:hAnsi="Calibri" w:cs="Calibri"/>
          <w:sz w:val="24"/>
          <w:szCs w:val="20"/>
          <w:lang w:val="sq-AL" w:bidi="en-US"/>
        </w:rPr>
        <w:br w:type="page"/>
      </w:r>
    </w:p>
    <w:p w:rsidR="004E582C" w:rsidRPr="004E582C" w:rsidRDefault="004E582C" w:rsidP="004E582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Calibri" w:eastAsia="Times New Roman" w:hAnsi="Calibri" w:cs="Calibri"/>
          <w:b/>
          <w:bCs/>
          <w:caps/>
          <w:color w:val="FFFFFF"/>
          <w:spacing w:val="15"/>
          <w:sz w:val="24"/>
          <w:lang w:val="sq-AL" w:bidi="en-US"/>
        </w:rPr>
      </w:pPr>
      <w:bookmarkStart w:id="9" w:name="_Toc408480033"/>
      <w:r w:rsidRPr="004E582C">
        <w:rPr>
          <w:rFonts w:ascii="Calibri" w:eastAsia="Times New Roman" w:hAnsi="Calibri" w:cs="Calibri"/>
          <w:b/>
          <w:bCs/>
          <w:caps/>
          <w:color w:val="FFFFFF"/>
          <w:spacing w:val="15"/>
          <w:sz w:val="24"/>
          <w:lang w:val="sq-AL" w:bidi="en-US"/>
        </w:rPr>
        <w:lastRenderedPageBreak/>
        <w:t>I. Parathëni</w:t>
      </w:r>
      <w:bookmarkEnd w:id="7"/>
      <w:r w:rsidRPr="004E582C">
        <w:rPr>
          <w:rFonts w:ascii="Calibri" w:eastAsia="Times New Roman" w:hAnsi="Calibri" w:cs="Calibri"/>
          <w:b/>
          <w:bCs/>
          <w:caps/>
          <w:color w:val="FFFFFF"/>
          <w:spacing w:val="15"/>
          <w:sz w:val="24"/>
          <w:lang w:val="sq-AL" w:bidi="en-US"/>
        </w:rPr>
        <w:t>e</w:t>
      </w:r>
      <w:bookmarkEnd w:id="9"/>
    </w:p>
    <w:p w:rsidR="004E582C" w:rsidRPr="004E582C" w:rsidRDefault="004E582C" w:rsidP="004E582C">
      <w:pPr>
        <w:tabs>
          <w:tab w:val="left" w:pos="6930"/>
        </w:tabs>
        <w:spacing w:before="200" w:after="0"/>
        <w:jc w:val="both"/>
        <w:rPr>
          <w:rFonts w:ascii="Calibri" w:eastAsia="Times New Roman" w:hAnsi="Calibri" w:cs="Calibri"/>
          <w:sz w:val="24"/>
          <w:szCs w:val="20"/>
          <w:lang w:val="sq-AL" w:bidi="en-US"/>
        </w:rPr>
      </w:pPr>
      <w:r w:rsidRPr="004E582C">
        <w:rPr>
          <w:rFonts w:ascii="Calibri" w:eastAsia="Times New Roman" w:hAnsi="Calibri" w:cs="Calibri"/>
          <w:sz w:val="24"/>
          <w:szCs w:val="20"/>
          <w:lang w:val="sq-AL" w:bidi="en-US"/>
        </w:rPr>
        <w:t>Kur i shqyrtojmë të drejtat e njeriut brenda sistemit arsimor, pashmangshëm shtrojmë para vetes edhe çështjen e problemit të braktisjes së shkollës. Në veçanti Ministria e Arsimit, Shkencës dhe Teknologjisë (MAShT) ka investuar në këtë çështje, duke pasur parasysh përpjekjet e saj, me partnerët e vet, në realizimin e së drejtës për arsimim për të gjithë. Projektet kundër braktisjes së shkollimit kanë filluar që nga themelimi i MAShT-it, me projekte në vazhdimësi, me përfshirjen dhe  zbatimin e legjislacionit vendor, siç është Ligji për arsim parauniversitar dhe aktet nënligjore, më tej, Planit strategjik për arsim 2011-2016 dhe Plani kombëtar i veprimit kundër braktisjes së shkollimit 2009-2014. Të gjitha këto në mënyrë adekuate reflektojnë parimet dhe nevojat e Konventës për të drejtën e fëmijës. Vlen të theksohen veprimet e përvjetshme të MAShT-it, si: dhënia e teksteve falas për nxënësit e arsimit të obliguar (1-9), gjë që ndikon në parandalim të braktisjes; financimi i transportit për fëmijët me aftësi të kufizuara, lirimi nga pagesa e arsimit joformal për rastet sociale, masat afirmative për komunitetet romë, ashkali dhe egjiptas (bursat, lehtësirat për regjsitrim në klasat e 10-ta, mbështetja financiare e qendrave arsimore që ndihmojnë fëmijët në rritjen e performancës në të nxënë, etj.), riintegrimi në arsim i rasteve të referuara nga strehimoret dhe qendrat për punë sociale; mbledhja, përpunimi dhe analizimi i të dhënave statistikore, etj. Paralelisht me këto zhvillohen edhe veprimet e komunave, si: organizimi i transportit për nxënës në largësi prej 4 km, bursat komunale për rastet në nevojë, grumbullimi i të dhënave për braktisje etj..</w:t>
      </w:r>
    </w:p>
    <w:p w:rsidR="004E582C" w:rsidRPr="004E582C" w:rsidRDefault="004E582C" w:rsidP="004E582C">
      <w:pPr>
        <w:tabs>
          <w:tab w:val="left" w:pos="6930"/>
        </w:tabs>
        <w:spacing w:before="200" w:after="0"/>
        <w:jc w:val="both"/>
        <w:rPr>
          <w:rFonts w:ascii="Calibri" w:eastAsia="Times New Roman" w:hAnsi="Calibri" w:cs="Calibri"/>
          <w:sz w:val="24"/>
          <w:szCs w:val="20"/>
          <w:lang w:val="sq-AL" w:bidi="en-US"/>
        </w:rPr>
      </w:pPr>
      <w:r w:rsidRPr="004E582C">
        <w:rPr>
          <w:rFonts w:ascii="Calibri" w:eastAsia="Times New Roman" w:hAnsi="Calibri" w:cs="Calibri"/>
          <w:sz w:val="24"/>
          <w:szCs w:val="20"/>
          <w:lang w:val="sq-AL" w:bidi="en-US"/>
        </w:rPr>
        <w:t xml:space="preserve">Në vazhdim, MAShT ka nxjerrë </w:t>
      </w:r>
      <w:r w:rsidRPr="004E582C">
        <w:rPr>
          <w:rFonts w:ascii="Calibri" w:eastAsia="Times New Roman" w:hAnsi="Calibri" w:cs="Calibri"/>
          <w:i/>
          <w:iCs/>
          <w:sz w:val="24"/>
          <w:szCs w:val="20"/>
          <w:lang w:val="sq-AL" w:bidi="en-US"/>
        </w:rPr>
        <w:t xml:space="preserve">Udhëzimin Administrativ (UA) nr. 19/2012 për </w:t>
      </w:r>
      <w:r w:rsidRPr="004E582C">
        <w:rPr>
          <w:rFonts w:ascii="Calibri" w:eastAsia="Times New Roman" w:hAnsi="Calibri" w:cs="Calibri"/>
          <w:i/>
          <w:sz w:val="24"/>
          <w:szCs w:val="20"/>
          <w:lang w:val="sq-AL" w:bidi="en-US"/>
        </w:rPr>
        <w:t>Krijimin dhe fuqizimin e ekipeve për parandalim dhe reagim ndaj braktisjes dhe mos-regjistrimit në arsimin e obliguar (EPRBM)</w:t>
      </w:r>
      <w:r w:rsidRPr="004E582C">
        <w:rPr>
          <w:rFonts w:ascii="Calibri" w:eastAsia="Times New Roman" w:hAnsi="Calibri" w:cs="Calibri"/>
          <w:sz w:val="24"/>
          <w:szCs w:val="20"/>
          <w:lang w:val="sq-AL" w:bidi="en-US"/>
        </w:rPr>
        <w:t xml:space="preserve">, me synim krijimin e mekanizmave adekuatë për trajtimin e kësaj problematike. Tani kur kanë filluar të themelohen këto ekipe, kemi projektin </w:t>
      </w:r>
      <w:r w:rsidRPr="004E582C">
        <w:rPr>
          <w:rFonts w:ascii="Calibri" w:eastAsia="Times New Roman" w:hAnsi="Calibri" w:cs="Calibri"/>
          <w:i/>
          <w:sz w:val="24"/>
          <w:szCs w:val="20"/>
          <w:lang w:val="sq-AL" w:bidi="en-US"/>
        </w:rPr>
        <w:t>“Avancimi i qasjes dhe mbetjes në arsim për fëmijët e cënuar dhe në disavantazh”</w:t>
      </w:r>
      <w:r w:rsidRPr="004E582C">
        <w:rPr>
          <w:rFonts w:ascii="Calibri" w:eastAsia="Times New Roman" w:hAnsi="Calibri" w:cs="Calibri"/>
          <w:sz w:val="24"/>
          <w:szCs w:val="20"/>
          <w:lang w:val="sq-AL" w:bidi="en-US"/>
        </w:rPr>
        <w:t xml:space="preserve"> i mbështetur nga Fondi i Kombeve të Bashkuara për Fëmijë (UNICEF-i) dhe zbatuar nga Qendra Evropiane për Çështje të Minoriteteve (ECMI) në Kosovë, në bashkërendim të vazhdueshëm me MAShT-in dhe Komunat e përfshira në këtë projekt. Ky projekt mbështet zbatimin e UA nr. 19/2012 përmes ofrimit të përkahjes Komunave në themelimin e EPRBM-ve si dhe hartimin e planeve të veprimit në nivel të komunave për adresimin e problemit të fëmijëve jashtë shkolle (fëmijëve braktisës së shkollimit, fëmijëve që asnjëherë nuk janë regjistruar në shkollë, fëmijëve me probleme sociale, fëmijëve me aftësi të kufizuara etj.). </w:t>
      </w:r>
    </w:p>
    <w:p w:rsidR="004E582C" w:rsidRPr="004E582C" w:rsidRDefault="004E582C" w:rsidP="004E582C">
      <w:pPr>
        <w:spacing w:before="200"/>
        <w:jc w:val="both"/>
        <w:rPr>
          <w:rFonts w:ascii="Calibri" w:eastAsia="Times New Roman" w:hAnsi="Calibri" w:cs="Calibri"/>
          <w:sz w:val="24"/>
          <w:szCs w:val="20"/>
          <w:lang w:val="sq-AL" w:bidi="en-US"/>
        </w:rPr>
      </w:pPr>
      <w:r w:rsidRPr="004E582C">
        <w:rPr>
          <w:rFonts w:ascii="Calibri" w:eastAsia="Times New Roman" w:hAnsi="Calibri" w:cs="Calibri"/>
          <w:sz w:val="24"/>
          <w:szCs w:val="20"/>
          <w:lang w:val="sq-AL" w:bidi="en-US"/>
        </w:rPr>
        <w:t>Ndonëse të dhënat nëpër vite</w:t>
      </w:r>
      <w:r w:rsidRPr="004E582C">
        <w:rPr>
          <w:rFonts w:ascii="Calibri" w:eastAsia="Times New Roman" w:hAnsi="Calibri" w:cs="Calibri"/>
          <w:sz w:val="24"/>
          <w:szCs w:val="20"/>
          <w:vertAlign w:val="superscript"/>
          <w:lang w:val="sq-AL" w:bidi="en-US"/>
        </w:rPr>
        <w:footnoteReference w:id="1"/>
      </w:r>
      <w:r w:rsidRPr="004E582C">
        <w:rPr>
          <w:rFonts w:ascii="Calibri" w:eastAsia="Times New Roman" w:hAnsi="Calibri" w:cs="Calibri"/>
          <w:sz w:val="24"/>
          <w:szCs w:val="20"/>
          <w:lang w:val="sq-AL" w:bidi="en-US"/>
        </w:rPr>
        <w:t xml:space="preserve"> tregojnë rënie të numrit të fëmijëve që e lënë shkollën, prapë shifrat ekzistuese janë për brengosje ngase MAShT-i synon gjithëpërfshirjen dhe sigurimin e të drejtës së arsimit cilësor për të gjithë.</w:t>
      </w:r>
    </w:p>
    <w:p w:rsidR="004E582C" w:rsidRPr="004E582C" w:rsidRDefault="004E582C" w:rsidP="004E582C">
      <w:pPr>
        <w:spacing w:after="0" w:line="240" w:lineRule="auto"/>
        <w:rPr>
          <w:rFonts w:ascii="Calibri" w:eastAsia="Times New Roman" w:hAnsi="Calibri" w:cs="Calibri"/>
          <w:b/>
          <w:bCs/>
          <w:caps/>
          <w:color w:val="FFFFFF"/>
          <w:spacing w:val="15"/>
          <w:sz w:val="24"/>
          <w:lang w:val="sq-AL" w:bidi="en-US"/>
        </w:rPr>
      </w:pPr>
    </w:p>
    <w:p w:rsidR="004E582C" w:rsidRPr="004E582C" w:rsidRDefault="004E582C" w:rsidP="004E582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Calibri" w:eastAsia="Times New Roman" w:hAnsi="Calibri" w:cs="Calibri"/>
          <w:b/>
          <w:bCs/>
          <w:caps/>
          <w:color w:val="FFFFFF"/>
          <w:spacing w:val="15"/>
          <w:sz w:val="24"/>
          <w:lang w:val="sq-AL" w:bidi="en-US"/>
        </w:rPr>
      </w:pPr>
      <w:bookmarkStart w:id="10" w:name="_Toc408480034"/>
      <w:r w:rsidRPr="004E582C">
        <w:rPr>
          <w:rFonts w:ascii="Calibri" w:eastAsia="Times New Roman" w:hAnsi="Calibri" w:cs="Calibri"/>
          <w:b/>
          <w:bCs/>
          <w:caps/>
          <w:color w:val="FFFFFF"/>
          <w:spacing w:val="15"/>
          <w:sz w:val="24"/>
          <w:lang w:val="sq-AL" w:bidi="en-US"/>
        </w:rPr>
        <w:lastRenderedPageBreak/>
        <w:t>II. Mirënjohje</w:t>
      </w:r>
      <w:bookmarkEnd w:id="10"/>
    </w:p>
    <w:p w:rsidR="004E582C" w:rsidRPr="004E582C" w:rsidRDefault="004E582C" w:rsidP="004E582C">
      <w:pPr>
        <w:spacing w:after="0" w:line="240" w:lineRule="auto"/>
        <w:rPr>
          <w:rFonts w:ascii="Calibri" w:eastAsia="Times New Roman" w:hAnsi="Calibri" w:cs="Calibri"/>
          <w:b/>
          <w:bCs/>
          <w:caps/>
          <w:color w:val="FFFFFF"/>
          <w:spacing w:val="15"/>
          <w:sz w:val="24"/>
          <w:lang w:val="sq-AL" w:bidi="en-US"/>
        </w:rPr>
      </w:pPr>
      <w:bookmarkStart w:id="11" w:name="_Toc399969178"/>
    </w:p>
    <w:p w:rsidR="004E582C" w:rsidRPr="004E582C" w:rsidRDefault="004E582C" w:rsidP="004E582C">
      <w:pPr>
        <w:shd w:val="clear" w:color="auto" w:fill="FFFFFF"/>
        <w:spacing w:before="100" w:beforeAutospacing="1" w:after="100" w:afterAutospacing="1"/>
        <w:jc w:val="both"/>
        <w:rPr>
          <w:rFonts w:ascii="Calibri" w:eastAsia="Calibri" w:hAnsi="Calibri" w:cs="Calibri"/>
          <w:sz w:val="24"/>
          <w:szCs w:val="24"/>
          <w:lang w:val="sq-AL"/>
        </w:rPr>
      </w:pPr>
      <w:r w:rsidRPr="004E582C">
        <w:rPr>
          <w:rFonts w:ascii="Calibri" w:eastAsia="Calibri" w:hAnsi="Calibri" w:cs="Calibri"/>
          <w:sz w:val="24"/>
          <w:szCs w:val="24"/>
          <w:lang w:val="sq-AL"/>
        </w:rPr>
        <w:t>Hartimi i këtij doracaku ka kaluar nëpër një proces pune, me punëtori e takime konsultative, me përfaqësim ndërinstitucional të nivelit lokal dhe qendror, akterëve vendorë e ndërkombëtarë, prandaj falënderimi dhe mirënjohja u takon të gjithë kontribuesve: Drejtorit të Departamentit të Administratës dhe Politikave të Arsimit Parauniversitar, z. Alush Istogut, zyrtarëve të MAShT-it, Drejtorëve të Drejtorive Komunale të Arsimit (DDKA-ve), drejtorëve të shkollave, mësimdhënësve dhe nxënësve, si dhe përfaqësuesve të agjensieve dhe organizatave vendore e ndërkombëtare.</w:t>
      </w:r>
    </w:p>
    <w:p w:rsidR="004E582C" w:rsidRPr="004E582C" w:rsidRDefault="004E582C" w:rsidP="004E582C">
      <w:pPr>
        <w:spacing w:before="120" w:after="120"/>
        <w:jc w:val="both"/>
        <w:rPr>
          <w:rFonts w:ascii="Calibri" w:eastAsia="MS Mincho" w:hAnsi="Calibri" w:cs="Calibri"/>
          <w:sz w:val="24"/>
          <w:szCs w:val="24"/>
          <w:lang w:val="sq-AL"/>
        </w:rPr>
      </w:pPr>
      <w:r w:rsidRPr="004E582C">
        <w:rPr>
          <w:rFonts w:ascii="Calibri" w:eastAsia="MS Mincho" w:hAnsi="Calibri" w:cs="Calibri"/>
          <w:sz w:val="24"/>
          <w:szCs w:val="24"/>
          <w:lang w:val="sq-AL"/>
        </w:rPr>
        <w:t xml:space="preserve">Falenderim i veçantë i drejtohet Laetitia Antonowiczit, Konsulente e Zyrës Rajonale të UNICEF-it, Afërdita Spahiut, Shefe për Arsim në Zyrën e UNICEF-it për Kosovë, Andrea Najvirtovas ish-Menaxhere, dhe Iva Ulmannovas, Menaxhere e tanishme e projektit në ECMI Kosova. </w:t>
      </w:r>
    </w:p>
    <w:p w:rsidR="004E582C" w:rsidRPr="004E582C" w:rsidRDefault="004E582C" w:rsidP="004E582C">
      <w:pPr>
        <w:spacing w:before="120" w:after="120"/>
        <w:jc w:val="both"/>
        <w:rPr>
          <w:rFonts w:ascii="Calibri" w:eastAsia="MS Mincho" w:hAnsi="Calibri" w:cs="Calibri"/>
          <w:sz w:val="24"/>
          <w:szCs w:val="24"/>
          <w:lang w:val="sq-AL"/>
        </w:rPr>
      </w:pPr>
      <w:r w:rsidRPr="004E582C">
        <w:rPr>
          <w:rFonts w:ascii="Calibri" w:eastAsia="MS Mincho" w:hAnsi="Calibri" w:cs="Calibri"/>
          <w:sz w:val="24"/>
          <w:szCs w:val="24"/>
          <w:lang w:val="sq-AL"/>
        </w:rPr>
        <w:t>Për ekspertizën e ofruar në hartimin dhe finalizimin e dokumentit  i falenderojmë anëtarët e grupit: Merita Jonuzin dhe Shqipe Bruqin nga Ministria e Arsimit, Shkencës dhe Teknologjisë, Petrit Tahirin nga Qendra për Arsim e Kosovës (KEC) dhe Gëzim Hasanin nga UNICEF-i e Elizabeta Hazirin nga ECMI Kosova.</w:t>
      </w:r>
    </w:p>
    <w:p w:rsidR="004E582C" w:rsidRPr="004E582C" w:rsidRDefault="004E582C" w:rsidP="004E582C">
      <w:pPr>
        <w:spacing w:after="0" w:line="240" w:lineRule="auto"/>
        <w:jc w:val="both"/>
        <w:rPr>
          <w:rFonts w:ascii="Calibri" w:eastAsia="Times New Roman" w:hAnsi="Calibri" w:cs="Calibri"/>
          <w:b/>
          <w:bCs/>
          <w:caps/>
          <w:color w:val="FFFFFF"/>
          <w:spacing w:val="15"/>
          <w:sz w:val="24"/>
          <w:lang w:val="sq-AL"/>
        </w:rPr>
      </w:pPr>
      <w:r w:rsidRPr="004E582C">
        <w:rPr>
          <w:rFonts w:ascii="Calibri" w:eastAsia="Times New Roman" w:hAnsi="Calibri" w:cs="Calibri"/>
          <w:sz w:val="24"/>
          <w:szCs w:val="20"/>
          <w:lang w:val="sq-AL"/>
        </w:rPr>
        <w:br w:type="page"/>
      </w:r>
    </w:p>
    <w:p w:rsidR="004E582C" w:rsidRPr="004E582C" w:rsidRDefault="004E582C" w:rsidP="004E582C">
      <w:pPr>
        <w:spacing w:after="0" w:line="240" w:lineRule="auto"/>
        <w:rPr>
          <w:rFonts w:ascii="Calibri" w:eastAsia="Times New Roman" w:hAnsi="Calibri" w:cs="Calibri"/>
          <w:b/>
          <w:bCs/>
          <w:caps/>
          <w:color w:val="FFFFFF"/>
          <w:spacing w:val="15"/>
          <w:sz w:val="24"/>
          <w:lang w:val="sq-AL" w:bidi="en-US"/>
        </w:rPr>
      </w:pPr>
      <w:r w:rsidRPr="004E582C">
        <w:rPr>
          <w:rFonts w:ascii="Calibri" w:eastAsia="Times New Roman" w:hAnsi="Calibri" w:cs="Calibri"/>
          <w:sz w:val="24"/>
          <w:szCs w:val="20"/>
          <w:lang w:val="sq-AL" w:bidi="en-US"/>
        </w:rPr>
        <w:lastRenderedPageBreak/>
        <w:br w:type="page"/>
      </w:r>
    </w:p>
    <w:p w:rsidR="004E582C" w:rsidRPr="004E582C" w:rsidRDefault="004E582C" w:rsidP="004E582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Calibri" w:eastAsia="Times New Roman" w:hAnsi="Calibri" w:cs="Calibri"/>
          <w:b/>
          <w:bCs/>
          <w:caps/>
          <w:color w:val="FFFFFF"/>
          <w:spacing w:val="15"/>
          <w:lang w:val="sq-AL" w:bidi="en-US"/>
        </w:rPr>
      </w:pPr>
      <w:bookmarkStart w:id="12" w:name="_Toc408480035"/>
      <w:r w:rsidRPr="004E582C">
        <w:rPr>
          <w:rFonts w:ascii="Calibri" w:eastAsia="Times New Roman" w:hAnsi="Calibri" w:cs="Calibri"/>
          <w:b/>
          <w:bCs/>
          <w:caps/>
          <w:color w:val="FFFFFF"/>
          <w:spacing w:val="15"/>
          <w:sz w:val="24"/>
          <w:lang w:val="sq-AL" w:bidi="en-US"/>
        </w:rPr>
        <w:lastRenderedPageBreak/>
        <w:t>III. Hyrje</w:t>
      </w:r>
      <w:bookmarkEnd w:id="8"/>
      <w:bookmarkEnd w:id="11"/>
      <w:bookmarkEnd w:id="12"/>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Ndonëse shkalla e regjistrimit është mbi 95%</w:t>
      </w:r>
      <w:r w:rsidRPr="004E582C">
        <w:rPr>
          <w:rFonts w:ascii="Calibri" w:eastAsia="Times New Roman" w:hAnsi="Calibri" w:cs="Calibri"/>
          <w:sz w:val="24"/>
          <w:szCs w:val="24"/>
          <w:vertAlign w:val="superscript"/>
          <w:lang w:val="sq-AL" w:bidi="en-US"/>
        </w:rPr>
        <w:footnoteReference w:id="2"/>
      </w:r>
      <w:r w:rsidRPr="004E582C">
        <w:rPr>
          <w:rFonts w:ascii="Calibri" w:eastAsia="Times New Roman" w:hAnsi="Calibri" w:cs="Calibri"/>
          <w:sz w:val="24"/>
          <w:szCs w:val="24"/>
          <w:lang w:val="sq-AL" w:bidi="en-US"/>
        </w:rPr>
        <w:t xml:space="preserve"> për arsimin e obliguar në Kosovë, disa fëmijë dhe adoleshentë nuk regjistrohen kurrë në shkollë, nuk vijojnë me rregull mësimin ose nuk e kryejnë arsimin e mesëm të ulët. Këtyre grupeve të fëmijëve po u referohemi si fëmijë jashtë shkolle, braktisës ose braktisës të hershëm të shkollës, ngase kemi kategoritë e fëmijëve që nuk janë regjistruar kurrë në shkollë, fëmijëve në rrezik për ta braktisur shkollimin dhe fëmijëve që veçse e kanë braktisur shkollën brenda një faze të shkollimit të tyre. Këta fëmijë privohen nga e drejta e shkollimit, prandaj Ekipet për Parandalim dhe Reagim ndaj Braktisjes dhe Mos-regjistrimit në Arsimin e Obliguar (EPRBM), që janë krijuar nga sipas UA nr. 19/2012 nga MAShT, duhet të mobilizohen për të identifikuar, referuar dhe trajtuar me efikasitet rastet e tilla. </w:t>
      </w:r>
    </w:p>
    <w:p w:rsidR="004E582C" w:rsidRPr="004E582C" w:rsidRDefault="004E582C" w:rsidP="004E582C">
      <w:pPr>
        <w:spacing w:before="120" w:after="120"/>
        <w:jc w:val="both"/>
        <w:rPr>
          <w:rFonts w:ascii="Calibri" w:eastAsia="Times New Roman" w:hAnsi="Calibri" w:cs="Calibri"/>
          <w:color w:val="000000"/>
          <w:sz w:val="24"/>
          <w:szCs w:val="24"/>
          <w:lang w:val="sq-AL" w:bidi="en-US"/>
        </w:rPr>
      </w:pPr>
      <w:r w:rsidRPr="004E582C">
        <w:rPr>
          <w:rFonts w:ascii="Calibri" w:eastAsia="Times New Roman" w:hAnsi="Calibri" w:cs="Calibri"/>
          <w:sz w:val="24"/>
          <w:szCs w:val="20"/>
          <w:lang w:val="sq-AL" w:bidi="en-US"/>
        </w:rPr>
        <w:t>Për të ndihmuar këto ekipe janë përpiluar “Doracakë për EPRBM-të e shkollave” dhe “Doracakë për EPRBM komunalë”</w:t>
      </w:r>
      <w:r w:rsidRPr="004E582C">
        <w:rPr>
          <w:rFonts w:ascii="Calibri" w:eastAsia="MS Mincho" w:hAnsi="Calibri" w:cs="Calibri"/>
          <w:color w:val="000000"/>
          <w:sz w:val="24"/>
          <w:szCs w:val="24"/>
          <w:lang w:val="sq-AL" w:bidi="en-US"/>
        </w:rPr>
        <w:t>.</w:t>
      </w:r>
      <w:r w:rsidRPr="004E582C">
        <w:rPr>
          <w:rFonts w:ascii="Calibri" w:eastAsia="MS Mincho" w:hAnsi="Calibri" w:cs="Calibri"/>
          <w:color w:val="000000"/>
          <w:sz w:val="24"/>
          <w:szCs w:val="24"/>
          <w:vertAlign w:val="superscript"/>
          <w:lang w:val="sq-AL" w:bidi="en-US"/>
        </w:rPr>
        <w:footnoteReference w:id="3"/>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Përpilimi i këtij doracaku është përkrahur nga projekti i lartpërmendur dhe plotëson "Përmbledhjen e Dokumenteve mbi Braktisjen e Shkollës", mb</w:t>
      </w:r>
      <w:r w:rsidRPr="004E582C">
        <w:rPr>
          <w:rFonts w:ascii="Calibri" w:eastAsia="Times New Roman" w:hAnsi="Calibri" w:cs="Calibri"/>
          <w:sz w:val="24"/>
          <w:szCs w:val="20"/>
          <w:lang w:val="sq-AL" w:bidi="en-US"/>
        </w:rPr>
        <w:t>ë</w:t>
      </w:r>
      <w:r w:rsidRPr="004E582C">
        <w:rPr>
          <w:rFonts w:ascii="Calibri" w:eastAsia="Times New Roman" w:hAnsi="Calibri" w:cs="Calibri"/>
          <w:sz w:val="24"/>
          <w:szCs w:val="24"/>
          <w:lang w:val="sq-AL" w:bidi="en-US"/>
        </w:rPr>
        <w:t xml:space="preserve">shtetur nga OSBE-ja </w:t>
      </w:r>
      <w:r w:rsidRPr="004E582C">
        <w:rPr>
          <w:rFonts w:ascii="Calibri" w:eastAsia="Times New Roman" w:hAnsi="Calibri" w:cs="Calibri"/>
          <w:sz w:val="24"/>
          <w:szCs w:val="20"/>
          <w:lang w:val="sq-AL" w:bidi="en-US"/>
        </w:rPr>
        <w:t>dhe q</w:t>
      </w:r>
      <w:r w:rsidRPr="004E582C">
        <w:rPr>
          <w:rFonts w:ascii="Calibri" w:eastAsia="Times New Roman" w:hAnsi="Calibri" w:cs="Calibri"/>
          <w:sz w:val="24"/>
          <w:szCs w:val="24"/>
          <w:lang w:val="sq-AL" w:bidi="en-US"/>
        </w:rPr>
        <w:t>ë</w:t>
      </w:r>
      <w:r w:rsidRPr="004E582C">
        <w:rPr>
          <w:rFonts w:ascii="Calibri" w:eastAsia="Times New Roman" w:hAnsi="Calibri" w:cs="Calibri"/>
          <w:sz w:val="24"/>
          <w:szCs w:val="20"/>
          <w:lang w:val="sq-AL" w:bidi="en-US"/>
        </w:rPr>
        <w:t xml:space="preserve"> t</w:t>
      </w:r>
      <w:r w:rsidRPr="004E582C">
        <w:rPr>
          <w:rFonts w:ascii="Calibri" w:eastAsia="Times New Roman" w:hAnsi="Calibri" w:cs="Calibri"/>
          <w:sz w:val="24"/>
          <w:szCs w:val="24"/>
          <w:lang w:val="sq-AL" w:bidi="en-US"/>
        </w:rPr>
        <w:t>ë</w:t>
      </w:r>
      <w:r w:rsidRPr="004E582C">
        <w:rPr>
          <w:rFonts w:ascii="Calibri" w:eastAsia="Times New Roman" w:hAnsi="Calibri" w:cs="Calibri"/>
          <w:sz w:val="24"/>
          <w:szCs w:val="20"/>
          <w:lang w:val="sq-AL" w:bidi="en-US"/>
        </w:rPr>
        <w:t xml:space="preserve"> dyja kan</w:t>
      </w:r>
      <w:r w:rsidRPr="004E582C">
        <w:rPr>
          <w:rFonts w:ascii="Calibri" w:eastAsia="Times New Roman" w:hAnsi="Calibri" w:cs="Calibri"/>
          <w:sz w:val="24"/>
          <w:szCs w:val="24"/>
          <w:lang w:val="sq-AL" w:bidi="en-US"/>
        </w:rPr>
        <w:t>ë</w:t>
      </w:r>
      <w:r w:rsidRPr="004E582C">
        <w:rPr>
          <w:rFonts w:ascii="Calibri" w:eastAsia="Times New Roman" w:hAnsi="Calibri" w:cs="Calibri"/>
          <w:sz w:val="24"/>
          <w:szCs w:val="20"/>
          <w:lang w:val="sq-AL" w:bidi="en-US"/>
        </w:rPr>
        <w:t xml:space="preserve"> p</w:t>
      </w:r>
      <w:r w:rsidRPr="004E582C">
        <w:rPr>
          <w:rFonts w:ascii="Calibri" w:eastAsia="Times New Roman" w:hAnsi="Calibri" w:cs="Calibri"/>
          <w:sz w:val="24"/>
          <w:szCs w:val="24"/>
          <w:lang w:val="sq-AL" w:bidi="en-US"/>
        </w:rPr>
        <w:t>ë</w:t>
      </w:r>
      <w:r w:rsidRPr="004E582C">
        <w:rPr>
          <w:rFonts w:ascii="Calibri" w:eastAsia="Times New Roman" w:hAnsi="Calibri" w:cs="Calibri"/>
          <w:sz w:val="24"/>
          <w:szCs w:val="20"/>
          <w:lang w:val="sq-AL" w:bidi="en-US"/>
        </w:rPr>
        <w:t>r q</w:t>
      </w:r>
      <w:r w:rsidRPr="004E582C">
        <w:rPr>
          <w:rFonts w:ascii="Calibri" w:eastAsia="Times New Roman" w:hAnsi="Calibri" w:cs="Calibri"/>
          <w:sz w:val="24"/>
          <w:szCs w:val="24"/>
          <w:lang w:val="sq-AL" w:bidi="en-US"/>
        </w:rPr>
        <w:t>ë</w:t>
      </w:r>
      <w:r w:rsidRPr="004E582C">
        <w:rPr>
          <w:rFonts w:ascii="Calibri" w:eastAsia="Times New Roman" w:hAnsi="Calibri" w:cs="Calibri"/>
          <w:sz w:val="24"/>
          <w:szCs w:val="20"/>
          <w:lang w:val="sq-AL" w:bidi="en-US"/>
        </w:rPr>
        <w:t xml:space="preserve">llim </w:t>
      </w:r>
      <w:r w:rsidRPr="004E582C">
        <w:rPr>
          <w:rFonts w:ascii="Calibri" w:eastAsia="Times New Roman" w:hAnsi="Calibri" w:cs="Calibri"/>
          <w:sz w:val="24"/>
          <w:szCs w:val="24"/>
          <w:lang w:val="sq-AL" w:bidi="en-US"/>
        </w:rPr>
        <w:t xml:space="preserve">të lehtësojnë </w:t>
      </w:r>
      <w:r w:rsidRPr="004E582C">
        <w:rPr>
          <w:rFonts w:ascii="Calibri" w:eastAsia="Times New Roman" w:hAnsi="Calibri" w:cs="Calibri"/>
          <w:sz w:val="24"/>
          <w:szCs w:val="20"/>
          <w:lang w:val="sq-AL" w:bidi="en-US"/>
        </w:rPr>
        <w:t>punën e EPRBM-ve në nivel komune dhe atë të shkollave.</w:t>
      </w:r>
    </w:p>
    <w:p w:rsidR="004E582C" w:rsidRPr="004E582C" w:rsidRDefault="004E582C" w:rsidP="004E582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Calibri"/>
          <w:caps/>
          <w:spacing w:val="15"/>
          <w:sz w:val="24"/>
          <w:szCs w:val="24"/>
          <w:lang w:val="sq-AL" w:bidi="en-US"/>
        </w:rPr>
      </w:pPr>
      <w:bookmarkStart w:id="13" w:name="_Toc399969179"/>
      <w:bookmarkStart w:id="14" w:name="_Toc408480036"/>
      <w:r w:rsidRPr="004E582C">
        <w:rPr>
          <w:rFonts w:ascii="Calibri" w:eastAsia="Times New Roman" w:hAnsi="Calibri" w:cs="Calibri"/>
          <w:caps/>
          <w:spacing w:val="15"/>
          <w:sz w:val="24"/>
          <w:szCs w:val="24"/>
          <w:lang w:val="sq-AL" w:bidi="en-US"/>
        </w:rPr>
        <w:t>Përse ky doracak dhe kujt i shërben?</w:t>
      </w:r>
      <w:bookmarkEnd w:id="13"/>
      <w:bookmarkEnd w:id="14"/>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 xml:space="preserve">Ky doracak do të ndihmojë EPRBM-të komunale për të ushtruar rolin dhe mandatin që kanë në parandalimin, reagimin dhe trajtimin adekuat të problemit të braktisjes dhe mos-regjistrimit në arsimin e obliguar. </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Doracaku në radhë të parë u shërben Komunave dhe Drejtorive Komunale të Arsimit (DKA-ve) për të identifikuar dhe trajtuar problemin e mosregjistrimit dhe braktisjes së shkollimit, si dhe drejton procesin e koordinimit me grupet e tjera të interesit dhe institucionet relevante komunale (EPRBM-të komunale, Qendrat për Punë Sociale, Qendrat e Mjekësisë Familjare, Zyrat Komunale për Komunitete dhe Kthim, Organizatat e Shoqërisë Civile).</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Me këtë doracak mund të shërbehen në mënyrë indirekte edhe akterë të tjerë, si zyrtarët e ministrisë, përfaqësuesit e inspektoratit, mësimdhënësit trajnerë, shoqatat profesioniste të arsimit dhe profesionistë të tjerë që punojnë me fëmijë në fushën e rendit dhe të sigurisë, drejtësisë, shëndetësisë, mbrojtjes, shërbimeve sociale, sportit, kohës së lirë dhe kulturës.</w:t>
      </w:r>
    </w:p>
    <w:p w:rsidR="004E582C" w:rsidRPr="004E582C" w:rsidRDefault="004E582C" w:rsidP="004E582C">
      <w:pPr>
        <w:spacing w:before="200"/>
        <w:jc w:val="both"/>
        <w:rPr>
          <w:rFonts w:ascii="Calibri" w:eastAsia="Times New Roman" w:hAnsi="Calibri" w:cs="Calibri"/>
          <w:sz w:val="24"/>
          <w:szCs w:val="24"/>
          <w:lang w:val="sq-AL" w:bidi="en-US"/>
        </w:rPr>
      </w:pPr>
    </w:p>
    <w:p w:rsidR="004E582C" w:rsidRPr="004E582C" w:rsidRDefault="004E582C" w:rsidP="004E582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Calibri"/>
          <w:caps/>
          <w:spacing w:val="15"/>
          <w:sz w:val="24"/>
          <w:szCs w:val="24"/>
          <w:lang w:val="sq-AL" w:bidi="en-US"/>
        </w:rPr>
      </w:pPr>
      <w:bookmarkStart w:id="15" w:name="_Toc399969181"/>
      <w:bookmarkStart w:id="16" w:name="_Toc408480037"/>
      <w:r w:rsidRPr="004E582C">
        <w:rPr>
          <w:rFonts w:ascii="Calibri" w:eastAsia="Times New Roman" w:hAnsi="Calibri" w:cs="Calibri"/>
          <w:caps/>
          <w:spacing w:val="15"/>
          <w:sz w:val="24"/>
          <w:szCs w:val="24"/>
          <w:lang w:val="sq-AL" w:bidi="en-US"/>
        </w:rPr>
        <w:t>Çka përmban doracaku?</w:t>
      </w:r>
      <w:bookmarkEnd w:id="15"/>
      <w:bookmarkEnd w:id="16"/>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lastRenderedPageBreak/>
        <w:t xml:space="preserve">Ky Doracak ofron </w:t>
      </w:r>
      <w:r w:rsidRPr="004E582C">
        <w:rPr>
          <w:rFonts w:ascii="Calibri" w:eastAsia="Times New Roman" w:hAnsi="Calibri" w:cs="Calibri"/>
          <w:b/>
          <w:sz w:val="24"/>
          <w:szCs w:val="24"/>
          <w:lang w:val="sq-AL" w:bidi="en-US"/>
        </w:rPr>
        <w:t>informata</w:t>
      </w:r>
      <w:r w:rsidRPr="004E582C">
        <w:rPr>
          <w:rFonts w:ascii="Calibri" w:eastAsia="Times New Roman" w:hAnsi="Calibri" w:cs="Calibri"/>
          <w:sz w:val="24"/>
          <w:szCs w:val="24"/>
          <w:lang w:val="sq-AL" w:bidi="en-US"/>
        </w:rPr>
        <w:t xml:space="preserve"> për rolin e EPRBM-ve të komunave. Ai gjithashtu ofron udhëzime dhe ide për EPRBM-të e komunave për fitimin e </w:t>
      </w:r>
      <w:r w:rsidRPr="004E582C">
        <w:rPr>
          <w:rFonts w:ascii="Calibri" w:eastAsia="Times New Roman" w:hAnsi="Calibri" w:cs="Calibri"/>
          <w:b/>
          <w:sz w:val="24"/>
          <w:szCs w:val="24"/>
          <w:lang w:val="sq-AL" w:bidi="en-US"/>
        </w:rPr>
        <w:t>shkathtësive</w:t>
      </w:r>
      <w:r w:rsidRPr="004E582C">
        <w:rPr>
          <w:rFonts w:ascii="Calibri" w:eastAsia="Times New Roman" w:hAnsi="Calibri" w:cs="Calibri"/>
          <w:sz w:val="24"/>
          <w:szCs w:val="24"/>
          <w:lang w:val="sq-AL" w:bidi="en-US"/>
        </w:rPr>
        <w:t xml:space="preserve"> të nevojshme me qëllim të kryerjes së punës së tyre. Së fundmi, në këtë doracak janë përfshirë mjete konkrete për të ndihmuar EPRBM-të e komunave që të ndërmarrin </w:t>
      </w:r>
      <w:r w:rsidRPr="004E582C">
        <w:rPr>
          <w:rFonts w:ascii="Calibri" w:eastAsia="Times New Roman" w:hAnsi="Calibri" w:cs="Calibri"/>
          <w:b/>
          <w:sz w:val="24"/>
          <w:szCs w:val="24"/>
          <w:lang w:val="sq-AL" w:bidi="en-US"/>
        </w:rPr>
        <w:t>veprime</w:t>
      </w:r>
      <w:r w:rsidRPr="004E582C">
        <w:rPr>
          <w:rFonts w:ascii="Calibri" w:eastAsia="Times New Roman" w:hAnsi="Calibri" w:cs="Calibri"/>
          <w:sz w:val="24"/>
          <w:szCs w:val="24"/>
          <w:lang w:val="sq-AL" w:bidi="en-US"/>
        </w:rPr>
        <w:t xml:space="preserve"> të cilat do të kontribuojnë në parandalimin dhe reagimn ndaj braktisjes së shkollës. </w:t>
      </w:r>
    </w:p>
    <w:p w:rsidR="004E582C" w:rsidRPr="004E582C" w:rsidRDefault="004E582C" w:rsidP="004E582C">
      <w:pPr>
        <w:spacing w:before="120" w:after="120"/>
        <w:jc w:val="center"/>
        <w:rPr>
          <w:rFonts w:ascii="Calibri" w:eastAsia="Times New Roman" w:hAnsi="Calibri" w:cs="Calibri"/>
          <w:color w:val="000000"/>
          <w:sz w:val="20"/>
          <w:szCs w:val="20"/>
          <w:lang w:val="sq-AL" w:bidi="en-US"/>
        </w:rPr>
      </w:pPr>
    </w:p>
    <w:p w:rsidR="004E582C" w:rsidRPr="004E582C" w:rsidRDefault="004E582C" w:rsidP="004E582C">
      <w:pPr>
        <w:spacing w:before="120" w:after="120"/>
        <w:jc w:val="center"/>
        <w:rPr>
          <w:rFonts w:ascii="Calibri" w:eastAsia="Times New Roman" w:hAnsi="Calibri" w:cs="Calibri"/>
          <w:color w:val="000000"/>
          <w:sz w:val="20"/>
          <w:szCs w:val="20"/>
          <w:lang w:val="sq-AL" w:bidi="en-US"/>
        </w:rPr>
      </w:pPr>
      <w:r w:rsidRPr="004E582C">
        <w:rPr>
          <w:rFonts w:ascii="Calibri" w:eastAsia="Times New Roman" w:hAnsi="Calibri" w:cs="Calibri"/>
          <w:noProof/>
          <w:color w:val="000000"/>
          <w:sz w:val="20"/>
          <w:szCs w:val="20"/>
        </w:rPr>
        <w:drawing>
          <wp:inline distT="0" distB="0" distL="0" distR="0" wp14:anchorId="556E2623" wp14:editId="7DB9E248">
            <wp:extent cx="5724525" cy="30194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a:srcRect/>
                    <a:stretch>
                      <a:fillRect/>
                    </a:stretch>
                  </pic:blipFill>
                  <pic:spPr bwMode="auto">
                    <a:xfrm>
                      <a:off x="0" y="0"/>
                      <a:ext cx="5724525" cy="3019425"/>
                    </a:xfrm>
                    <a:prstGeom prst="rect">
                      <a:avLst/>
                    </a:prstGeom>
                    <a:noFill/>
                    <a:ln w="9525">
                      <a:noFill/>
                      <a:miter lim="800000"/>
                      <a:headEnd/>
                      <a:tailEnd/>
                    </a:ln>
                  </pic:spPr>
                </pic:pic>
              </a:graphicData>
            </a:graphic>
          </wp:inline>
        </w:drawing>
      </w:r>
    </w:p>
    <w:p w:rsidR="004E582C" w:rsidRPr="004E582C" w:rsidRDefault="004E582C" w:rsidP="004E582C">
      <w:pPr>
        <w:spacing w:before="200"/>
        <w:rPr>
          <w:rFonts w:ascii="Calibri" w:eastAsia="Times New Roman" w:hAnsi="Calibri" w:cs="Calibri"/>
          <w:b/>
          <w:sz w:val="24"/>
          <w:szCs w:val="24"/>
          <w:lang w:val="sq-AL" w:bidi="en-US"/>
        </w:rPr>
      </w:pPr>
      <w:bookmarkStart w:id="17" w:name="_Toc399969182"/>
    </w:p>
    <w:p w:rsidR="004E582C" w:rsidRPr="004E582C" w:rsidRDefault="004E582C" w:rsidP="004E582C">
      <w:pPr>
        <w:spacing w:before="20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Çfarë domethënie kanë ikonat?</w:t>
      </w:r>
      <w:bookmarkEnd w:id="17"/>
    </w:p>
    <w:p w:rsidR="004E582C" w:rsidRPr="004E582C" w:rsidRDefault="004E582C" w:rsidP="004E582C">
      <w:pPr>
        <w:spacing w:before="200"/>
        <w:jc w:val="both"/>
        <w:rPr>
          <w:rFonts w:ascii="Calibri" w:eastAsia="Times New Roman" w:hAnsi="Calibri" w:cs="Calibri"/>
          <w:color w:val="000000"/>
          <w:sz w:val="24"/>
          <w:szCs w:val="24"/>
          <w:lang w:val="sq-AL" w:bidi="en-US"/>
        </w:rPr>
      </w:pPr>
      <w:r w:rsidRPr="004E582C">
        <w:rPr>
          <w:rFonts w:ascii="Calibri" w:eastAsia="Times New Roman" w:hAnsi="Calibri" w:cs="Calibri"/>
          <w:color w:val="000000"/>
          <w:sz w:val="24"/>
          <w:szCs w:val="24"/>
          <w:lang w:val="sq-AL" w:bidi="en-US"/>
        </w:rPr>
        <w:t>Në këtë doracak shfrytëzohen një numër ikonash për t’ua lehtësuar leximin.</w:t>
      </w:r>
    </w:p>
    <w:tbl>
      <w:tblPr>
        <w:tblW w:w="0" w:type="auto"/>
        <w:jc w:val="center"/>
        <w:tblLook w:val="00A0" w:firstRow="1" w:lastRow="0" w:firstColumn="1" w:lastColumn="0" w:noHBand="0" w:noVBand="0"/>
      </w:tblPr>
      <w:tblGrid>
        <w:gridCol w:w="1359"/>
        <w:gridCol w:w="1795"/>
        <w:gridCol w:w="1377"/>
        <w:gridCol w:w="1712"/>
      </w:tblGrid>
      <w:tr w:rsidR="004E582C" w:rsidRPr="004E582C" w:rsidTr="00451483">
        <w:trPr>
          <w:trHeight w:val="999"/>
          <w:jc w:val="center"/>
        </w:trPr>
        <w:tc>
          <w:tcPr>
            <w:tcW w:w="1359" w:type="dxa"/>
            <w:shd w:val="clear" w:color="auto" w:fill="D5DCE4"/>
          </w:tcPr>
          <w:p w:rsidR="004E582C" w:rsidRPr="004E582C" w:rsidRDefault="004E582C" w:rsidP="004E582C">
            <w:pPr>
              <w:spacing w:before="200"/>
              <w:rPr>
                <w:rFonts w:ascii="Calibri" w:eastAsia="Times New Roman" w:hAnsi="Calibri" w:cs="Calibri"/>
                <w:color w:val="000000"/>
                <w:sz w:val="24"/>
                <w:szCs w:val="24"/>
                <w:lang w:val="sq-AL" w:bidi="en-US"/>
              </w:rPr>
            </w:pPr>
            <w:r w:rsidRPr="004E582C">
              <w:rPr>
                <w:rFonts w:ascii="Calibri" w:eastAsia="Times New Roman" w:hAnsi="Calibri" w:cs="Calibri"/>
                <w:noProof/>
                <w:color w:val="000000"/>
                <w:sz w:val="24"/>
                <w:szCs w:val="24"/>
              </w:rPr>
              <w:drawing>
                <wp:inline distT="0" distB="0" distL="0" distR="0" wp14:anchorId="6E13207C" wp14:editId="6ED21913">
                  <wp:extent cx="457200" cy="457200"/>
                  <wp:effectExtent l="19050" t="0" r="0" b="0"/>
                  <wp:docPr id="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1795" w:type="dxa"/>
            <w:shd w:val="clear" w:color="auto" w:fill="D5DCE4"/>
            <w:vAlign w:val="center"/>
          </w:tcPr>
          <w:p w:rsidR="004E582C" w:rsidRPr="004E582C" w:rsidRDefault="004E582C" w:rsidP="004E582C">
            <w:pPr>
              <w:spacing w:before="200"/>
              <w:rPr>
                <w:rFonts w:ascii="Calibri" w:eastAsia="Times New Roman" w:hAnsi="Calibri" w:cs="Calibri"/>
                <w:color w:val="000000"/>
                <w:sz w:val="24"/>
                <w:szCs w:val="24"/>
                <w:lang w:val="sq-AL" w:bidi="en-US"/>
              </w:rPr>
            </w:pPr>
            <w:r w:rsidRPr="004E582C">
              <w:rPr>
                <w:rFonts w:ascii="Calibri" w:eastAsia="Times New Roman" w:hAnsi="Calibri" w:cs="Calibri"/>
                <w:color w:val="000000"/>
                <w:sz w:val="24"/>
                <w:szCs w:val="24"/>
                <w:lang w:val="sq-AL" w:bidi="en-US"/>
              </w:rPr>
              <w:t>Ide dhe këshilla</w:t>
            </w:r>
          </w:p>
        </w:tc>
        <w:tc>
          <w:tcPr>
            <w:tcW w:w="1377" w:type="dxa"/>
            <w:shd w:val="clear" w:color="auto" w:fill="D5DCE4"/>
          </w:tcPr>
          <w:p w:rsidR="004E582C" w:rsidRPr="004E582C" w:rsidRDefault="004E582C" w:rsidP="004E582C">
            <w:pPr>
              <w:spacing w:before="200"/>
              <w:rPr>
                <w:rFonts w:ascii="Calibri" w:eastAsia="Times New Roman" w:hAnsi="Calibri" w:cs="Calibri"/>
                <w:color w:val="000000"/>
                <w:sz w:val="24"/>
                <w:szCs w:val="24"/>
                <w:lang w:val="sq-AL" w:bidi="en-US"/>
              </w:rPr>
            </w:pPr>
            <w:r w:rsidRPr="004E582C">
              <w:rPr>
                <w:rFonts w:ascii="Calibri" w:eastAsia="Times New Roman" w:hAnsi="Calibri" w:cs="Calibri"/>
                <w:noProof/>
                <w:color w:val="000000"/>
                <w:sz w:val="24"/>
                <w:szCs w:val="24"/>
              </w:rPr>
              <w:drawing>
                <wp:inline distT="0" distB="0" distL="0" distR="0" wp14:anchorId="33D5C35F" wp14:editId="2AB4EF4D">
                  <wp:extent cx="542290" cy="414655"/>
                  <wp:effectExtent l="19050" t="0" r="0" b="0"/>
                  <wp:docPr id="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3"/>
                          <a:srcRect/>
                          <a:stretch>
                            <a:fillRect/>
                          </a:stretch>
                        </pic:blipFill>
                        <pic:spPr bwMode="auto">
                          <a:xfrm>
                            <a:off x="0" y="0"/>
                            <a:ext cx="542290" cy="414655"/>
                          </a:xfrm>
                          <a:prstGeom prst="rect">
                            <a:avLst/>
                          </a:prstGeom>
                          <a:noFill/>
                          <a:ln w="9525">
                            <a:noFill/>
                            <a:miter lim="800000"/>
                            <a:headEnd/>
                            <a:tailEnd/>
                          </a:ln>
                        </pic:spPr>
                      </pic:pic>
                    </a:graphicData>
                  </a:graphic>
                </wp:inline>
              </w:drawing>
            </w:r>
          </w:p>
        </w:tc>
        <w:tc>
          <w:tcPr>
            <w:tcW w:w="1712" w:type="dxa"/>
            <w:shd w:val="clear" w:color="auto" w:fill="D5DCE4"/>
            <w:vAlign w:val="center"/>
          </w:tcPr>
          <w:p w:rsidR="004E582C" w:rsidRPr="004E582C" w:rsidRDefault="004E582C" w:rsidP="004E582C">
            <w:pPr>
              <w:spacing w:before="200"/>
              <w:rPr>
                <w:rFonts w:ascii="Calibri" w:eastAsia="Times New Roman" w:hAnsi="Calibri" w:cs="Calibri"/>
                <w:color w:val="000000"/>
                <w:sz w:val="24"/>
                <w:szCs w:val="24"/>
                <w:lang w:val="sq-AL" w:bidi="en-US"/>
              </w:rPr>
            </w:pPr>
            <w:r w:rsidRPr="004E582C">
              <w:rPr>
                <w:rFonts w:ascii="Calibri" w:eastAsia="Times New Roman" w:hAnsi="Calibri" w:cs="Calibri"/>
                <w:color w:val="000000"/>
                <w:sz w:val="24"/>
                <w:szCs w:val="24"/>
                <w:lang w:val="sq-AL" w:bidi="en-US"/>
              </w:rPr>
              <w:t>Shembull</w:t>
            </w:r>
          </w:p>
        </w:tc>
      </w:tr>
      <w:tr w:rsidR="004E582C" w:rsidRPr="004E582C" w:rsidTr="00451483">
        <w:trPr>
          <w:trHeight w:val="1032"/>
          <w:jc w:val="center"/>
        </w:trPr>
        <w:tc>
          <w:tcPr>
            <w:tcW w:w="1359" w:type="dxa"/>
            <w:shd w:val="clear" w:color="auto" w:fill="D5DCE4"/>
          </w:tcPr>
          <w:p w:rsidR="004E582C" w:rsidRPr="004E582C" w:rsidRDefault="004E582C" w:rsidP="004E582C">
            <w:pPr>
              <w:spacing w:before="200"/>
              <w:rPr>
                <w:rFonts w:ascii="Calibri" w:eastAsia="Times New Roman" w:hAnsi="Calibri" w:cs="Calibri"/>
                <w:color w:val="000000"/>
                <w:sz w:val="24"/>
                <w:szCs w:val="24"/>
                <w:lang w:val="sq-AL" w:bidi="en-US"/>
              </w:rPr>
            </w:pPr>
            <w:r w:rsidRPr="004E582C">
              <w:rPr>
                <w:rFonts w:ascii="Calibri" w:eastAsia="Times New Roman" w:hAnsi="Calibri" w:cs="Calibri"/>
                <w:noProof/>
                <w:color w:val="000000"/>
                <w:sz w:val="24"/>
                <w:szCs w:val="24"/>
              </w:rPr>
              <w:drawing>
                <wp:inline distT="0" distB="0" distL="0" distR="0" wp14:anchorId="3E220AB7" wp14:editId="3B01DEA8">
                  <wp:extent cx="457200" cy="457200"/>
                  <wp:effectExtent l="19050" t="0" r="0" b="0"/>
                  <wp:docPr id="9"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4"/>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1795" w:type="dxa"/>
            <w:shd w:val="clear" w:color="auto" w:fill="D5DCE4"/>
            <w:vAlign w:val="center"/>
          </w:tcPr>
          <w:p w:rsidR="004E582C" w:rsidRPr="004E582C" w:rsidRDefault="004E582C" w:rsidP="004E582C">
            <w:pPr>
              <w:spacing w:before="200"/>
              <w:rPr>
                <w:rFonts w:ascii="Calibri" w:eastAsia="Times New Roman" w:hAnsi="Calibri" w:cs="Calibri"/>
                <w:color w:val="000000"/>
                <w:sz w:val="24"/>
                <w:szCs w:val="24"/>
                <w:lang w:val="sq-AL" w:bidi="en-US"/>
              </w:rPr>
            </w:pPr>
            <w:r w:rsidRPr="004E582C">
              <w:rPr>
                <w:rFonts w:ascii="Calibri" w:eastAsia="Times New Roman" w:hAnsi="Calibri" w:cs="Calibri"/>
                <w:color w:val="000000"/>
                <w:sz w:val="24"/>
                <w:szCs w:val="24"/>
                <w:lang w:val="sq-AL" w:bidi="en-US"/>
              </w:rPr>
              <w:t>Instrumentet</w:t>
            </w:r>
          </w:p>
        </w:tc>
        <w:tc>
          <w:tcPr>
            <w:tcW w:w="1377" w:type="dxa"/>
            <w:shd w:val="clear" w:color="auto" w:fill="D5DCE4"/>
          </w:tcPr>
          <w:p w:rsidR="004E582C" w:rsidRPr="004E582C" w:rsidRDefault="004E582C" w:rsidP="004E582C">
            <w:pPr>
              <w:spacing w:before="200"/>
              <w:rPr>
                <w:rFonts w:ascii="Calibri" w:eastAsia="Times New Roman" w:hAnsi="Calibri" w:cs="Calibri"/>
                <w:color w:val="000000"/>
                <w:sz w:val="24"/>
                <w:szCs w:val="24"/>
                <w:lang w:val="sq-AL" w:bidi="en-US"/>
              </w:rPr>
            </w:pPr>
            <w:r w:rsidRPr="004E582C">
              <w:rPr>
                <w:rFonts w:ascii="Calibri" w:eastAsia="Times New Roman" w:hAnsi="Calibri" w:cs="Calibri"/>
                <w:noProof/>
                <w:color w:val="000000"/>
                <w:sz w:val="24"/>
                <w:szCs w:val="24"/>
              </w:rPr>
              <w:drawing>
                <wp:inline distT="0" distB="0" distL="0" distR="0" wp14:anchorId="24D86B0C" wp14:editId="1D8F711F">
                  <wp:extent cx="478155" cy="478155"/>
                  <wp:effectExtent l="0" t="0" r="0" b="0"/>
                  <wp:docPr id="10"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5"/>
                          <a:srcRect/>
                          <a:stretch>
                            <a:fillRect/>
                          </a:stretch>
                        </pic:blipFill>
                        <pic:spPr bwMode="auto">
                          <a:xfrm>
                            <a:off x="0" y="0"/>
                            <a:ext cx="478155" cy="478155"/>
                          </a:xfrm>
                          <a:prstGeom prst="rect">
                            <a:avLst/>
                          </a:prstGeom>
                          <a:noFill/>
                          <a:ln w="9525">
                            <a:noFill/>
                            <a:miter lim="800000"/>
                            <a:headEnd/>
                            <a:tailEnd/>
                          </a:ln>
                        </pic:spPr>
                      </pic:pic>
                    </a:graphicData>
                  </a:graphic>
                </wp:inline>
              </w:drawing>
            </w:r>
          </w:p>
        </w:tc>
        <w:tc>
          <w:tcPr>
            <w:tcW w:w="1712" w:type="dxa"/>
            <w:shd w:val="clear" w:color="auto" w:fill="D5DCE4"/>
            <w:vAlign w:val="center"/>
          </w:tcPr>
          <w:p w:rsidR="004E582C" w:rsidRPr="004E582C" w:rsidRDefault="004E582C" w:rsidP="004E582C">
            <w:pPr>
              <w:spacing w:before="200"/>
              <w:rPr>
                <w:rFonts w:ascii="Calibri" w:eastAsia="Times New Roman" w:hAnsi="Calibri" w:cs="Calibri"/>
                <w:color w:val="000000"/>
                <w:sz w:val="24"/>
                <w:szCs w:val="24"/>
                <w:lang w:val="sq-AL" w:bidi="en-US"/>
              </w:rPr>
            </w:pPr>
            <w:r w:rsidRPr="004E582C">
              <w:rPr>
                <w:rFonts w:ascii="Calibri" w:eastAsia="Times New Roman" w:hAnsi="Calibri" w:cs="Calibri"/>
                <w:color w:val="000000"/>
                <w:sz w:val="24"/>
                <w:szCs w:val="24"/>
                <w:lang w:val="sq-AL" w:bidi="en-US"/>
              </w:rPr>
              <w:t>I/e rëndësishëm/e</w:t>
            </w:r>
          </w:p>
        </w:tc>
      </w:tr>
    </w:tbl>
    <w:p w:rsidR="004E582C" w:rsidRPr="004E582C" w:rsidRDefault="004E582C" w:rsidP="004E582C">
      <w:pPr>
        <w:spacing w:before="200"/>
        <w:rPr>
          <w:rFonts w:ascii="Calibri" w:eastAsia="Times New Roman" w:hAnsi="Calibri" w:cs="Calibri"/>
          <w:b/>
          <w:color w:val="000000"/>
          <w:sz w:val="24"/>
          <w:szCs w:val="24"/>
          <w:lang w:val="sq-AL" w:bidi="en-US"/>
        </w:rPr>
      </w:pPr>
      <w:bookmarkStart w:id="18" w:name="_Toc399969183"/>
    </w:p>
    <w:p w:rsidR="004E582C" w:rsidRPr="004E582C" w:rsidRDefault="004E582C" w:rsidP="004E582C">
      <w:pPr>
        <w:spacing w:after="0" w:line="240" w:lineRule="auto"/>
        <w:rPr>
          <w:rFonts w:ascii="Calibri" w:eastAsia="Times New Roman" w:hAnsi="Calibri" w:cs="Calibri"/>
          <w:b/>
          <w:color w:val="000000"/>
          <w:sz w:val="24"/>
          <w:szCs w:val="24"/>
          <w:lang w:val="sq-AL" w:bidi="en-US"/>
        </w:rPr>
      </w:pPr>
      <w:r w:rsidRPr="004E582C">
        <w:rPr>
          <w:rFonts w:ascii="Calibri" w:eastAsia="Times New Roman" w:hAnsi="Calibri" w:cs="Calibri"/>
          <w:b/>
          <w:color w:val="000000"/>
          <w:sz w:val="24"/>
          <w:szCs w:val="24"/>
          <w:lang w:val="sq-AL" w:bidi="en-US"/>
        </w:rPr>
        <w:br w:type="page"/>
      </w:r>
    </w:p>
    <w:bookmarkEnd w:id="18"/>
    <w:p w:rsidR="004E582C" w:rsidRPr="004E582C" w:rsidRDefault="004E582C" w:rsidP="004E582C">
      <w:pPr>
        <w:numPr>
          <w:ilvl w:val="0"/>
          <w:numId w:val="9"/>
        </w:numPr>
        <w:spacing w:before="200"/>
        <w:jc w:val="both"/>
        <w:rPr>
          <w:rFonts w:ascii="Calibri" w:eastAsia="Times New Roman" w:hAnsi="Calibri" w:cs="Calibri"/>
          <w:color w:val="000000"/>
          <w:sz w:val="24"/>
          <w:szCs w:val="24"/>
          <w:lang w:val="sq-AL" w:bidi="en-US"/>
        </w:rPr>
      </w:pPr>
      <w:r w:rsidRPr="004E582C">
        <w:rPr>
          <w:rFonts w:ascii="Calibri" w:eastAsia="Times New Roman" w:hAnsi="Calibri" w:cs="Calibri"/>
          <w:color w:val="000000"/>
          <w:sz w:val="24"/>
          <w:szCs w:val="24"/>
          <w:lang w:val="sq-AL" w:bidi="en-US"/>
        </w:rPr>
        <w:lastRenderedPageBreak/>
        <w:t>Versionin në PDF të të dy doracakëve (Doracakut për EPRBM-të komunale dhe Doracakut të EPRBM-ve shkollorë, mund t`i gjeni në web-faqe të MASHT,</w:t>
      </w:r>
      <w:r w:rsidRPr="004E582C">
        <w:rPr>
          <w:rFonts w:ascii="Calibri" w:eastAsia="Times New Roman" w:hAnsi="Calibri" w:cs="Times New Roman"/>
          <w:sz w:val="20"/>
          <w:szCs w:val="20"/>
          <w:lang w:val="sq-AL" w:bidi="en-US"/>
        </w:rPr>
        <w:t xml:space="preserve"> </w:t>
      </w:r>
      <w:hyperlink r:id="rId16" w:history="1">
        <w:r w:rsidRPr="004E582C">
          <w:rPr>
            <w:rFonts w:ascii="Calibri" w:eastAsia="Times New Roman" w:hAnsi="Calibri" w:cs="Calibri"/>
            <w:color w:val="0563C1"/>
            <w:sz w:val="24"/>
            <w:szCs w:val="24"/>
            <w:u w:val="single"/>
            <w:lang w:val="sq-AL" w:bidi="en-US"/>
          </w:rPr>
          <w:t>http://masht.rks-gov.net/mundesi-te-barabarta-ne-arsim-per-te-gjithe</w:t>
        </w:r>
      </w:hyperlink>
      <w:r w:rsidRPr="004E582C">
        <w:rPr>
          <w:rFonts w:ascii="Calibri" w:eastAsia="Times New Roman" w:hAnsi="Calibri" w:cs="Calibri"/>
          <w:color w:val="000000"/>
          <w:sz w:val="24"/>
          <w:szCs w:val="24"/>
          <w:lang w:val="sq-AL" w:bidi="en-US"/>
        </w:rPr>
        <w:t>.</w:t>
      </w:r>
    </w:p>
    <w:p w:rsidR="004E582C" w:rsidRPr="004E582C" w:rsidRDefault="004E582C" w:rsidP="004E582C">
      <w:pPr>
        <w:spacing w:before="200"/>
        <w:rPr>
          <w:rFonts w:ascii="Calibri" w:eastAsia="Times New Roman" w:hAnsi="Calibri" w:cs="Calibri"/>
          <w:color w:val="000000"/>
          <w:sz w:val="24"/>
          <w:szCs w:val="24"/>
          <w:lang w:val="sq-AL" w:bidi="en-US"/>
        </w:rPr>
      </w:pPr>
    </w:p>
    <w:p w:rsidR="004E582C" w:rsidRPr="004E582C" w:rsidRDefault="004E582C" w:rsidP="004E582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Calibri" w:eastAsia="Times New Roman" w:hAnsi="Calibri" w:cs="Calibri"/>
          <w:b/>
          <w:bCs/>
          <w:caps/>
          <w:color w:val="FFFFFF"/>
          <w:spacing w:val="15"/>
          <w:sz w:val="24"/>
          <w:lang w:val="sq-AL" w:bidi="en-US"/>
        </w:rPr>
      </w:pPr>
      <w:bookmarkStart w:id="19" w:name="_Toc408480038"/>
      <w:bookmarkStart w:id="20" w:name="_Toc399969185"/>
      <w:r w:rsidRPr="004E582C">
        <w:rPr>
          <w:rFonts w:ascii="Calibri" w:eastAsia="Times New Roman" w:hAnsi="Calibri" w:cs="Calibri"/>
          <w:b/>
          <w:bCs/>
          <w:caps/>
          <w:color w:val="FFFFFF"/>
          <w:spacing w:val="15"/>
          <w:sz w:val="24"/>
          <w:lang w:val="sq-AL" w:bidi="en-US"/>
        </w:rPr>
        <w:t>1. Konteksti i fëmijëve jashtë shkollës</w:t>
      </w:r>
      <w:bookmarkEnd w:id="19"/>
      <w:r w:rsidRPr="004E582C">
        <w:rPr>
          <w:rFonts w:ascii="Calibri" w:eastAsia="Times New Roman" w:hAnsi="Calibri" w:cs="Calibri"/>
          <w:b/>
          <w:bCs/>
          <w:caps/>
          <w:color w:val="FFFFFF"/>
          <w:spacing w:val="15"/>
          <w:sz w:val="24"/>
          <w:lang w:val="sq-AL" w:bidi="en-US"/>
        </w:rPr>
        <w:t xml:space="preserve"> </w:t>
      </w:r>
    </w:p>
    <w:p w:rsidR="004E582C" w:rsidRPr="004E582C" w:rsidRDefault="004E582C" w:rsidP="004E582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Calibri"/>
          <w:caps/>
          <w:spacing w:val="15"/>
          <w:lang w:val="sq-AL" w:bidi="en-US"/>
        </w:rPr>
      </w:pPr>
      <w:bookmarkStart w:id="21" w:name="_Toc408480039"/>
      <w:bookmarkEnd w:id="20"/>
      <w:r w:rsidRPr="004E582C">
        <w:rPr>
          <w:rFonts w:ascii="Calibri" w:eastAsia="Times New Roman" w:hAnsi="Calibri" w:cs="Calibri"/>
          <w:caps/>
          <w:spacing w:val="15"/>
          <w:sz w:val="24"/>
          <w:lang w:val="sq-AL" w:bidi="en-US"/>
        </w:rPr>
        <w:t>1.1. Kush janë grupet e rrezikuara?</w:t>
      </w:r>
      <w:bookmarkEnd w:id="21"/>
    </w:p>
    <w:p w:rsidR="004E582C" w:rsidRPr="004E582C" w:rsidRDefault="004E582C" w:rsidP="004E582C">
      <w:pPr>
        <w:spacing w:before="120" w:after="12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 xml:space="preserve">Fëmijët nga grupet më të rrezikuara që mbeten jashtë shkolle janë si në vijim: fëmijët me aftësi të kufizuara, fëmijët e riatdhesuar dhe të kthyer, fëmijët me probleme të ndryshme sociale, fëmijët nga komunitetet romë, ashkali dhe egjiptas, vajzat shtatzëna ose të martuara, fëmijët që punojnë për t’i kontribuar të ardhurave të tyre në familje, fëmijët e trafikuar, të mbijetuarit e abuzimit seksual dhe fëmijët e braktisur. </w:t>
      </w:r>
    </w:p>
    <w:p w:rsidR="004E582C" w:rsidRPr="004E582C" w:rsidRDefault="004E582C" w:rsidP="004E582C">
      <w:pPr>
        <w:spacing w:before="120" w:after="12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 xml:space="preserve">Fëmijët të cilët nuk regjistrohen dhe nuk vijojnë shkollën ose e kanë braktisur atë mund të jenë të moshave të ndryshme, që nga mosha 5-6 vjeçare të arsimit parafillor e deri në moshën e lejuar për arsimin e obliguar. </w:t>
      </w:r>
    </w:p>
    <w:p w:rsidR="004E582C" w:rsidRPr="004E582C" w:rsidRDefault="004E582C" w:rsidP="004E582C">
      <w:pPr>
        <w:spacing w:before="120" w:after="12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 xml:space="preserve">Për të parandaluar braktisjen e shkollës, ekipet EPRBM duhet t’i kushtojnë vëmendje fëmijëve në rrezik të braktisjes së shkollës. Në përgjithësi, këta janë fëmijë që mungojnë shpesh nga shkolla, ndonjëherë për periudha të gjata kohore, për shkak të sëmundjes, udhëtimit ose arsyeve të tjera. Fëmijët në rrezik të braktisjes ndonjëherë “nuk notohen”, ata mund të jenë gjithashtu fëmijë që u ekspozohen një numri të faktorëve të rrezikut (shih nënkapitullin 1.2) që i rrezikojnë ata edhe më shumë në braktisjen e shkollës se sa moshatarët e tyre. </w:t>
      </w:r>
    </w:p>
    <w:p w:rsidR="004E582C" w:rsidRPr="004E582C" w:rsidRDefault="004E582C" w:rsidP="004E582C">
      <w:pPr>
        <w:spacing w:before="120" w:after="12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Përveç rolit parandalues, EPRBM-të gjatë punës së tyre për reagim, trajtim dhe referim të braktisjes merren me tri kategori kryesore të fëmijëve të cilët nuk shkojnë në shkollë:</w:t>
      </w:r>
    </w:p>
    <w:p w:rsidR="004E582C" w:rsidRPr="004E582C" w:rsidRDefault="004E582C" w:rsidP="004E582C">
      <w:pPr>
        <w:numPr>
          <w:ilvl w:val="0"/>
          <w:numId w:val="3"/>
        </w:numPr>
        <w:spacing w:before="120" w:after="12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Fëmijët e moshës shkollore, por që nuk janë regjistruar dhe nuk e vijojnë shkollimin;</w:t>
      </w:r>
    </w:p>
    <w:p w:rsidR="004E582C" w:rsidRPr="004E582C" w:rsidRDefault="004E582C" w:rsidP="004E582C">
      <w:pPr>
        <w:numPr>
          <w:ilvl w:val="0"/>
          <w:numId w:val="3"/>
        </w:numPr>
        <w:spacing w:before="120" w:after="12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 xml:space="preserve">Fëmijët në rrezik për ta braktisur shkollimin; </w:t>
      </w:r>
    </w:p>
    <w:p w:rsidR="004E582C" w:rsidRPr="004E582C" w:rsidRDefault="004E582C" w:rsidP="004E582C">
      <w:pPr>
        <w:numPr>
          <w:ilvl w:val="0"/>
          <w:numId w:val="3"/>
        </w:numPr>
        <w:spacing w:before="120" w:after="12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Fëmijët e moshës shkollore të cilët e braktisin shkollimin para kryerjes së klasës së 9-të;</w:t>
      </w:r>
    </w:p>
    <w:p w:rsidR="004E582C" w:rsidRPr="004E582C" w:rsidRDefault="004E582C" w:rsidP="004E582C">
      <w:pPr>
        <w:numPr>
          <w:ilvl w:val="0"/>
          <w:numId w:val="3"/>
        </w:numPr>
        <w:spacing w:before="120" w:after="12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Adoleshentët dhe të rinjtë të cilët e kanë kryer klasën e 9-të, por e kanë braktisur shkollimin në nivelin e arsimit të mesëm të lartë</w:t>
      </w:r>
    </w:p>
    <w:p w:rsidR="004E582C" w:rsidRPr="004E582C" w:rsidRDefault="004E582C" w:rsidP="004E582C">
      <w:pPr>
        <w:pBdr>
          <w:top w:val="single" w:sz="24" w:space="0" w:color="DBE5F1"/>
          <w:left w:val="single" w:sz="24" w:space="0" w:color="DBE5F1"/>
          <w:bottom w:val="single" w:sz="24" w:space="0" w:color="DBE5F1"/>
          <w:right w:val="single" w:sz="24" w:space="0" w:color="DBE5F1"/>
        </w:pBdr>
        <w:shd w:val="clear" w:color="auto" w:fill="DBE5F1"/>
        <w:spacing w:before="200" w:after="0"/>
        <w:jc w:val="both"/>
        <w:outlineLvl w:val="1"/>
        <w:rPr>
          <w:rFonts w:ascii="Calibri" w:eastAsia="Times New Roman" w:hAnsi="Calibri" w:cs="Calibri"/>
          <w:caps/>
          <w:spacing w:val="15"/>
          <w:sz w:val="24"/>
          <w:lang w:val="sq-AL" w:bidi="en-US"/>
        </w:rPr>
      </w:pPr>
      <w:bookmarkStart w:id="22" w:name="_Toc399969186"/>
      <w:bookmarkStart w:id="23" w:name="_Toc408480040"/>
      <w:r w:rsidRPr="004E582C">
        <w:rPr>
          <w:rFonts w:ascii="Calibri" w:eastAsia="Times New Roman" w:hAnsi="Calibri" w:cs="Calibri"/>
          <w:caps/>
          <w:spacing w:val="15"/>
          <w:sz w:val="24"/>
          <w:lang w:val="sq-AL" w:bidi="en-US"/>
        </w:rPr>
        <w:t>1.2. Cilët janë faktorët e rrezikut për mosregjistrim, mosvijim dhe braktisje të shkollës?</w:t>
      </w:r>
      <w:bookmarkEnd w:id="22"/>
      <w:bookmarkEnd w:id="23"/>
    </w:p>
    <w:p w:rsidR="004E582C" w:rsidRPr="004E582C" w:rsidRDefault="004E582C" w:rsidP="004E582C">
      <w:pPr>
        <w:spacing w:before="120" w:after="12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Ekzistojnë një varg faktorësh që ndikojnë në braktisjen e shkollimit. Disa prej tyre po i listojmë në vijim si:</w:t>
      </w:r>
    </w:p>
    <w:p w:rsidR="004E582C" w:rsidRPr="004E582C" w:rsidRDefault="004E582C" w:rsidP="004E582C">
      <w:pPr>
        <w:spacing w:before="120" w:after="12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 xml:space="preserve">Faktorët individualë: </w:t>
      </w:r>
    </w:p>
    <w:p w:rsidR="004E582C" w:rsidRPr="004E582C" w:rsidRDefault="004E582C" w:rsidP="004E582C">
      <w:pPr>
        <w:spacing w:before="120" w:after="12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lastRenderedPageBreak/>
        <w:t>Sëmundjet e ndryshme, aftësitë e kufizuara, martesa e hershme, përkrahja e vogël nga familja, përfshirja në dukuri negative, përdorimi i narkotikëve, qasja individuale ndaj arsimit, etj.</w:t>
      </w:r>
    </w:p>
    <w:p w:rsidR="004E582C" w:rsidRPr="004E582C" w:rsidRDefault="004E582C" w:rsidP="004E582C">
      <w:pPr>
        <w:spacing w:before="120" w:after="120"/>
        <w:jc w:val="both"/>
        <w:rPr>
          <w:rFonts w:ascii="Calibri" w:eastAsia="Times New Roman" w:hAnsi="Calibri" w:cs="Calibri"/>
          <w:sz w:val="24"/>
          <w:szCs w:val="24"/>
          <w:lang w:val="sq-AL" w:bidi="en-US"/>
        </w:rPr>
      </w:pPr>
    </w:p>
    <w:p w:rsidR="004E582C" w:rsidRPr="004E582C" w:rsidRDefault="004E582C" w:rsidP="004E582C">
      <w:pPr>
        <w:spacing w:before="120" w:after="12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Faktorët familjarë:</w:t>
      </w:r>
    </w:p>
    <w:p w:rsidR="004E582C" w:rsidRPr="004E582C" w:rsidRDefault="004E582C" w:rsidP="004E582C">
      <w:pPr>
        <w:spacing w:before="120" w:after="12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Mungesa e kujdesit adekuat prindëror (pa të dy ose njërin prind dhe shkurorëzimet), niveli i arsimimit të prindërve, mentaliteti kulturor i familjeve, mos-bashkëpunimi/mos-adaptimi i familjes me rrethin (sidomos i familjeve të migruara); fëmijët si mbajtës të familjes, etj.</w:t>
      </w:r>
    </w:p>
    <w:p w:rsidR="004E582C" w:rsidRPr="004E582C" w:rsidRDefault="004E582C" w:rsidP="004E582C">
      <w:pPr>
        <w:spacing w:before="120" w:after="120"/>
        <w:jc w:val="both"/>
        <w:rPr>
          <w:rFonts w:ascii="Calibri" w:eastAsia="Times New Roman" w:hAnsi="Calibri" w:cs="Calibri"/>
          <w:sz w:val="24"/>
          <w:szCs w:val="24"/>
          <w:lang w:val="sq-AL" w:bidi="en-US"/>
        </w:rPr>
      </w:pPr>
    </w:p>
    <w:p w:rsidR="004E582C" w:rsidRPr="004E582C" w:rsidRDefault="004E582C" w:rsidP="004E582C">
      <w:pPr>
        <w:spacing w:before="120" w:after="12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Faktorë shkollorë:</w:t>
      </w:r>
    </w:p>
    <w:p w:rsidR="004E582C" w:rsidRPr="004E582C" w:rsidRDefault="004E582C" w:rsidP="004E582C">
      <w:pPr>
        <w:spacing w:before="120" w:after="12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Pozita gjeografike e shkollave (rreziqet gjatë udhëtimit sidomos në zonat malore, relacionet) arsimtarë-nxënës dhe anasjelltas, nxënës-nxënës (sjelljet joadekuate, vlerësimet jokorrekte, dhuna, keqpërdorimi i teknologjisë informative, etj.), mungesa e shërbimeve adekuate profesionale në trajtimin e problemeve brenda shkollës, niveli jo i duhur i bashkëpunimit të shkollave me shërbimet e tjera komunale dhe me komunitetin, ndikimi i dukurive të jashtme negative, etj.</w:t>
      </w:r>
    </w:p>
    <w:p w:rsidR="004E582C" w:rsidRPr="004E582C" w:rsidRDefault="004E582C" w:rsidP="004E582C">
      <w:pPr>
        <w:spacing w:before="120" w:after="120"/>
        <w:jc w:val="both"/>
        <w:rPr>
          <w:rFonts w:ascii="Calibri" w:eastAsia="Times New Roman" w:hAnsi="Calibri" w:cs="Calibri"/>
          <w:sz w:val="24"/>
          <w:szCs w:val="24"/>
          <w:lang w:val="sq-AL" w:bidi="en-US"/>
        </w:rPr>
      </w:pPr>
    </w:p>
    <w:p w:rsidR="004E582C" w:rsidRPr="004E582C" w:rsidRDefault="004E582C" w:rsidP="004E582C">
      <w:pPr>
        <w:spacing w:before="120" w:after="12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Faktorët socialë:</w:t>
      </w:r>
    </w:p>
    <w:p w:rsidR="004E582C" w:rsidRPr="004E582C" w:rsidRDefault="004E582C" w:rsidP="004E582C">
      <w:pPr>
        <w:spacing w:before="120" w:after="12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 xml:space="preserve">Problemet sociale/varfëria, niveli jo i duhur i bashkëpunimit ndërinstitucional dhe me komunitetin, dukuritë negative brenda shoqërisë, lëvizjet, migrimet, etj. </w:t>
      </w:r>
    </w:p>
    <w:p w:rsidR="004E582C" w:rsidRPr="004E582C" w:rsidRDefault="004E582C" w:rsidP="004E582C">
      <w:pPr>
        <w:spacing w:before="120" w:after="120"/>
        <w:rPr>
          <w:rFonts w:ascii="Calibri" w:eastAsia="Times New Roman" w:hAnsi="Calibri" w:cs="Calibri"/>
          <w:color w:val="538135"/>
          <w:sz w:val="20"/>
          <w:szCs w:val="20"/>
          <w:lang w:val="sq-AL" w:bidi="en-US"/>
        </w:rPr>
      </w:pPr>
    </w:p>
    <w:p w:rsidR="004E582C" w:rsidRPr="004E582C" w:rsidRDefault="004E582C" w:rsidP="004E582C">
      <w:pPr>
        <w:pBdr>
          <w:top w:val="single" w:sz="24" w:space="0" w:color="DBE5F1"/>
          <w:left w:val="single" w:sz="24" w:space="0" w:color="DBE5F1"/>
          <w:bottom w:val="single" w:sz="24" w:space="0" w:color="DBE5F1"/>
          <w:right w:val="single" w:sz="24" w:space="0" w:color="DBE5F1"/>
        </w:pBdr>
        <w:shd w:val="clear" w:color="auto" w:fill="DBE5F1"/>
        <w:spacing w:before="200" w:after="0"/>
        <w:jc w:val="both"/>
        <w:outlineLvl w:val="1"/>
        <w:rPr>
          <w:rFonts w:ascii="Calibri" w:eastAsia="Times New Roman" w:hAnsi="Calibri" w:cs="Calibri"/>
          <w:caps/>
          <w:spacing w:val="15"/>
          <w:sz w:val="24"/>
          <w:lang w:val="sq-AL" w:bidi="en-US"/>
        </w:rPr>
      </w:pPr>
      <w:bookmarkStart w:id="24" w:name="_Toc408480041"/>
      <w:r w:rsidRPr="004E582C">
        <w:rPr>
          <w:rFonts w:ascii="Calibri" w:eastAsia="Times New Roman" w:hAnsi="Calibri" w:cs="Calibri"/>
          <w:caps/>
          <w:spacing w:val="15"/>
          <w:sz w:val="24"/>
          <w:lang w:val="sq-AL" w:bidi="en-US"/>
        </w:rPr>
        <w:t>1.3. Në cilat faza duhet të kenë kujdes EPRBM-të për sa i përket mos-regjistrimit dhe braktisjes?</w:t>
      </w:r>
      <w:bookmarkEnd w:id="24"/>
    </w:p>
    <w:p w:rsidR="004E582C" w:rsidRPr="004E582C" w:rsidRDefault="004E582C" w:rsidP="004E582C">
      <w:pPr>
        <w:spacing w:before="120" w:after="12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EPRBM-të duhet të kenë vëmendje të plotë në këto faza:</w:t>
      </w:r>
    </w:p>
    <w:p w:rsidR="004E582C" w:rsidRPr="004E582C" w:rsidRDefault="004E582C" w:rsidP="004E582C">
      <w:pPr>
        <w:numPr>
          <w:ilvl w:val="0"/>
          <w:numId w:val="5"/>
        </w:numPr>
        <w:spacing w:before="120" w:after="12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Kur fëmijët kanë arritur moshën 6-vjeçare dhe duhet të regjistrohen në klasë të parë;</w:t>
      </w:r>
    </w:p>
    <w:p w:rsidR="004E582C" w:rsidRPr="004E582C" w:rsidRDefault="004E582C" w:rsidP="004E582C">
      <w:pPr>
        <w:numPr>
          <w:ilvl w:val="0"/>
          <w:numId w:val="5"/>
        </w:numPr>
        <w:spacing w:before="120" w:after="12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 xml:space="preserve">Kur fëmijët riatdhesohen apo kthehen nga ndonjë vend tjetër dhe duhet të ri-integrohen në arsim; si dhe </w:t>
      </w:r>
    </w:p>
    <w:p w:rsidR="004E582C" w:rsidRPr="004E582C" w:rsidRDefault="004E582C" w:rsidP="004E582C">
      <w:pPr>
        <w:numPr>
          <w:ilvl w:val="0"/>
          <w:numId w:val="5"/>
        </w:numPr>
        <w:spacing w:before="120" w:after="12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 xml:space="preserve">Kur familjet lëvizin prej një komune në tjetrën, në mënyrë që të zbatohet procedura adekuate e transferimit prej një shkolle në tjetrën. </w:t>
      </w:r>
    </w:p>
    <w:p w:rsidR="004E582C" w:rsidRPr="004E582C" w:rsidRDefault="004E582C" w:rsidP="004E582C">
      <w:pPr>
        <w:spacing w:before="200"/>
        <w:rPr>
          <w:rFonts w:ascii="Calibri" w:eastAsia="Times New Roman" w:hAnsi="Calibri" w:cs="Calibri"/>
          <w:sz w:val="20"/>
          <w:szCs w:val="20"/>
          <w:lang w:val="sq-AL" w:eastAsia="en-GB" w:bidi="en-US"/>
        </w:rPr>
      </w:pPr>
      <w:bookmarkStart w:id="25" w:name="_Toc399969188"/>
      <w:r w:rsidRPr="004E582C">
        <w:rPr>
          <w:rFonts w:ascii="Calibri" w:eastAsia="Times New Roman" w:hAnsi="Calibri" w:cs="Calibri"/>
          <w:noProof/>
          <w:sz w:val="20"/>
          <w:szCs w:val="20"/>
        </w:rPr>
        <w:lastRenderedPageBreak/>
        <mc:AlternateContent>
          <mc:Choice Requires="wps">
            <w:drawing>
              <wp:inline distT="0" distB="0" distL="0" distR="0" wp14:anchorId="6B73A565" wp14:editId="4E9CF2B3">
                <wp:extent cx="5637530" cy="3296285"/>
                <wp:effectExtent l="9525" t="9525" r="20320" b="27940"/>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7530" cy="3351530"/>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rsidR="004E582C" w:rsidRPr="003B3150" w:rsidRDefault="004E582C" w:rsidP="004E582C">
                            <w:pPr>
                              <w:pStyle w:val="BodyText1"/>
                              <w:jc w:val="both"/>
                              <w:rPr>
                                <w:rFonts w:ascii="Calibri" w:hAnsi="Calibri" w:cs="Calibri"/>
                                <w:sz w:val="22"/>
                                <w:szCs w:val="24"/>
                              </w:rPr>
                            </w:pPr>
                            <w:r>
                              <w:rPr>
                                <w:rFonts w:ascii="Calibri" w:hAnsi="Calibri"/>
                                <w:noProof/>
                                <w:sz w:val="24"/>
                                <w:szCs w:val="24"/>
                                <w:lang w:val="en-US" w:bidi="ar-SA"/>
                              </w:rPr>
                              <w:drawing>
                                <wp:inline distT="0" distB="0" distL="0" distR="0" wp14:anchorId="37911E9E" wp14:editId="555059C1">
                                  <wp:extent cx="467995" cy="467995"/>
                                  <wp:effectExtent l="0" t="0" r="8255" b="0"/>
                                  <wp:docPr id="1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5"/>
                                          <a:srcRect/>
                                          <a:stretch>
                                            <a:fillRect/>
                                          </a:stretch>
                                        </pic:blipFill>
                                        <pic:spPr bwMode="auto">
                                          <a:xfrm>
                                            <a:off x="0" y="0"/>
                                            <a:ext cx="467995" cy="467995"/>
                                          </a:xfrm>
                                          <a:prstGeom prst="rect">
                                            <a:avLst/>
                                          </a:prstGeom>
                                          <a:noFill/>
                                          <a:ln w="9525">
                                            <a:noFill/>
                                            <a:miter lim="800000"/>
                                            <a:headEnd/>
                                            <a:tailEnd/>
                                          </a:ln>
                                        </pic:spPr>
                                      </pic:pic>
                                    </a:graphicData>
                                  </a:graphic>
                                </wp:inline>
                              </w:drawing>
                            </w:r>
                            <w:r>
                              <w:rPr>
                                <w:rFonts w:ascii="Calibri" w:hAnsi="Calibri"/>
                                <w:noProof/>
                                <w:sz w:val="24"/>
                                <w:szCs w:val="24"/>
                                <w:lang w:val="en-US"/>
                              </w:rPr>
                              <w:t xml:space="preserve"> </w:t>
                            </w:r>
                            <w:r w:rsidRPr="003B3150">
                              <w:rPr>
                                <w:rFonts w:ascii="Calibri" w:hAnsi="Calibri" w:cs="Calibri"/>
                                <w:noProof/>
                                <w:sz w:val="22"/>
                                <w:szCs w:val="24"/>
                                <w:lang w:val="en-US"/>
                              </w:rPr>
                              <w:t>P</w:t>
                            </w:r>
                            <w:r w:rsidRPr="003B3150">
                              <w:rPr>
                                <w:rFonts w:ascii="Calibri" w:hAnsi="Calibri" w:cs="Calibri"/>
                                <w:sz w:val="22"/>
                                <w:szCs w:val="24"/>
                              </w:rPr>
                              <w:t>raktikat e deritashme tregojnë se investimi në arsim sjell dobi në nivele të ndryshme: në aspektin individual, familjar dhe në përgjithësi komunitetit dhe shoqërisë. Pra, dobitë nga arsimi reflektojnë në:</w:t>
                            </w:r>
                          </w:p>
                          <w:p w:rsidR="004E582C" w:rsidRPr="003B3150" w:rsidRDefault="004E582C" w:rsidP="004E582C">
                            <w:pPr>
                              <w:pStyle w:val="Bulletorange"/>
                              <w:spacing w:line="276" w:lineRule="auto"/>
                              <w:jc w:val="both"/>
                              <w:rPr>
                                <w:rFonts w:ascii="Calibri" w:hAnsi="Calibri" w:cs="Calibri"/>
                                <w:sz w:val="22"/>
                                <w:szCs w:val="24"/>
                              </w:rPr>
                            </w:pPr>
                            <w:r w:rsidRPr="003B3150">
                              <w:rPr>
                                <w:rFonts w:ascii="Calibri" w:hAnsi="Calibri" w:cs="Calibri"/>
                                <w:sz w:val="22"/>
                                <w:szCs w:val="24"/>
                              </w:rPr>
                              <w:t>kthim ekonomik për individ, familje dhe shoqëri</w:t>
                            </w:r>
                          </w:p>
                          <w:p w:rsidR="004E582C" w:rsidRPr="003B3150" w:rsidRDefault="004E582C" w:rsidP="004E582C">
                            <w:pPr>
                              <w:pStyle w:val="Bulletorange"/>
                              <w:spacing w:line="276" w:lineRule="auto"/>
                              <w:jc w:val="both"/>
                              <w:rPr>
                                <w:rFonts w:ascii="Calibri" w:hAnsi="Calibri" w:cs="Calibri"/>
                                <w:sz w:val="22"/>
                                <w:szCs w:val="24"/>
                              </w:rPr>
                            </w:pPr>
                            <w:r w:rsidRPr="003B3150">
                              <w:rPr>
                                <w:rFonts w:ascii="Calibri" w:hAnsi="Calibri" w:cs="Calibri"/>
                                <w:sz w:val="22"/>
                                <w:szCs w:val="24"/>
                              </w:rPr>
                              <w:t>rezultate shëndetësore më të mira për individë dhe familjet e tyre, përfshirë fëmijët e tyre;</w:t>
                            </w:r>
                          </w:p>
                          <w:p w:rsidR="004E582C" w:rsidRPr="003B3150" w:rsidRDefault="004E582C" w:rsidP="004E582C">
                            <w:pPr>
                              <w:pStyle w:val="Bulletorange"/>
                              <w:spacing w:line="276" w:lineRule="auto"/>
                              <w:jc w:val="both"/>
                              <w:rPr>
                                <w:rFonts w:ascii="Calibri" w:hAnsi="Calibri" w:cs="Calibri"/>
                                <w:sz w:val="22"/>
                                <w:szCs w:val="24"/>
                              </w:rPr>
                            </w:pPr>
                            <w:r w:rsidRPr="003B3150">
                              <w:rPr>
                                <w:rFonts w:ascii="Calibri" w:hAnsi="Calibri" w:cs="Calibri"/>
                                <w:sz w:val="22"/>
                                <w:szCs w:val="24"/>
                              </w:rPr>
                              <w:t>barazi gjinore më të madhe;</w:t>
                            </w:r>
                          </w:p>
                          <w:p w:rsidR="004E582C" w:rsidRPr="003B3150" w:rsidRDefault="004E582C" w:rsidP="004E582C">
                            <w:pPr>
                              <w:pStyle w:val="Bulletorange"/>
                              <w:spacing w:line="276" w:lineRule="auto"/>
                              <w:jc w:val="both"/>
                              <w:rPr>
                                <w:rFonts w:ascii="Calibri" w:hAnsi="Calibri" w:cs="Calibri"/>
                                <w:sz w:val="22"/>
                                <w:szCs w:val="24"/>
                              </w:rPr>
                            </w:pPr>
                            <w:r w:rsidRPr="003B3150">
                              <w:rPr>
                                <w:rFonts w:ascii="Calibri" w:hAnsi="Calibri" w:cs="Calibri"/>
                                <w:sz w:val="22"/>
                                <w:szCs w:val="24"/>
                              </w:rPr>
                              <w:t>kohezion më të madh shoqëror dhe komunitete të sigurta (shkallë më të ultë të kriminalitetit etj.);</w:t>
                            </w:r>
                          </w:p>
                          <w:p w:rsidR="004E582C" w:rsidRPr="003B3150" w:rsidRDefault="004E582C" w:rsidP="004E582C">
                            <w:pPr>
                              <w:pStyle w:val="Bulletorange"/>
                              <w:spacing w:line="276" w:lineRule="auto"/>
                              <w:jc w:val="both"/>
                              <w:rPr>
                                <w:rFonts w:ascii="Calibri" w:hAnsi="Calibri" w:cs="Calibri"/>
                                <w:sz w:val="22"/>
                                <w:szCs w:val="24"/>
                              </w:rPr>
                            </w:pPr>
                            <w:r w:rsidRPr="003B3150">
                              <w:rPr>
                                <w:rFonts w:ascii="Calibri" w:hAnsi="Calibri" w:cs="Calibri"/>
                                <w:sz w:val="22"/>
                                <w:szCs w:val="24"/>
                              </w:rPr>
                              <w:t>ngarkesë më të ulët në buxhetin e mirëqenies sociale dhe drejtësisë, si rezultat i problemeve të cekura më lartë.</w:t>
                            </w:r>
                          </w:p>
                        </w:txbxContent>
                      </wps:txbx>
                      <wps:bodyPr rot="0" vert="horz" wrap="square" lIns="91440" tIns="45720" rIns="91440" bIns="45720" anchor="t" anchorCtr="0" upright="1">
                        <a:spAutoFit/>
                      </wps:bodyPr>
                    </wps:wsp>
                  </a:graphicData>
                </a:graphic>
              </wp:inline>
            </w:drawing>
          </mc:Choice>
          <mc:Fallback>
            <w:pict>
              <v:roundrect id="AutoShape 4" o:spid="_x0000_s1026" style="width:443.9pt;height:259.5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" strokecolor="#c2d69b" strokeweight="1pt">
                <v:fill color2="#d6e3bc" focus="100%" type="gradient"/>
                <v:shadow on="t" color="#4e6128" opacity=".5" offset="1pt"/>
                <v:textbox style="mso-fit-shape-to-text:t">
                  <w:txbxContent>
                    <w:p w:rsidR="004E582C" w:rsidRPr="003B3150" w:rsidRDefault="004E582C" w:rsidP="004E582C">
                      <w:pPr>
                        <w:pStyle w:val="BodyText1"/>
                        <w:jc w:val="both"/>
                        <w:rPr>
                          <w:rFonts w:ascii="Calibri" w:hAnsi="Calibri" w:cs="Calibri"/>
                          <w:sz w:val="22"/>
                          <w:szCs w:val="24"/>
                        </w:rPr>
                      </w:pPr>
                      <w:r>
                        <w:rPr>
                          <w:rFonts w:ascii="Calibri" w:hAnsi="Calibri"/>
                          <w:noProof/>
                          <w:sz w:val="24"/>
                          <w:szCs w:val="24"/>
                          <w:lang w:val="en-US" w:bidi="ar-SA"/>
                        </w:rPr>
                        <w:drawing>
                          <wp:inline distT="0" distB="0" distL="0" distR="0" wp14:anchorId="37911E9E" wp14:editId="555059C1">
                            <wp:extent cx="467995" cy="467995"/>
                            <wp:effectExtent l="0" t="0" r="8255" b="0"/>
                            <wp:docPr id="1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5"/>
                                    <a:srcRect/>
                                    <a:stretch>
                                      <a:fillRect/>
                                    </a:stretch>
                                  </pic:blipFill>
                                  <pic:spPr bwMode="auto">
                                    <a:xfrm>
                                      <a:off x="0" y="0"/>
                                      <a:ext cx="467995" cy="467995"/>
                                    </a:xfrm>
                                    <a:prstGeom prst="rect">
                                      <a:avLst/>
                                    </a:prstGeom>
                                    <a:noFill/>
                                    <a:ln w="9525">
                                      <a:noFill/>
                                      <a:miter lim="800000"/>
                                      <a:headEnd/>
                                      <a:tailEnd/>
                                    </a:ln>
                                  </pic:spPr>
                                </pic:pic>
                              </a:graphicData>
                            </a:graphic>
                          </wp:inline>
                        </w:drawing>
                      </w:r>
                      <w:r>
                        <w:rPr>
                          <w:rFonts w:ascii="Calibri" w:hAnsi="Calibri"/>
                          <w:noProof/>
                          <w:sz w:val="24"/>
                          <w:szCs w:val="24"/>
                          <w:lang w:val="en-US"/>
                        </w:rPr>
                        <w:t xml:space="preserve"> </w:t>
                      </w:r>
                      <w:r w:rsidRPr="003B3150">
                        <w:rPr>
                          <w:rFonts w:ascii="Calibri" w:hAnsi="Calibri" w:cs="Calibri"/>
                          <w:noProof/>
                          <w:sz w:val="22"/>
                          <w:szCs w:val="24"/>
                          <w:lang w:val="en-US"/>
                        </w:rPr>
                        <w:t>P</w:t>
                      </w:r>
                      <w:r w:rsidRPr="003B3150">
                        <w:rPr>
                          <w:rFonts w:ascii="Calibri" w:hAnsi="Calibri" w:cs="Calibri"/>
                          <w:sz w:val="22"/>
                          <w:szCs w:val="24"/>
                        </w:rPr>
                        <w:t>raktikat e deritashme tregojnë se investimi në arsim sjell dobi në nivele të ndryshme: në aspektin individual, familjar dhe në përgjithësi komunitetit dhe shoqërisë. Pra, dobitë nga arsimi reflektojnë në:</w:t>
                      </w:r>
                    </w:p>
                    <w:p w:rsidR="004E582C" w:rsidRPr="003B3150" w:rsidRDefault="004E582C" w:rsidP="004E582C">
                      <w:pPr>
                        <w:pStyle w:val="Bulletorange"/>
                        <w:spacing w:line="276" w:lineRule="auto"/>
                        <w:jc w:val="both"/>
                        <w:rPr>
                          <w:rFonts w:ascii="Calibri" w:hAnsi="Calibri" w:cs="Calibri"/>
                          <w:sz w:val="22"/>
                          <w:szCs w:val="24"/>
                        </w:rPr>
                      </w:pPr>
                      <w:r w:rsidRPr="003B3150">
                        <w:rPr>
                          <w:rFonts w:ascii="Calibri" w:hAnsi="Calibri" w:cs="Calibri"/>
                          <w:sz w:val="22"/>
                          <w:szCs w:val="24"/>
                        </w:rPr>
                        <w:t>kthim ekonomik për individ, familje dhe shoqëri</w:t>
                      </w:r>
                    </w:p>
                    <w:p w:rsidR="004E582C" w:rsidRPr="003B3150" w:rsidRDefault="004E582C" w:rsidP="004E582C">
                      <w:pPr>
                        <w:pStyle w:val="Bulletorange"/>
                        <w:spacing w:line="276" w:lineRule="auto"/>
                        <w:jc w:val="both"/>
                        <w:rPr>
                          <w:rFonts w:ascii="Calibri" w:hAnsi="Calibri" w:cs="Calibri"/>
                          <w:sz w:val="22"/>
                          <w:szCs w:val="24"/>
                        </w:rPr>
                      </w:pPr>
                      <w:r w:rsidRPr="003B3150">
                        <w:rPr>
                          <w:rFonts w:ascii="Calibri" w:hAnsi="Calibri" w:cs="Calibri"/>
                          <w:sz w:val="22"/>
                          <w:szCs w:val="24"/>
                        </w:rPr>
                        <w:t>rezultate shëndetësore më të mira për individë dhe familjet e tyre, përfshirë fëmijët e tyre;</w:t>
                      </w:r>
                    </w:p>
                    <w:p w:rsidR="004E582C" w:rsidRPr="003B3150" w:rsidRDefault="004E582C" w:rsidP="004E582C">
                      <w:pPr>
                        <w:pStyle w:val="Bulletorange"/>
                        <w:spacing w:line="276" w:lineRule="auto"/>
                        <w:jc w:val="both"/>
                        <w:rPr>
                          <w:rFonts w:ascii="Calibri" w:hAnsi="Calibri" w:cs="Calibri"/>
                          <w:sz w:val="22"/>
                          <w:szCs w:val="24"/>
                        </w:rPr>
                      </w:pPr>
                      <w:r w:rsidRPr="003B3150">
                        <w:rPr>
                          <w:rFonts w:ascii="Calibri" w:hAnsi="Calibri" w:cs="Calibri"/>
                          <w:sz w:val="22"/>
                          <w:szCs w:val="24"/>
                        </w:rPr>
                        <w:t>barazi gjinore më të madhe;</w:t>
                      </w:r>
                    </w:p>
                    <w:p w:rsidR="004E582C" w:rsidRPr="003B3150" w:rsidRDefault="004E582C" w:rsidP="004E582C">
                      <w:pPr>
                        <w:pStyle w:val="Bulletorange"/>
                        <w:spacing w:line="276" w:lineRule="auto"/>
                        <w:jc w:val="both"/>
                        <w:rPr>
                          <w:rFonts w:ascii="Calibri" w:hAnsi="Calibri" w:cs="Calibri"/>
                          <w:sz w:val="22"/>
                          <w:szCs w:val="24"/>
                        </w:rPr>
                      </w:pPr>
                      <w:r w:rsidRPr="003B3150">
                        <w:rPr>
                          <w:rFonts w:ascii="Calibri" w:hAnsi="Calibri" w:cs="Calibri"/>
                          <w:sz w:val="22"/>
                          <w:szCs w:val="24"/>
                        </w:rPr>
                        <w:t>kohezion më të madh shoqëror dhe komunitete të sigurta (shkallë më të ultë të kriminalitetit etj.);</w:t>
                      </w:r>
                    </w:p>
                    <w:p w:rsidR="004E582C" w:rsidRPr="003B3150" w:rsidRDefault="004E582C" w:rsidP="004E582C">
                      <w:pPr>
                        <w:pStyle w:val="Bulletorange"/>
                        <w:spacing w:line="276" w:lineRule="auto"/>
                        <w:jc w:val="both"/>
                        <w:rPr>
                          <w:rFonts w:ascii="Calibri" w:hAnsi="Calibri" w:cs="Calibri"/>
                          <w:sz w:val="22"/>
                          <w:szCs w:val="24"/>
                        </w:rPr>
                      </w:pPr>
                      <w:r w:rsidRPr="003B3150">
                        <w:rPr>
                          <w:rFonts w:ascii="Calibri" w:hAnsi="Calibri" w:cs="Calibri"/>
                          <w:sz w:val="22"/>
                          <w:szCs w:val="24"/>
                        </w:rPr>
                        <w:t>ngarkesë më të ulët në buxhetin e mirëqenies sociale dhe drejtësisë, si rezultat i problemeve të cekura më lartë.</w:t>
                      </w:r>
                    </w:p>
                  </w:txbxContent>
                </v:textbox>
                <w10:anchorlock/>
              </v:roundrect>
            </w:pict>
          </mc:Fallback>
        </mc:AlternateContent>
      </w:r>
      <w:bookmarkEnd w:id="25"/>
    </w:p>
    <w:p w:rsidR="004E582C" w:rsidRPr="004E582C" w:rsidRDefault="004E582C" w:rsidP="004E582C">
      <w:pPr>
        <w:spacing w:before="120" w:after="120"/>
        <w:rPr>
          <w:rFonts w:ascii="Calibri" w:eastAsia="Times New Roman" w:hAnsi="Calibri" w:cs="Calibri"/>
          <w:sz w:val="20"/>
          <w:szCs w:val="20"/>
          <w:lang w:val="sq-AL" w:eastAsia="en-GB" w:bidi="en-US"/>
        </w:rPr>
      </w:pPr>
    </w:p>
    <w:p w:rsidR="004E582C" w:rsidRPr="004E582C" w:rsidRDefault="004E582C" w:rsidP="004E582C">
      <w:pPr>
        <w:spacing w:before="200"/>
        <w:jc w:val="both"/>
        <w:rPr>
          <w:rFonts w:ascii="Calibri" w:eastAsia="Times New Roman" w:hAnsi="Calibri" w:cs="Calibri"/>
          <w:sz w:val="24"/>
          <w:szCs w:val="24"/>
          <w:lang w:val="sq-AL" w:bidi="en-US"/>
        </w:rPr>
      </w:pPr>
      <w:bookmarkStart w:id="26" w:name="_Toc399969189"/>
      <w:r w:rsidRPr="004E582C">
        <w:rPr>
          <w:rFonts w:ascii="Calibri" w:eastAsia="Times New Roman" w:hAnsi="Calibri" w:cs="Calibri"/>
          <w:sz w:val="24"/>
          <w:szCs w:val="24"/>
          <w:lang w:val="sq-AL" w:bidi="en-US"/>
        </w:rPr>
        <w:t xml:space="preserve">Anëtarësia dhe roli i EPRBM-ve </w:t>
      </w:r>
      <w:bookmarkEnd w:id="26"/>
      <w:r w:rsidRPr="004E582C">
        <w:rPr>
          <w:rFonts w:ascii="Calibri" w:eastAsia="Times New Roman" w:hAnsi="Calibri" w:cs="Calibri"/>
          <w:sz w:val="24"/>
          <w:szCs w:val="24"/>
          <w:lang w:val="sq-AL" w:bidi="en-US"/>
        </w:rPr>
        <w:t xml:space="preserve">komunale është paraqitur në Shtojcën 9 – Termat e Referencës së EPRBM-ve. </w:t>
      </w:r>
    </w:p>
    <w:p w:rsidR="004E582C" w:rsidRPr="004E582C" w:rsidRDefault="004E582C" w:rsidP="004E582C">
      <w:pPr>
        <w:spacing w:before="120" w:after="120"/>
        <w:rPr>
          <w:rFonts w:ascii="Calibri" w:eastAsia="Times New Roman" w:hAnsi="Calibri" w:cs="Calibri"/>
          <w:b/>
          <w:sz w:val="20"/>
          <w:szCs w:val="20"/>
          <w:lang w:val="sq-AL" w:bidi="en-US"/>
        </w:rPr>
      </w:pPr>
    </w:p>
    <w:p w:rsidR="004E582C" w:rsidRPr="004E582C" w:rsidRDefault="004E582C" w:rsidP="004E582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Calibri" w:eastAsia="Times New Roman" w:hAnsi="Calibri" w:cs="Calibri"/>
          <w:b/>
          <w:bCs/>
          <w:caps/>
          <w:color w:val="FFFFFF"/>
          <w:spacing w:val="15"/>
          <w:sz w:val="24"/>
          <w:lang w:val="sq-AL" w:bidi="en-US"/>
        </w:rPr>
      </w:pPr>
      <w:bookmarkStart w:id="27" w:name="_Toc399969192"/>
      <w:bookmarkStart w:id="28" w:name="_Toc408480042"/>
      <w:r w:rsidRPr="004E582C">
        <w:rPr>
          <w:rFonts w:ascii="Calibri" w:eastAsia="Times New Roman" w:hAnsi="Calibri" w:cs="Calibri"/>
          <w:b/>
          <w:bCs/>
          <w:caps/>
          <w:color w:val="FFFFFF"/>
          <w:spacing w:val="15"/>
          <w:sz w:val="24"/>
          <w:lang w:val="sq-AL" w:bidi="en-US"/>
        </w:rPr>
        <w:t xml:space="preserve">2. Identifikimi i fëmijëve jashtë shkollës, planifikimi dhe përgjEgjësitë e tjera të EPRBM-ve </w:t>
      </w:r>
      <w:bookmarkEnd w:id="27"/>
      <w:r w:rsidRPr="004E582C">
        <w:rPr>
          <w:rFonts w:ascii="Calibri" w:eastAsia="Times New Roman" w:hAnsi="Calibri" w:cs="Calibri"/>
          <w:b/>
          <w:bCs/>
          <w:caps/>
          <w:color w:val="FFFFFF"/>
          <w:spacing w:val="15"/>
          <w:sz w:val="24"/>
          <w:lang w:val="sq-AL" w:bidi="en-US"/>
        </w:rPr>
        <w:t>Komunale</w:t>
      </w:r>
      <w:bookmarkEnd w:id="28"/>
    </w:p>
    <w:p w:rsidR="004E582C" w:rsidRPr="004E582C" w:rsidRDefault="004E582C" w:rsidP="004E582C">
      <w:pPr>
        <w:pBdr>
          <w:top w:val="single" w:sz="24" w:space="0" w:color="DBE5F1"/>
          <w:left w:val="single" w:sz="24" w:space="0" w:color="DBE5F1"/>
          <w:bottom w:val="single" w:sz="24" w:space="0" w:color="DBE5F1"/>
          <w:right w:val="single" w:sz="24" w:space="0" w:color="DBE5F1"/>
        </w:pBdr>
        <w:shd w:val="clear" w:color="auto" w:fill="DBE5F1"/>
        <w:spacing w:before="200" w:after="0"/>
        <w:jc w:val="both"/>
        <w:outlineLvl w:val="1"/>
        <w:rPr>
          <w:rFonts w:ascii="Calibri" w:eastAsia="Times New Roman" w:hAnsi="Calibri" w:cs="Calibri"/>
          <w:b/>
          <w:caps/>
          <w:spacing w:val="15"/>
          <w:sz w:val="24"/>
          <w:lang w:val="sq-AL" w:bidi="en-US"/>
        </w:rPr>
      </w:pPr>
      <w:bookmarkStart w:id="29" w:name="_Toc399969193"/>
      <w:bookmarkStart w:id="30" w:name="_Toc408480043"/>
      <w:r w:rsidRPr="004E582C">
        <w:rPr>
          <w:rFonts w:ascii="Calibri" w:eastAsia="Times New Roman" w:hAnsi="Calibri" w:cs="Calibri"/>
          <w:b/>
          <w:caps/>
          <w:spacing w:val="15"/>
          <w:sz w:val="24"/>
          <w:lang w:val="sq-AL" w:bidi="en-US"/>
        </w:rPr>
        <w:t xml:space="preserve">2.1. Cili është profili i fëmijëve të </w:t>
      </w:r>
      <w:bookmarkEnd w:id="29"/>
      <w:r w:rsidRPr="004E582C">
        <w:rPr>
          <w:rFonts w:ascii="Calibri" w:eastAsia="Times New Roman" w:hAnsi="Calibri" w:cs="Calibri"/>
          <w:b/>
          <w:caps/>
          <w:spacing w:val="15"/>
          <w:sz w:val="24"/>
          <w:lang w:val="sq-AL" w:bidi="en-US"/>
        </w:rPr>
        <w:t>paregjistruar në shkollë</w:t>
      </w:r>
      <w:bookmarkEnd w:id="30"/>
    </w:p>
    <w:p w:rsidR="004E582C" w:rsidRPr="004E582C" w:rsidRDefault="004E582C" w:rsidP="004E582C">
      <w:pPr>
        <w:spacing w:before="120" w:after="12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Fëmijët e pa</w:t>
      </w:r>
    </w:p>
    <w:p w:rsidR="004E582C" w:rsidRPr="004E582C" w:rsidRDefault="004E582C" w:rsidP="004E582C">
      <w:pPr>
        <w:spacing w:before="120" w:after="12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 xml:space="preserve">regjistruar ose që nuk e vijojnë shkollimin shpesh janë: </w:t>
      </w:r>
    </w:p>
    <w:p w:rsidR="004E582C" w:rsidRPr="004E582C" w:rsidRDefault="004E582C" w:rsidP="004E582C">
      <w:pPr>
        <w:numPr>
          <w:ilvl w:val="0"/>
          <w:numId w:val="8"/>
        </w:numPr>
        <w:spacing w:before="120" w:after="12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Fëmijët e moshës 5-6 vjeç të cilët nuk e vijojnë arsimin parafillor;</w:t>
      </w:r>
    </w:p>
    <w:p w:rsidR="004E582C" w:rsidRPr="004E582C" w:rsidRDefault="004E582C" w:rsidP="004E582C">
      <w:pPr>
        <w:numPr>
          <w:ilvl w:val="0"/>
          <w:numId w:val="8"/>
        </w:numPr>
        <w:spacing w:before="60" w:after="6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Fëmijë të moshës shkollore të cilët nuk janë regjistruar me kohë në klasën e parë;</w:t>
      </w:r>
    </w:p>
    <w:p w:rsidR="004E582C" w:rsidRPr="004E582C" w:rsidRDefault="004E582C" w:rsidP="004E582C">
      <w:pPr>
        <w:numPr>
          <w:ilvl w:val="0"/>
          <w:numId w:val="8"/>
        </w:numPr>
        <w:spacing w:before="60" w:after="6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Fëmijë të cilët nuk janë regjistruar kurrë në shkollë për shkak të aftësisë së kufizuar ose lëvizjes ekstreme brenda dhe jashtë Kosovës;,</w:t>
      </w:r>
    </w:p>
    <w:p w:rsidR="004E582C" w:rsidRPr="004E582C" w:rsidRDefault="004E582C" w:rsidP="004E582C">
      <w:pPr>
        <w:numPr>
          <w:ilvl w:val="0"/>
          <w:numId w:val="8"/>
        </w:numPr>
        <w:spacing w:before="60" w:after="6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Fëmijë të kthyer dhe të riatdhesuar të cilët presin për tu vendosur në shkollë;</w:t>
      </w:r>
    </w:p>
    <w:p w:rsidR="004E582C" w:rsidRPr="004E582C" w:rsidRDefault="004E582C" w:rsidP="004E582C">
      <w:pPr>
        <w:numPr>
          <w:ilvl w:val="0"/>
          <w:numId w:val="8"/>
        </w:numPr>
        <w:spacing w:before="60" w:after="6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Fëmijët të cilët kanë qenë të trafikuar;</w:t>
      </w:r>
    </w:p>
    <w:p w:rsidR="004E582C" w:rsidRPr="004E582C" w:rsidRDefault="004E582C" w:rsidP="004E582C">
      <w:pPr>
        <w:numPr>
          <w:ilvl w:val="0"/>
          <w:numId w:val="8"/>
        </w:numPr>
        <w:spacing w:before="60" w:after="6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Fëmijë të cilët janë përballur me format më ekstreme të dhunës;</w:t>
      </w:r>
    </w:p>
    <w:p w:rsidR="004E582C" w:rsidRPr="004E582C" w:rsidRDefault="004E582C" w:rsidP="004E582C">
      <w:pPr>
        <w:numPr>
          <w:ilvl w:val="0"/>
          <w:numId w:val="8"/>
        </w:numPr>
        <w:spacing w:before="60" w:after="6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 xml:space="preserve">Fëmijë me sëmundje kronike ose lëngime të gjata; </w:t>
      </w:r>
    </w:p>
    <w:p w:rsidR="004E582C" w:rsidRPr="004E582C" w:rsidRDefault="004E582C" w:rsidP="004E582C">
      <w:pPr>
        <w:numPr>
          <w:ilvl w:val="0"/>
          <w:numId w:val="8"/>
        </w:numPr>
        <w:spacing w:before="60" w:after="6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Fëmijë që punojnë dhe që shfrytëzohen/eksploatohen</w:t>
      </w:r>
      <w:bookmarkStart w:id="31" w:name="_Toc399969194"/>
      <w:r w:rsidRPr="004E582C">
        <w:rPr>
          <w:rFonts w:ascii="Calibri" w:eastAsia="Times New Roman" w:hAnsi="Calibri" w:cs="Calibri"/>
          <w:sz w:val="24"/>
          <w:szCs w:val="24"/>
          <w:lang w:val="sq-AL" w:bidi="en-US"/>
        </w:rPr>
        <w:t>.</w:t>
      </w:r>
    </w:p>
    <w:p w:rsidR="004E582C" w:rsidRPr="004E582C" w:rsidRDefault="004E582C" w:rsidP="004E582C">
      <w:pPr>
        <w:spacing w:before="60" w:after="60"/>
        <w:ind w:left="717"/>
        <w:jc w:val="both"/>
        <w:rPr>
          <w:rFonts w:ascii="Calibri" w:eastAsia="Times New Roman" w:hAnsi="Calibri" w:cs="Calibri"/>
          <w:color w:val="538135"/>
          <w:sz w:val="20"/>
          <w:szCs w:val="20"/>
          <w:lang w:val="sq-AL" w:bidi="en-US"/>
        </w:rPr>
      </w:pPr>
    </w:p>
    <w:p w:rsidR="004E582C" w:rsidRPr="004E582C" w:rsidRDefault="004E582C" w:rsidP="004E582C">
      <w:pPr>
        <w:pBdr>
          <w:top w:val="single" w:sz="24" w:space="0" w:color="DBE5F1"/>
          <w:left w:val="single" w:sz="24" w:space="0" w:color="DBE5F1"/>
          <w:bottom w:val="single" w:sz="24" w:space="0" w:color="DBE5F1"/>
          <w:right w:val="single" w:sz="24" w:space="0" w:color="DBE5F1"/>
        </w:pBdr>
        <w:shd w:val="clear" w:color="auto" w:fill="DBE5F1"/>
        <w:spacing w:before="200" w:after="0"/>
        <w:jc w:val="both"/>
        <w:outlineLvl w:val="1"/>
        <w:rPr>
          <w:rFonts w:ascii="Calibri" w:eastAsia="Times New Roman" w:hAnsi="Calibri" w:cs="Calibri"/>
          <w:b/>
          <w:caps/>
          <w:spacing w:val="15"/>
          <w:sz w:val="24"/>
          <w:lang w:val="sq-AL" w:bidi="en-US"/>
        </w:rPr>
      </w:pPr>
      <w:bookmarkStart w:id="32" w:name="_Toc408480044"/>
      <w:r w:rsidRPr="004E582C">
        <w:rPr>
          <w:rFonts w:ascii="Calibri" w:eastAsia="Times New Roman" w:hAnsi="Calibri" w:cs="Calibri"/>
          <w:b/>
          <w:caps/>
          <w:spacing w:val="15"/>
          <w:sz w:val="24"/>
          <w:lang w:val="sq-AL" w:bidi="en-US"/>
        </w:rPr>
        <w:lastRenderedPageBreak/>
        <w:t>2.2. Cili është profili i fëmijëve që janë në rrezik të braktisjes së shkollës</w:t>
      </w:r>
      <w:bookmarkEnd w:id="32"/>
    </w:p>
    <w:p w:rsidR="004E582C" w:rsidRPr="004E582C" w:rsidRDefault="004E582C" w:rsidP="004E582C">
      <w:pPr>
        <w:spacing w:before="60" w:after="6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Fëmijët në rrezik të braktisjes së shkollës janë shpesh:</w:t>
      </w:r>
    </w:p>
    <w:p w:rsidR="004E582C" w:rsidRPr="004E582C" w:rsidRDefault="004E582C" w:rsidP="004E582C">
      <w:pPr>
        <w:numPr>
          <w:ilvl w:val="0"/>
          <w:numId w:val="6"/>
        </w:numPr>
        <w:spacing w:before="60" w:after="6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 xml:space="preserve">Fëmijë me probleme të ndryshme individuale, familjare e sociale; </w:t>
      </w:r>
    </w:p>
    <w:p w:rsidR="004E582C" w:rsidRPr="004E582C" w:rsidRDefault="004E582C" w:rsidP="004E582C">
      <w:pPr>
        <w:numPr>
          <w:ilvl w:val="0"/>
          <w:numId w:val="6"/>
        </w:numPr>
        <w:spacing w:before="60" w:after="6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 xml:space="preserve">Fëmijë me sëmundje kronike ose lëngime të gjata; </w:t>
      </w:r>
    </w:p>
    <w:p w:rsidR="004E582C" w:rsidRPr="004E582C" w:rsidRDefault="004E582C" w:rsidP="004E582C">
      <w:pPr>
        <w:numPr>
          <w:ilvl w:val="0"/>
          <w:numId w:val="6"/>
        </w:numPr>
        <w:spacing w:before="60" w:after="6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 xml:space="preserve">Fëmijë të cilët punojnë ose janë të involvuar në dukuri negative (narkomani, trafikim, eksploatohen për punë të detyrueshme, etj.). </w:t>
      </w:r>
    </w:p>
    <w:p w:rsidR="004E582C" w:rsidRPr="004E582C" w:rsidRDefault="004E582C" w:rsidP="004E582C">
      <w:pPr>
        <w:spacing w:before="60" w:after="60"/>
        <w:ind w:left="720"/>
        <w:jc w:val="both"/>
        <w:rPr>
          <w:rFonts w:ascii="Calibri" w:eastAsia="Times New Roman" w:hAnsi="Calibri" w:cs="Calibri"/>
          <w:sz w:val="24"/>
          <w:szCs w:val="24"/>
          <w:lang w:val="sq-AL" w:bidi="en-US"/>
        </w:rPr>
      </w:pPr>
    </w:p>
    <w:p w:rsidR="004E582C" w:rsidRPr="004E582C" w:rsidRDefault="004E582C" w:rsidP="004E582C">
      <w:pPr>
        <w:pBdr>
          <w:top w:val="single" w:sz="24" w:space="0" w:color="DBE5F1"/>
          <w:left w:val="single" w:sz="24" w:space="0" w:color="DBE5F1"/>
          <w:bottom w:val="single" w:sz="24" w:space="0" w:color="DBE5F1"/>
          <w:right w:val="single" w:sz="24" w:space="0" w:color="DBE5F1"/>
        </w:pBdr>
        <w:shd w:val="clear" w:color="auto" w:fill="DBE5F1"/>
        <w:spacing w:before="200" w:after="0"/>
        <w:jc w:val="both"/>
        <w:outlineLvl w:val="1"/>
        <w:rPr>
          <w:rFonts w:ascii="Calibri" w:eastAsia="Times New Roman" w:hAnsi="Calibri" w:cs="Calibri"/>
          <w:b/>
          <w:caps/>
          <w:spacing w:val="15"/>
          <w:sz w:val="24"/>
          <w:lang w:val="sq-AL" w:bidi="en-US"/>
        </w:rPr>
      </w:pPr>
      <w:bookmarkStart w:id="33" w:name="_Toc408480045"/>
      <w:r w:rsidRPr="004E582C">
        <w:rPr>
          <w:rFonts w:ascii="Calibri" w:eastAsia="Times New Roman" w:hAnsi="Calibri" w:cs="Calibri"/>
          <w:b/>
          <w:caps/>
          <w:spacing w:val="15"/>
          <w:sz w:val="24"/>
          <w:lang w:val="sq-AL" w:bidi="en-US"/>
        </w:rPr>
        <w:t>2.3. Cili është profili i fëmijëve që e kanë braktisur shkollimin</w:t>
      </w:r>
      <w:bookmarkEnd w:id="33"/>
    </w:p>
    <w:p w:rsidR="004E582C" w:rsidRPr="004E582C" w:rsidRDefault="004E582C" w:rsidP="004E582C">
      <w:pPr>
        <w:spacing w:before="60" w:after="6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Fëmijët në rrezik të braktisjes së shkollës janë shpesh:</w:t>
      </w:r>
    </w:p>
    <w:p w:rsidR="004E582C" w:rsidRPr="004E582C" w:rsidRDefault="004E582C" w:rsidP="004E582C">
      <w:pPr>
        <w:numPr>
          <w:ilvl w:val="0"/>
          <w:numId w:val="7"/>
        </w:numPr>
        <w:spacing w:before="80" w:after="80"/>
        <w:contextualSpacing/>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Fëmijë familjet e të cilëve nuk e çmojnë mjaftueshëm rëndësinë e arsimit;</w:t>
      </w:r>
    </w:p>
    <w:p w:rsidR="004E582C" w:rsidRPr="004E582C" w:rsidRDefault="004E582C" w:rsidP="004E582C">
      <w:pPr>
        <w:numPr>
          <w:ilvl w:val="0"/>
          <w:numId w:val="7"/>
        </w:numPr>
        <w:spacing w:before="80" w:after="80"/>
        <w:contextualSpacing/>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Fëmijë të ndikuar nga rreziqet e udhëtimit, mungesa e transportit, sëmundjet;</w:t>
      </w:r>
    </w:p>
    <w:p w:rsidR="004E582C" w:rsidRPr="004E582C" w:rsidRDefault="004E582C" w:rsidP="004E582C">
      <w:pPr>
        <w:numPr>
          <w:ilvl w:val="0"/>
          <w:numId w:val="7"/>
        </w:numPr>
        <w:spacing w:before="80" w:after="80"/>
        <w:contextualSpacing/>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Fëmijë të përfshirë në martesë të hershme;</w:t>
      </w:r>
    </w:p>
    <w:p w:rsidR="004E582C" w:rsidRPr="004E582C" w:rsidRDefault="004E582C" w:rsidP="004E582C">
      <w:pPr>
        <w:numPr>
          <w:ilvl w:val="0"/>
          <w:numId w:val="7"/>
        </w:numPr>
        <w:spacing w:before="80" w:after="80"/>
        <w:contextualSpacing/>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Fëmijë të ndikuar nga varfëria;</w:t>
      </w:r>
    </w:p>
    <w:p w:rsidR="004E582C" w:rsidRPr="004E582C" w:rsidRDefault="004E582C" w:rsidP="004E582C">
      <w:pPr>
        <w:numPr>
          <w:ilvl w:val="0"/>
          <w:numId w:val="7"/>
        </w:numPr>
        <w:spacing w:before="80" w:after="80"/>
        <w:contextualSpacing/>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Fëmijë me nivel të ulët të arritshmërisë në mësimnxënie;</w:t>
      </w:r>
    </w:p>
    <w:p w:rsidR="004E582C" w:rsidRPr="004E582C" w:rsidRDefault="004E582C" w:rsidP="004E582C">
      <w:pPr>
        <w:numPr>
          <w:ilvl w:val="0"/>
          <w:numId w:val="7"/>
        </w:numPr>
        <w:spacing w:before="80" w:after="80"/>
        <w:contextualSpacing/>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Fëmijë viktima të dhunës dhe të dukurive të tjera negative.</w:t>
      </w:r>
    </w:p>
    <w:p w:rsidR="004E582C" w:rsidRPr="004E582C" w:rsidRDefault="004E582C" w:rsidP="004E582C">
      <w:pPr>
        <w:spacing w:before="80" w:after="80"/>
        <w:ind w:left="720"/>
        <w:contextualSpacing/>
        <w:jc w:val="both"/>
        <w:rPr>
          <w:rFonts w:ascii="Calibri" w:eastAsia="Times New Roman" w:hAnsi="Calibri" w:cs="Calibri"/>
          <w:sz w:val="24"/>
          <w:szCs w:val="24"/>
          <w:lang w:val="sq-AL" w:bidi="en-US"/>
        </w:rPr>
      </w:pPr>
    </w:p>
    <w:p w:rsidR="004E582C" w:rsidRPr="004E582C" w:rsidRDefault="004E582C" w:rsidP="004E582C">
      <w:pPr>
        <w:pBdr>
          <w:top w:val="single" w:sz="24" w:space="0" w:color="DBE5F1"/>
          <w:left w:val="single" w:sz="24" w:space="0" w:color="DBE5F1"/>
          <w:bottom w:val="single" w:sz="24" w:space="0" w:color="DBE5F1"/>
          <w:right w:val="single" w:sz="24" w:space="0" w:color="DBE5F1"/>
        </w:pBdr>
        <w:shd w:val="clear" w:color="auto" w:fill="DBE5F1"/>
        <w:spacing w:before="200" w:after="0"/>
        <w:jc w:val="both"/>
        <w:outlineLvl w:val="1"/>
        <w:rPr>
          <w:rFonts w:ascii="Calibri" w:eastAsia="Times New Roman" w:hAnsi="Calibri" w:cs="Calibri"/>
          <w:b/>
          <w:caps/>
          <w:spacing w:val="15"/>
          <w:sz w:val="24"/>
          <w:lang w:val="sq-AL" w:bidi="en-US"/>
        </w:rPr>
      </w:pPr>
      <w:bookmarkStart w:id="34" w:name="_Toc408480046"/>
      <w:bookmarkEnd w:id="31"/>
      <w:r w:rsidRPr="004E582C">
        <w:rPr>
          <w:rFonts w:ascii="Calibri" w:eastAsia="Times New Roman" w:hAnsi="Calibri" w:cs="Calibri"/>
          <w:b/>
          <w:caps/>
          <w:spacing w:val="15"/>
          <w:sz w:val="24"/>
          <w:lang w:val="sq-AL" w:bidi="en-US"/>
        </w:rPr>
        <w:t>2.4. Strategjitë dhe mjetet për EPRBM-të Komunale</w:t>
      </w:r>
      <w:bookmarkEnd w:id="34"/>
      <w:r w:rsidRPr="004E582C">
        <w:rPr>
          <w:rFonts w:ascii="Calibri" w:eastAsia="Times New Roman" w:hAnsi="Calibri" w:cs="Calibri"/>
          <w:b/>
          <w:caps/>
          <w:spacing w:val="15"/>
          <w:sz w:val="24"/>
          <w:lang w:val="sq-AL" w:bidi="en-US"/>
        </w:rPr>
        <w:t xml:space="preserve"> </w:t>
      </w:r>
    </w:p>
    <w:p w:rsidR="004E582C" w:rsidRPr="004E582C" w:rsidRDefault="004E582C" w:rsidP="004E582C">
      <w:pPr>
        <w:spacing w:before="120" w:after="12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 xml:space="preserve">EPRBM-të komunale janë përgjegjëse për përfshirjen e EPRBM-së shkollore në parandalimin, reagimin dhe trajtimin e çështjes së mos-regjistrimit dhe braktisjes së shkollës në arsimin e obliguar. Për të arritur këto qëllime, ato shfrytëzojnë mjete të ndryshme, si: të dhënat nga SMIA, të dhënat nga shkolla dhe të dhëna të tjera nga burime të ndryshme, në bazë të të cilave krijojnë strategji të ndryshme intervenimi, sipas kontekstit të komunës përkatëse. </w:t>
      </w:r>
    </w:p>
    <w:p w:rsidR="004E582C" w:rsidRPr="004E582C" w:rsidRDefault="004E582C" w:rsidP="004E582C">
      <w:pPr>
        <w:spacing w:before="120" w:after="12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Si hap i parë, EPRBM-ja përkatëse komunale realizon analizën e gjendjes sipas përshkrimit të mëposhtëm.</w:t>
      </w:r>
    </w:p>
    <w:p w:rsidR="004E582C" w:rsidRPr="004E582C" w:rsidRDefault="004E582C" w:rsidP="004E582C">
      <w:pPr>
        <w:spacing w:before="120" w:after="120"/>
        <w:rPr>
          <w:rFonts w:ascii="Calibri" w:eastAsia="Times New Roman" w:hAnsi="Calibri" w:cs="Calibri"/>
          <w:sz w:val="20"/>
          <w:szCs w:val="20"/>
          <w:lang w:val="sq-AL" w:bidi="en-US"/>
        </w:rPr>
      </w:pPr>
    </w:p>
    <w:p w:rsidR="004E582C" w:rsidRPr="004E582C" w:rsidRDefault="004E582C" w:rsidP="004E582C">
      <w:pPr>
        <w:pBdr>
          <w:top w:val="single" w:sz="6" w:space="2" w:color="4F81BD"/>
          <w:left w:val="single" w:sz="6" w:space="2" w:color="4F81BD"/>
        </w:pBdr>
        <w:spacing w:before="300" w:after="0"/>
        <w:jc w:val="both"/>
        <w:outlineLvl w:val="2"/>
        <w:rPr>
          <w:rFonts w:ascii="Calibri" w:eastAsia="Times New Roman" w:hAnsi="Calibri" w:cs="Calibri"/>
          <w:b/>
          <w:caps/>
          <w:color w:val="243F60"/>
          <w:spacing w:val="15"/>
          <w:sz w:val="24"/>
          <w:lang w:val="sq-AL" w:bidi="en-US"/>
        </w:rPr>
      </w:pPr>
      <w:bookmarkStart w:id="35" w:name="_Toc408480047"/>
      <w:r w:rsidRPr="004E582C">
        <w:rPr>
          <w:rFonts w:ascii="Calibri" w:eastAsia="Times New Roman" w:hAnsi="Calibri" w:cs="Calibri"/>
          <w:b/>
          <w:caps/>
          <w:color w:val="243F60"/>
          <w:spacing w:val="15"/>
          <w:sz w:val="24"/>
          <w:lang w:val="sq-AL" w:bidi="en-US"/>
        </w:rPr>
        <w:t>Si të bëhet një Analizë e Gjendjes?</w:t>
      </w:r>
      <w:bookmarkEnd w:id="35"/>
    </w:p>
    <w:p w:rsidR="004E582C" w:rsidRPr="004E582C" w:rsidRDefault="004E582C" w:rsidP="004E582C">
      <w:pPr>
        <w:spacing w:before="120" w:after="12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 xml:space="preserve">Analiza e gjendjes kryhet përmes grumbullimit të të dhënave nga të gjitha institucionet dhe mekanizmat përgjegjës. </w:t>
      </w:r>
    </w:p>
    <w:p w:rsidR="004E582C" w:rsidRPr="004E582C" w:rsidRDefault="004E582C" w:rsidP="004E582C">
      <w:pPr>
        <w:spacing w:before="120" w:after="12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 xml:space="preserve">Së pari, EPRBM-ja komunale kërkon të dhëna nga SMIA nga DKA-ja, duke u bazuar në indikatorët specifikë për: numrin e përgjithshëm të fëmijëve të regjistruar dhe atyre që kanë braktisur shkollimin në vitin shkollor paraprak; numrin e fëmijëve familjet e të cilëve janë në asistencë sociale; gjendjen familjare të nxënësit (me dy prind, me njërin prind apo pa asnjë </w:t>
      </w:r>
      <w:r w:rsidRPr="004E582C">
        <w:rPr>
          <w:rFonts w:ascii="Calibri" w:eastAsia="Times New Roman" w:hAnsi="Calibri" w:cs="Calibri"/>
          <w:sz w:val="24"/>
          <w:szCs w:val="24"/>
          <w:lang w:val="sq-AL" w:bidi="en-US"/>
        </w:rPr>
        <w:lastRenderedPageBreak/>
        <w:t xml:space="preserve">prind); nxënësit e riatdhesuar; largësinë e udhëtimit; dëmtimet e ndryshme; gjininë; fëmijët përsëritës; përkatësinë etnike dhe moshën e tyre. </w:t>
      </w:r>
    </w:p>
    <w:p w:rsidR="004E582C" w:rsidRPr="004E582C" w:rsidRDefault="004E582C" w:rsidP="004E582C">
      <w:pPr>
        <w:spacing w:before="120" w:after="12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 xml:space="preserve">Pas grumbullimit të të dhënave nga SMIA dhe DKA, EPRBM kërkon të dhëna nga drejtoritë e tjera komunale si: Drejtoria e Shëndetësisë dhe Mirëqenjes Sociale (DShMS), Drejtoria Komunale Kulturës, Rinisë dhe Sportit (DKKRS) dhe nga zyrat etjera përkatëse, si: Qendra e Regjistrimiit Civil, Qendra për Punë Sociel (QPS), Qendra e Mjekësisë Familjare (QMF), Zyra Komunale për Komunitete dhe Kthim (ZKKK) etj., të cilat i krahason me të dhënat e marra nga SMIA, si p.sh. numri i fëmijëve nga SMIA krahasuar me numrin e fëmijëve të regjistruar në Regjistrin Civil në bazë të viteve të lindjes, për të nxjerrë analiza dhe të dhëna që kontribuojnë në identifikimin e fëmijëve jashtë shkollës. </w:t>
      </w:r>
    </w:p>
    <w:p w:rsidR="004E582C" w:rsidRPr="004E582C" w:rsidRDefault="004E582C" w:rsidP="004E582C">
      <w:pPr>
        <w:spacing w:before="120" w:after="12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EPRBM gjithashtu merr për bazë informata të tjera nga burime të ndryshme si: ndërmjetësuesit në komunitet, anketat e ndryshme nga OJQ-të/OShC-të, mekanizmat e tjerë joformalë, etj.</w:t>
      </w:r>
    </w:p>
    <w:p w:rsidR="004E582C" w:rsidRPr="004E582C" w:rsidRDefault="004E582C" w:rsidP="004E582C">
      <w:pPr>
        <w:spacing w:before="120" w:after="12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 xml:space="preserve">Të gjitha të dhënat e mbledhura EPRBM komunale i analizon dhe sintetizon për të identifikuar çështjet, pengesat dhe prioritetet komunale për realizimin e vijueshmërisë së rregullt të arsimit. Bazuar në këto analiza ajo harton Planin e Veprimit (një shembull plani komunal i veprimit mund tëgjindet në Shtojcën 1), dhe zhvillon aktivitete konkrete për të trajtuar me efikasitet problematikën në fjalë. </w:t>
      </w:r>
    </w:p>
    <w:p w:rsidR="004E582C" w:rsidRPr="004E582C" w:rsidRDefault="004E582C" w:rsidP="004E582C">
      <w:pPr>
        <w:spacing w:before="120" w:after="120"/>
        <w:jc w:val="both"/>
        <w:rPr>
          <w:rFonts w:ascii="Calibri" w:eastAsia="Times New Roman" w:hAnsi="Calibri" w:cs="Calibri"/>
          <w:sz w:val="24"/>
          <w:szCs w:val="24"/>
          <w:lang w:val="sq-AL" w:bidi="en-US"/>
        </w:rPr>
      </w:pPr>
    </w:p>
    <w:p w:rsidR="004E582C" w:rsidRPr="004E582C" w:rsidRDefault="004E582C" w:rsidP="004E582C">
      <w:pPr>
        <w:pBdr>
          <w:top w:val="single" w:sz="6" w:space="2" w:color="4F81BD"/>
          <w:left w:val="single" w:sz="6" w:space="2" w:color="4F81BD"/>
        </w:pBdr>
        <w:spacing w:before="300" w:after="0"/>
        <w:jc w:val="both"/>
        <w:outlineLvl w:val="2"/>
        <w:rPr>
          <w:rFonts w:ascii="Calibri" w:eastAsia="Times New Roman" w:hAnsi="Calibri" w:cs="Calibri"/>
          <w:b/>
          <w:caps/>
          <w:color w:val="243F60"/>
          <w:spacing w:val="15"/>
          <w:sz w:val="24"/>
          <w:szCs w:val="24"/>
          <w:lang w:val="sq-AL" w:bidi="en-US"/>
        </w:rPr>
      </w:pPr>
      <w:bookmarkStart w:id="36" w:name="_Toc408480048"/>
      <w:r w:rsidRPr="004E582C">
        <w:rPr>
          <w:rFonts w:ascii="Calibri" w:eastAsia="Times New Roman" w:hAnsi="Calibri" w:cs="Calibri"/>
          <w:b/>
          <w:caps/>
          <w:color w:val="243F60"/>
          <w:spacing w:val="15"/>
          <w:sz w:val="24"/>
          <w:szCs w:val="24"/>
          <w:lang w:val="sq-AL" w:bidi="en-US"/>
        </w:rPr>
        <w:t>Si të përpilohet Plan komunal i Veprimit?</w:t>
      </w:r>
      <w:bookmarkEnd w:id="36"/>
    </w:p>
    <w:p w:rsidR="004E582C" w:rsidRPr="004E582C" w:rsidRDefault="004E582C" w:rsidP="004E582C">
      <w:pPr>
        <w:spacing w:before="120" w:after="12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 xml:space="preserve">Shtojca 2 përmban instrumentin për zhvillimin e Planit Komunal të Veprimit për parandalimin e braktisjes së shkollës dhe të qenit jashtë shkollë. Instrumenti përfshin (1) strukturën e atij Plani të Veprimit, përfshirë informatat që duhet të përmbajë analiza e situates dhe çfarë të dhënash duhet të mblidhen për zhvillimin e analizës së situates, (2) dimensionet që duhet të merren parasysh kur bëhet planifikimi, (3) një shabllon për zhvillimin e Planit të Veprimit. </w:t>
      </w:r>
    </w:p>
    <w:p w:rsidR="004E582C" w:rsidRPr="004E582C" w:rsidRDefault="004E582C" w:rsidP="004E582C">
      <w:pPr>
        <w:spacing w:before="120" w:after="120"/>
        <w:rPr>
          <w:rFonts w:ascii="Calibri" w:eastAsia="Times New Roman" w:hAnsi="Calibri" w:cs="Calibri"/>
          <w:sz w:val="20"/>
          <w:szCs w:val="20"/>
          <w:lang w:val="sq-AL" w:bidi="en-US"/>
        </w:rPr>
      </w:pPr>
    </w:p>
    <w:p w:rsidR="004E582C" w:rsidRPr="004E582C" w:rsidRDefault="004E582C" w:rsidP="004E582C">
      <w:pPr>
        <w:pBdr>
          <w:top w:val="single" w:sz="24" w:space="0" w:color="DBE5F1"/>
          <w:left w:val="single" w:sz="24" w:space="0" w:color="DBE5F1"/>
          <w:bottom w:val="single" w:sz="24" w:space="0" w:color="DBE5F1"/>
          <w:right w:val="single" w:sz="24" w:space="0" w:color="DBE5F1"/>
        </w:pBdr>
        <w:shd w:val="clear" w:color="auto" w:fill="DBE5F1"/>
        <w:spacing w:before="200" w:after="0"/>
        <w:jc w:val="both"/>
        <w:outlineLvl w:val="1"/>
        <w:rPr>
          <w:rFonts w:ascii="Calibri" w:eastAsia="Times New Roman" w:hAnsi="Calibri" w:cs="Calibri"/>
          <w:b/>
          <w:caps/>
          <w:spacing w:val="15"/>
          <w:sz w:val="24"/>
          <w:szCs w:val="24"/>
          <w:lang w:val="sq-AL" w:bidi="en-US"/>
        </w:rPr>
      </w:pPr>
      <w:bookmarkStart w:id="37" w:name="_Toc408480049"/>
      <w:r w:rsidRPr="004E582C">
        <w:rPr>
          <w:rFonts w:ascii="Calibri" w:eastAsia="Times New Roman" w:hAnsi="Calibri" w:cs="Calibri"/>
          <w:b/>
          <w:caps/>
          <w:spacing w:val="15"/>
          <w:sz w:val="24"/>
          <w:szCs w:val="24"/>
          <w:lang w:val="sq-AL" w:bidi="en-US"/>
        </w:rPr>
        <w:t>2.5. Identifikimi i fëmijëve të cilët nuk janë regjistruar në shkollë</w:t>
      </w:r>
      <w:bookmarkEnd w:id="37"/>
      <w:r w:rsidRPr="004E582C">
        <w:rPr>
          <w:rFonts w:ascii="Calibri" w:eastAsia="Times New Roman" w:hAnsi="Calibri" w:cs="Calibri"/>
          <w:b/>
          <w:caps/>
          <w:spacing w:val="15"/>
          <w:sz w:val="24"/>
          <w:szCs w:val="24"/>
          <w:lang w:val="sq-AL" w:bidi="en-US"/>
        </w:rPr>
        <w:t xml:space="preserve"> </w:t>
      </w:r>
    </w:p>
    <w:p w:rsidR="004E582C" w:rsidRPr="004E582C" w:rsidRDefault="004E582C" w:rsidP="004E582C">
      <w:pPr>
        <w:spacing w:before="120" w:after="12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 xml:space="preserve">Fëmijët jashtë shkolle mund të mos jenë të evidentuar nga cilido institucion arsimor, shëndetësor, mirëqenie sociale etj. ose të evidentuar vetëm në disa regjistra, për shembull fëmija që shfaqet në regjistrin e mjekut familjar, por nuk gjendet në ndonjë regjistër tjetër, si p.sh. në atë shkollor. </w:t>
      </w:r>
    </w:p>
    <w:p w:rsidR="004E582C" w:rsidRPr="004E582C" w:rsidRDefault="004E582C" w:rsidP="004E582C">
      <w:pPr>
        <w:spacing w:before="120" w:after="12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 xml:space="preserve">EPRBM në nivel komune, sipas mandatit që e ka, duhet të fokusohet kryesisht në identifikimin e fëmijëve të cilët nuk janë regjistruar asnjëherë në shkollë si dhe të ndihmojë EPRBM-në shkollore për të trajtuar rastet e fëmijëve në rrezik të braktisjes dhe atyre të cilët e kanë braktisur shkollën. </w:t>
      </w:r>
    </w:p>
    <w:p w:rsidR="004E582C" w:rsidRPr="004E582C" w:rsidRDefault="004E582C" w:rsidP="004E582C">
      <w:pPr>
        <w:spacing w:before="120" w:after="12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lastRenderedPageBreak/>
        <w:t xml:space="preserve">Përveç EPRBM-së në nivel komunal, fëmijët jashtë shkolle mund të identifikohen nga një numër institucionesh/mekanizmash dhe profesionistësh. </w:t>
      </w:r>
    </w:p>
    <w:p w:rsidR="004E582C" w:rsidRPr="004E582C" w:rsidRDefault="004E582C" w:rsidP="004E582C">
      <w:pPr>
        <w:spacing w:before="120" w:after="12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OJQ-të/OShC-të luajnë rol shumë të rëndësishëm në identifikimin e fëmijëve jashtë shkolle. Ndërmjetësuesit e komunitetit të angazhuar në kuadër të projekteve të ndryshme gjithashtu luajnë rol shumë të rëndësishëm në identifikimin e fëmijëve jashtë shkolle. OJQ-të/OShC-të dhe ndërmjetësuesit në komunitet do të duhej t’ua raportojnë/referojnë të gjitha rastet e identifikuara EPRBM-së Komunal dhe atij shkollor përmes formularit që është paraqitur në Shtojcën 5. Hapat se si duhet bërë raportimi/referimi janë paraqitur në Shtojcën 6.</w:t>
      </w:r>
    </w:p>
    <w:p w:rsidR="004E582C" w:rsidRPr="004E582C" w:rsidRDefault="004E582C" w:rsidP="004E582C">
      <w:pPr>
        <w:spacing w:before="120" w:after="12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Më poshtë është dhënë një skemë e të gjithë akterëve relevantë që mund të furnizojnë me të dhëna EPRBM-në komunal për fëmijët jashtë shkolle.</w:t>
      </w:r>
    </w:p>
    <w:p w:rsidR="004E582C" w:rsidRPr="004E582C" w:rsidRDefault="004E582C" w:rsidP="004E582C">
      <w:pPr>
        <w:spacing w:before="120" w:after="120"/>
        <w:rPr>
          <w:rFonts w:ascii="Calibri" w:eastAsia="Times New Roman" w:hAnsi="Calibri" w:cs="Calibri"/>
          <w:sz w:val="20"/>
          <w:szCs w:val="20"/>
          <w:lang w:val="sq-AL" w:bidi="en-US"/>
        </w:rPr>
      </w:pPr>
    </w:p>
    <w:p w:rsidR="004E582C" w:rsidRPr="004E582C" w:rsidRDefault="004E582C" w:rsidP="004E582C">
      <w:pPr>
        <w:spacing w:before="120" w:after="120"/>
        <w:jc w:val="center"/>
        <w:rPr>
          <w:rFonts w:ascii="Calibri" w:eastAsia="Times New Roman" w:hAnsi="Calibri" w:cs="Calibri"/>
          <w:sz w:val="20"/>
          <w:szCs w:val="20"/>
          <w:lang w:val="sq-AL" w:bidi="en-US"/>
        </w:rPr>
      </w:pPr>
      <w:r w:rsidRPr="004E582C">
        <w:rPr>
          <w:rFonts w:ascii="Calibri" w:eastAsia="Times New Roman" w:hAnsi="Calibri" w:cs="Calibri"/>
          <w:noProof/>
          <w:sz w:val="20"/>
          <w:szCs w:val="20"/>
        </w:rPr>
        <mc:AlternateContent>
          <mc:Choice Requires="wpg">
            <w:drawing>
              <wp:inline distT="0" distB="0" distL="0" distR="0" wp14:anchorId="72BE5A59" wp14:editId="0B9D0DEF">
                <wp:extent cx="4925090" cy="2764465"/>
                <wp:effectExtent l="0" t="0" r="3590290" b="2131695"/>
                <wp:docPr id="6" name="Group 6"/>
                <wp:cNvGraphicFramePr/>
                <a:graphic xmlns:a="http://schemas.openxmlformats.org/drawingml/2006/main">
                  <a:graphicData uri="http://schemas.microsoft.com/office/word/2010/wordprocessingGroup">
                    <wpg:wgp>
                      <wpg:cNvGrpSpPr/>
                      <wpg:grpSpPr>
                        <a:xfrm>
                          <a:off x="0" y="0"/>
                          <a:ext cx="8496300" cy="4876800"/>
                          <a:chOff x="228600" y="990600"/>
                          <a:chExt cx="8496300" cy="4876800"/>
                        </a:xfrm>
                      </wpg:grpSpPr>
                      <wps:wsp>
                        <wps:cNvPr id="15" name="Rounded Rectangle 15"/>
                        <wps:cNvSpPr/>
                        <wps:spPr>
                          <a:xfrm>
                            <a:off x="3314700" y="2971800"/>
                            <a:ext cx="2209800" cy="1066800"/>
                          </a:xfrm>
                          <a:prstGeom prst="roundRect">
                            <a:avLst/>
                          </a:prstGeom>
                          <a:solidFill>
                            <a:srgbClr val="4F81BD"/>
                          </a:solidFill>
                          <a:ln w="25400" cap="flat" cmpd="sng" algn="ctr">
                            <a:solidFill>
                              <a:srgbClr val="00B0F0"/>
                            </a:solidFill>
                            <a:prstDash val="solid"/>
                          </a:ln>
                          <a:effectLst/>
                        </wps:spPr>
                        <wps:txbx>
                          <w:txbxContent>
                            <w:p w:rsidR="004E582C" w:rsidRDefault="004E582C" w:rsidP="004E582C">
                              <w:pPr>
                                <w:pStyle w:val="NormalWeb"/>
                                <w:spacing w:before="0" w:beforeAutospacing="0" w:after="0" w:afterAutospacing="0"/>
                                <w:jc w:val="center"/>
                              </w:pPr>
                              <w:r>
                                <w:rPr>
                                  <w:rFonts w:asciiTheme="minorHAnsi" w:hAnsi="Calibri" w:cstheme="minorBidi"/>
                                  <w:b/>
                                  <w:bCs/>
                                  <w:color w:val="FFFFFF" w:themeColor="background1"/>
                                  <w:kern w:val="24"/>
                                  <w:sz w:val="36"/>
                                  <w:szCs w:val="36"/>
                                </w:rPr>
                                <w:t>EPRBM Komunale</w:t>
                              </w:r>
                            </w:p>
                          </w:txbxContent>
                        </wps:txbx>
                        <wps:bodyPr rtlCol="0" anchor="ctr"/>
                      </wps:wsp>
                      <wps:wsp>
                        <wps:cNvPr id="16" name="Oval 16"/>
                        <wps:cNvSpPr/>
                        <wps:spPr>
                          <a:xfrm>
                            <a:off x="6057900" y="1828800"/>
                            <a:ext cx="2438400" cy="609600"/>
                          </a:xfrm>
                          <a:prstGeom prst="ellipse">
                            <a:avLst/>
                          </a:prstGeom>
                          <a:noFill/>
                          <a:ln w="9525" cap="flat" cmpd="sng" algn="ctr">
                            <a:solidFill>
                              <a:srgbClr val="00B0F0"/>
                            </a:solidFill>
                            <a:prstDash val="solid"/>
                          </a:ln>
                          <a:effectLst/>
                        </wps:spPr>
                        <wps:txbx>
                          <w:txbxContent>
                            <w:p w:rsidR="004E582C" w:rsidRDefault="004E582C" w:rsidP="004E582C">
                              <w:pPr>
                                <w:pStyle w:val="NormalWeb"/>
                                <w:spacing w:before="0" w:beforeAutospacing="0" w:after="0" w:afterAutospacing="0"/>
                                <w:jc w:val="center"/>
                              </w:pPr>
                              <w:r>
                                <w:rPr>
                                  <w:rFonts w:asciiTheme="minorHAnsi" w:hAnsi="Calibri" w:cstheme="minorBidi"/>
                                  <w:color w:val="000000" w:themeColor="text1"/>
                                  <w:kern w:val="24"/>
                                  <w:sz w:val="36"/>
                                  <w:szCs w:val="36"/>
                                </w:rPr>
                                <w:t>Qendrat Rinore</w:t>
                              </w:r>
                            </w:p>
                          </w:txbxContent>
                        </wps:txbx>
                        <wps:bodyPr rtlCol="0" anchor="ctr"/>
                      </wps:wsp>
                      <wps:wsp>
                        <wps:cNvPr id="17" name="Oval 17"/>
                        <wps:cNvSpPr/>
                        <wps:spPr>
                          <a:xfrm>
                            <a:off x="4305300" y="5029200"/>
                            <a:ext cx="2209800" cy="609600"/>
                          </a:xfrm>
                          <a:prstGeom prst="ellipse">
                            <a:avLst/>
                          </a:prstGeom>
                          <a:noFill/>
                          <a:ln w="9525" cap="flat" cmpd="sng" algn="ctr">
                            <a:solidFill>
                              <a:srgbClr val="00B0F0"/>
                            </a:solidFill>
                            <a:prstDash val="solid"/>
                          </a:ln>
                          <a:effectLst/>
                        </wps:spPr>
                        <wps:txbx>
                          <w:txbxContent>
                            <w:p w:rsidR="004E582C" w:rsidRDefault="004E582C" w:rsidP="004E582C">
                              <w:pPr>
                                <w:pStyle w:val="NormalWeb"/>
                                <w:spacing w:before="0" w:beforeAutospacing="0" w:after="0" w:afterAutospacing="0"/>
                                <w:jc w:val="center"/>
                              </w:pPr>
                              <w:r>
                                <w:rPr>
                                  <w:rFonts w:asciiTheme="minorHAnsi" w:hAnsi="Calibri" w:cstheme="minorBidi"/>
                                  <w:color w:val="000000" w:themeColor="text1"/>
                                  <w:kern w:val="24"/>
                                  <w:sz w:val="36"/>
                                  <w:szCs w:val="36"/>
                                </w:rPr>
                                <w:t>DKA-të</w:t>
                              </w:r>
                            </w:p>
                          </w:txbxContent>
                        </wps:txbx>
                        <wps:bodyPr rtlCol="0" anchor="ctr"/>
                      </wps:wsp>
                      <wps:wsp>
                        <wps:cNvPr id="18" name="Oval 18"/>
                        <wps:cNvSpPr/>
                        <wps:spPr>
                          <a:xfrm>
                            <a:off x="6515100" y="2667000"/>
                            <a:ext cx="2209800" cy="762000"/>
                          </a:xfrm>
                          <a:prstGeom prst="ellipse">
                            <a:avLst/>
                          </a:prstGeom>
                          <a:noFill/>
                          <a:ln w="9525" cap="flat" cmpd="sng" algn="ctr">
                            <a:solidFill>
                              <a:srgbClr val="00B0F0"/>
                            </a:solidFill>
                            <a:prstDash val="solid"/>
                          </a:ln>
                          <a:effectLst/>
                        </wps:spPr>
                        <wps:txbx>
                          <w:txbxContent>
                            <w:p w:rsidR="004E582C" w:rsidRDefault="004E582C" w:rsidP="004E582C">
                              <w:pPr>
                                <w:pStyle w:val="NormalWeb"/>
                                <w:spacing w:before="0" w:beforeAutospacing="0" w:after="0" w:afterAutospacing="0"/>
                                <w:jc w:val="center"/>
                              </w:pPr>
                              <w:r>
                                <w:rPr>
                                  <w:rFonts w:asciiTheme="minorHAnsi" w:hAnsi="Calibri" w:cstheme="minorBidi"/>
                                  <w:color w:val="000000" w:themeColor="text1"/>
                                  <w:kern w:val="24"/>
                                  <w:sz w:val="36"/>
                                  <w:szCs w:val="36"/>
                                </w:rPr>
                                <w:t>Qendra p</w:t>
                              </w:r>
                              <w:r>
                                <w:rPr>
                                  <w:rFonts w:asciiTheme="minorHAnsi" w:hAnsi="Calibri" w:cstheme="minorBidi"/>
                                  <w:color w:val="000000" w:themeColor="text1"/>
                                  <w:kern w:val="24"/>
                                  <w:sz w:val="36"/>
                                  <w:szCs w:val="36"/>
                                  <w:lang w:val="x-none"/>
                                </w:rPr>
                                <w:t>ër punë sociale</w:t>
                              </w:r>
                              <w:r>
                                <w:rPr>
                                  <w:rFonts w:asciiTheme="minorHAnsi" w:hAnsi="Calibri" w:cstheme="minorBidi"/>
                                  <w:color w:val="000000" w:themeColor="text1"/>
                                  <w:kern w:val="24"/>
                                  <w:sz w:val="36"/>
                                  <w:szCs w:val="36"/>
                                </w:rPr>
                                <w:t xml:space="preserve"> </w:t>
                              </w:r>
                            </w:p>
                          </w:txbxContent>
                        </wps:txbx>
                        <wps:bodyPr rtlCol="0" anchor="ctr"/>
                      </wps:wsp>
                      <wps:wsp>
                        <wps:cNvPr id="19" name="Oval 19"/>
                        <wps:cNvSpPr/>
                        <wps:spPr>
                          <a:xfrm>
                            <a:off x="571500" y="1600200"/>
                            <a:ext cx="2590800" cy="609600"/>
                          </a:xfrm>
                          <a:prstGeom prst="ellipse">
                            <a:avLst/>
                          </a:prstGeom>
                          <a:noFill/>
                          <a:ln w="9525" cap="flat" cmpd="sng" algn="ctr">
                            <a:solidFill>
                              <a:srgbClr val="00B0F0"/>
                            </a:solidFill>
                            <a:prstDash val="solid"/>
                          </a:ln>
                          <a:effectLst/>
                        </wps:spPr>
                        <wps:txbx>
                          <w:txbxContent>
                            <w:p w:rsidR="004E582C" w:rsidRDefault="004E582C" w:rsidP="004E582C">
                              <w:pPr>
                                <w:pStyle w:val="NormalWeb"/>
                                <w:spacing w:before="0" w:beforeAutospacing="0" w:after="0" w:afterAutospacing="0"/>
                                <w:jc w:val="center"/>
                              </w:pPr>
                              <w:r>
                                <w:rPr>
                                  <w:rFonts w:asciiTheme="minorHAnsi" w:hAnsi="Calibri" w:cstheme="minorBidi"/>
                                  <w:color w:val="000000" w:themeColor="text1"/>
                                  <w:kern w:val="24"/>
                                  <w:sz w:val="36"/>
                                  <w:szCs w:val="36"/>
                                </w:rPr>
                                <w:t>OJQ-të /OSHC-të</w:t>
                              </w:r>
                            </w:p>
                          </w:txbxContent>
                        </wps:txbx>
                        <wps:bodyPr rtlCol="0" anchor="ctr"/>
                      </wps:wsp>
                      <wps:wsp>
                        <wps:cNvPr id="20" name="Oval 20"/>
                        <wps:cNvSpPr/>
                        <wps:spPr>
                          <a:xfrm>
                            <a:off x="800100" y="4419600"/>
                            <a:ext cx="2209800" cy="609600"/>
                          </a:xfrm>
                          <a:prstGeom prst="ellipse">
                            <a:avLst/>
                          </a:prstGeom>
                          <a:noFill/>
                          <a:ln w="9525" cap="flat" cmpd="sng" algn="ctr">
                            <a:solidFill>
                              <a:srgbClr val="00B0F0"/>
                            </a:solidFill>
                            <a:prstDash val="solid"/>
                          </a:ln>
                          <a:effectLst/>
                        </wps:spPr>
                        <wps:txbx>
                          <w:txbxContent>
                            <w:p w:rsidR="004E582C" w:rsidRDefault="004E582C" w:rsidP="004E582C">
                              <w:pPr>
                                <w:pStyle w:val="NormalWeb"/>
                                <w:spacing w:before="0" w:beforeAutospacing="0" w:after="0" w:afterAutospacing="0"/>
                                <w:jc w:val="center"/>
                              </w:pPr>
                              <w:r>
                                <w:rPr>
                                  <w:rFonts w:asciiTheme="minorHAnsi" w:hAnsi="Calibri" w:cstheme="minorBidi"/>
                                  <w:color w:val="000000" w:themeColor="text1"/>
                                  <w:kern w:val="24"/>
                                  <w:sz w:val="36"/>
                                  <w:szCs w:val="36"/>
                                </w:rPr>
                                <w:t xml:space="preserve">Policia </w:t>
                              </w:r>
                            </w:p>
                          </w:txbxContent>
                        </wps:txbx>
                        <wps:bodyPr rtlCol="0" anchor="ctr"/>
                      </wps:wsp>
                      <wps:wsp>
                        <wps:cNvPr id="21" name="Oval 21"/>
                        <wps:cNvSpPr/>
                        <wps:spPr>
                          <a:xfrm>
                            <a:off x="5981700" y="4419600"/>
                            <a:ext cx="2209800" cy="609600"/>
                          </a:xfrm>
                          <a:prstGeom prst="ellipse">
                            <a:avLst/>
                          </a:prstGeom>
                          <a:noFill/>
                          <a:ln w="9525" cap="flat" cmpd="sng" algn="ctr">
                            <a:solidFill>
                              <a:srgbClr val="00B0F0"/>
                            </a:solidFill>
                            <a:prstDash val="solid"/>
                          </a:ln>
                          <a:effectLst/>
                        </wps:spPr>
                        <wps:txbx>
                          <w:txbxContent>
                            <w:p w:rsidR="004E582C" w:rsidRDefault="004E582C" w:rsidP="004E582C">
                              <w:pPr>
                                <w:pStyle w:val="NormalWeb"/>
                                <w:spacing w:before="0" w:beforeAutospacing="0" w:after="0" w:afterAutospacing="0"/>
                                <w:jc w:val="center"/>
                              </w:pPr>
                              <w:r>
                                <w:rPr>
                                  <w:rFonts w:asciiTheme="minorHAnsi" w:hAnsi="Calibri" w:cstheme="minorBidi"/>
                                  <w:color w:val="000000" w:themeColor="text1"/>
                                  <w:kern w:val="24"/>
                                  <w:sz w:val="36"/>
                                  <w:szCs w:val="36"/>
                                </w:rPr>
                                <w:t xml:space="preserve">Komuniteti  </w:t>
                              </w:r>
                            </w:p>
                          </w:txbxContent>
                        </wps:txbx>
                        <wps:bodyPr rtlCol="0" anchor="ctr"/>
                      </wps:wsp>
                      <wps:wsp>
                        <wps:cNvPr id="22" name="Oval 22"/>
                        <wps:cNvSpPr/>
                        <wps:spPr>
                          <a:xfrm>
                            <a:off x="419100" y="3429000"/>
                            <a:ext cx="2209800" cy="685800"/>
                          </a:xfrm>
                          <a:prstGeom prst="ellipse">
                            <a:avLst/>
                          </a:prstGeom>
                          <a:noFill/>
                          <a:ln w="9525" cap="flat" cmpd="sng" algn="ctr">
                            <a:solidFill>
                              <a:srgbClr val="00B0F0"/>
                            </a:solidFill>
                            <a:prstDash val="solid"/>
                          </a:ln>
                          <a:effectLst/>
                        </wps:spPr>
                        <wps:txbx>
                          <w:txbxContent>
                            <w:p w:rsidR="004E582C" w:rsidRDefault="004E582C" w:rsidP="004E582C">
                              <w:pPr>
                                <w:pStyle w:val="NormalWeb"/>
                                <w:spacing w:before="0" w:beforeAutospacing="0" w:after="0" w:afterAutospacing="0"/>
                                <w:jc w:val="center"/>
                              </w:pPr>
                              <w:r>
                                <w:rPr>
                                  <w:rFonts w:asciiTheme="minorHAnsi" w:hAnsi="Calibri" w:cstheme="minorBidi"/>
                                  <w:color w:val="000000" w:themeColor="text1"/>
                                  <w:kern w:val="24"/>
                                  <w:sz w:val="36"/>
                                  <w:szCs w:val="36"/>
                                </w:rPr>
                                <w:t xml:space="preserve">Profesionistët shëndetësorë </w:t>
                              </w:r>
                            </w:p>
                          </w:txbxContent>
                        </wps:txbx>
                        <wps:bodyPr rtlCol="0" anchor="ctr"/>
                      </wps:wsp>
                      <wps:wsp>
                        <wps:cNvPr id="23" name="Oval 23"/>
                        <wps:cNvSpPr/>
                        <wps:spPr>
                          <a:xfrm>
                            <a:off x="4533900" y="1066800"/>
                            <a:ext cx="2514600" cy="762000"/>
                          </a:xfrm>
                          <a:prstGeom prst="ellipse">
                            <a:avLst/>
                          </a:prstGeom>
                          <a:noFill/>
                          <a:ln w="9525" cap="flat" cmpd="sng" algn="ctr">
                            <a:solidFill>
                              <a:srgbClr val="00B0F0"/>
                            </a:solidFill>
                            <a:prstDash val="solid"/>
                          </a:ln>
                          <a:effectLst/>
                        </wps:spPr>
                        <wps:txbx>
                          <w:txbxContent>
                            <w:p w:rsidR="004E582C" w:rsidRDefault="004E582C" w:rsidP="004E582C">
                              <w:pPr>
                                <w:pStyle w:val="NormalWeb"/>
                                <w:spacing w:before="0" w:beforeAutospacing="0" w:after="0" w:afterAutospacing="0"/>
                                <w:jc w:val="center"/>
                              </w:pPr>
                              <w:r>
                                <w:rPr>
                                  <w:rFonts w:asciiTheme="minorHAnsi" w:hAnsi="Calibri" w:cstheme="minorBidi"/>
                                  <w:color w:val="000000" w:themeColor="text1"/>
                                  <w:kern w:val="24"/>
                                  <w:sz w:val="36"/>
                                  <w:szCs w:val="36"/>
                                  <w:lang w:val="x-none"/>
                                </w:rPr>
                                <w:t>Fëmijët dhe nxënësit tjerë</w:t>
                              </w:r>
                              <w:r>
                                <w:rPr>
                                  <w:rFonts w:asciiTheme="minorHAnsi" w:hAnsi="Calibri" w:cstheme="minorBidi"/>
                                  <w:color w:val="000000" w:themeColor="text1"/>
                                  <w:kern w:val="24"/>
                                  <w:sz w:val="36"/>
                                  <w:szCs w:val="36"/>
                                </w:rPr>
                                <w:t xml:space="preserve"> </w:t>
                              </w:r>
                            </w:p>
                          </w:txbxContent>
                        </wps:txbx>
                        <wps:bodyPr rtlCol="0" anchor="ctr"/>
                      </wps:wsp>
                      <wps:wsp>
                        <wps:cNvPr id="24" name="Oval 24"/>
                        <wps:cNvSpPr/>
                        <wps:spPr>
                          <a:xfrm>
                            <a:off x="228600" y="2438400"/>
                            <a:ext cx="2400300" cy="838200"/>
                          </a:xfrm>
                          <a:prstGeom prst="ellipse">
                            <a:avLst/>
                          </a:prstGeom>
                          <a:noFill/>
                          <a:ln w="9525" cap="flat" cmpd="sng" algn="ctr">
                            <a:solidFill>
                              <a:srgbClr val="00B0F0"/>
                            </a:solidFill>
                            <a:prstDash val="solid"/>
                          </a:ln>
                          <a:effectLst/>
                        </wps:spPr>
                        <wps:txbx>
                          <w:txbxContent>
                            <w:p w:rsidR="004E582C" w:rsidRDefault="004E582C" w:rsidP="004E582C">
                              <w:pPr>
                                <w:pStyle w:val="NormalWeb"/>
                                <w:spacing w:before="0" w:beforeAutospacing="0" w:after="0" w:afterAutospacing="0"/>
                                <w:jc w:val="center"/>
                              </w:pPr>
                              <w:r>
                                <w:rPr>
                                  <w:rFonts w:asciiTheme="minorHAnsi" w:hAnsi="Calibri" w:cstheme="minorBidi"/>
                                  <w:color w:val="000000" w:themeColor="text1"/>
                                  <w:kern w:val="24"/>
                                  <w:sz w:val="36"/>
                                  <w:szCs w:val="36"/>
                                </w:rPr>
                                <w:t xml:space="preserve">EPRBM Shkollore </w:t>
                              </w:r>
                            </w:p>
                          </w:txbxContent>
                        </wps:txbx>
                        <wps:bodyPr rtlCol="0" anchor="ctr"/>
                      </wps:wsp>
                      <wps:wsp>
                        <wps:cNvPr id="25" name="Oval 25"/>
                        <wps:cNvSpPr/>
                        <wps:spPr>
                          <a:xfrm>
                            <a:off x="2247900" y="990600"/>
                            <a:ext cx="2209800" cy="609600"/>
                          </a:xfrm>
                          <a:prstGeom prst="ellipse">
                            <a:avLst/>
                          </a:prstGeom>
                          <a:noFill/>
                          <a:ln w="9525" cap="flat" cmpd="sng" algn="ctr">
                            <a:solidFill>
                              <a:srgbClr val="00B0F0"/>
                            </a:solidFill>
                            <a:prstDash val="solid"/>
                          </a:ln>
                          <a:effectLst/>
                        </wps:spPr>
                        <wps:txbx>
                          <w:txbxContent>
                            <w:p w:rsidR="004E582C" w:rsidRDefault="004E582C" w:rsidP="004E582C">
                              <w:pPr>
                                <w:pStyle w:val="NormalWeb"/>
                                <w:spacing w:before="0" w:beforeAutospacing="0" w:after="0" w:afterAutospacing="0"/>
                                <w:jc w:val="center"/>
                              </w:pPr>
                              <w:r>
                                <w:rPr>
                                  <w:rFonts w:asciiTheme="minorHAnsi" w:hAnsi="Calibri" w:cstheme="minorBidi"/>
                                  <w:color w:val="000000" w:themeColor="text1"/>
                                  <w:kern w:val="24"/>
                                  <w:sz w:val="36"/>
                                  <w:szCs w:val="36"/>
                                </w:rPr>
                                <w:t xml:space="preserve">Shkollat  </w:t>
                              </w:r>
                            </w:p>
                          </w:txbxContent>
                        </wps:txbx>
                        <wps:bodyPr rtlCol="0" anchor="ctr"/>
                      </wps:wsp>
                      <wps:wsp>
                        <wps:cNvPr id="26" name="Oval 26"/>
                        <wps:cNvSpPr/>
                        <wps:spPr>
                          <a:xfrm>
                            <a:off x="6362700" y="3581400"/>
                            <a:ext cx="2209800" cy="609600"/>
                          </a:xfrm>
                          <a:prstGeom prst="ellipse">
                            <a:avLst/>
                          </a:prstGeom>
                          <a:noFill/>
                          <a:ln w="9525" cap="flat" cmpd="sng" algn="ctr">
                            <a:solidFill>
                              <a:srgbClr val="00B0F0"/>
                            </a:solidFill>
                            <a:prstDash val="solid"/>
                          </a:ln>
                          <a:effectLst/>
                        </wps:spPr>
                        <wps:txbx>
                          <w:txbxContent>
                            <w:p w:rsidR="004E582C" w:rsidRDefault="004E582C" w:rsidP="004E582C">
                              <w:pPr>
                                <w:pStyle w:val="NormalWeb"/>
                                <w:spacing w:before="0" w:beforeAutospacing="0" w:after="0" w:afterAutospacing="0"/>
                                <w:jc w:val="center"/>
                              </w:pPr>
                              <w:r>
                                <w:rPr>
                                  <w:rFonts w:asciiTheme="minorHAnsi" w:hAnsi="Calibri" w:cstheme="minorBidi"/>
                                  <w:color w:val="000000" w:themeColor="text1"/>
                                  <w:kern w:val="24"/>
                                  <w:sz w:val="36"/>
                                  <w:szCs w:val="36"/>
                                </w:rPr>
                                <w:t>ZKKK</w:t>
                              </w:r>
                            </w:p>
                          </w:txbxContent>
                        </wps:txbx>
                        <wps:bodyPr rtlCol="0" anchor="ctr"/>
                      </wps:wsp>
                      <wps:wsp>
                        <wps:cNvPr id="27" name="Oval 27"/>
                        <wps:cNvSpPr/>
                        <wps:spPr>
                          <a:xfrm>
                            <a:off x="2095500" y="5257800"/>
                            <a:ext cx="2209800" cy="609600"/>
                          </a:xfrm>
                          <a:prstGeom prst="ellipse">
                            <a:avLst/>
                          </a:prstGeom>
                          <a:noFill/>
                          <a:ln w="9525" cap="flat" cmpd="sng" algn="ctr">
                            <a:solidFill>
                              <a:srgbClr val="00B0F0"/>
                            </a:solidFill>
                            <a:prstDash val="solid"/>
                          </a:ln>
                          <a:effectLst/>
                        </wps:spPr>
                        <wps:txbx>
                          <w:txbxContent>
                            <w:p w:rsidR="004E582C" w:rsidRDefault="004E582C" w:rsidP="004E582C">
                              <w:pPr>
                                <w:pStyle w:val="NormalWeb"/>
                                <w:spacing w:before="0" w:beforeAutospacing="0" w:after="0" w:afterAutospacing="0"/>
                                <w:jc w:val="center"/>
                              </w:pPr>
                              <w:r>
                                <w:rPr>
                                  <w:rFonts w:asciiTheme="minorHAnsi" w:hAnsi="Calibri" w:cstheme="minorBidi"/>
                                  <w:color w:val="000000" w:themeColor="text1"/>
                                  <w:kern w:val="24"/>
                                  <w:sz w:val="36"/>
                                  <w:szCs w:val="36"/>
                                </w:rPr>
                                <w:t xml:space="preserve">Strehimoret </w:t>
                              </w:r>
                            </w:p>
                          </w:txbxContent>
                        </wps:txbx>
                        <wps:bodyPr rtlCol="0" anchor="ctr"/>
                      </wps:wsp>
                      <wps:wsp>
                        <wps:cNvPr id="28" name="Straight Arrow Connector 28"/>
                        <wps:cNvCnPr/>
                        <wps:spPr>
                          <a:xfrm>
                            <a:off x="3695700" y="1752600"/>
                            <a:ext cx="457200" cy="990600"/>
                          </a:xfrm>
                          <a:prstGeom prst="straightConnector1">
                            <a:avLst/>
                          </a:prstGeom>
                          <a:noFill/>
                          <a:ln w="9525" cap="flat" cmpd="sng" algn="ctr">
                            <a:solidFill>
                              <a:srgbClr val="00B0F0"/>
                            </a:solidFill>
                            <a:prstDash val="solid"/>
                            <a:tailEnd type="arrow"/>
                          </a:ln>
                          <a:effectLst/>
                        </wps:spPr>
                        <wps:bodyPr/>
                      </wps:wsp>
                      <wps:wsp>
                        <wps:cNvPr id="29" name="Straight Arrow Connector 29"/>
                        <wps:cNvCnPr/>
                        <wps:spPr>
                          <a:xfrm flipH="1">
                            <a:off x="4686300" y="1981200"/>
                            <a:ext cx="609600" cy="838200"/>
                          </a:xfrm>
                          <a:prstGeom prst="straightConnector1">
                            <a:avLst/>
                          </a:prstGeom>
                          <a:noFill/>
                          <a:ln w="9525" cap="flat" cmpd="sng" algn="ctr">
                            <a:solidFill>
                              <a:srgbClr val="00B0F0"/>
                            </a:solidFill>
                            <a:prstDash val="solid"/>
                            <a:tailEnd type="arrow"/>
                          </a:ln>
                          <a:effectLst/>
                        </wps:spPr>
                        <wps:bodyPr/>
                      </wps:wsp>
                      <wps:wsp>
                        <wps:cNvPr id="30" name="Straight Arrow Connector 30"/>
                        <wps:cNvCnPr/>
                        <wps:spPr>
                          <a:xfrm flipH="1">
                            <a:off x="5676900" y="2438400"/>
                            <a:ext cx="685800" cy="457200"/>
                          </a:xfrm>
                          <a:prstGeom prst="straightConnector1">
                            <a:avLst/>
                          </a:prstGeom>
                          <a:noFill/>
                          <a:ln w="9525" cap="flat" cmpd="sng" algn="ctr">
                            <a:solidFill>
                              <a:srgbClr val="00B0F0"/>
                            </a:solidFill>
                            <a:prstDash val="solid"/>
                            <a:tailEnd type="arrow"/>
                          </a:ln>
                          <a:effectLst/>
                        </wps:spPr>
                        <wps:bodyPr/>
                      </wps:wsp>
                      <wps:wsp>
                        <wps:cNvPr id="31" name="Straight Arrow Connector 31"/>
                        <wps:cNvCnPr/>
                        <wps:spPr>
                          <a:xfrm flipH="1">
                            <a:off x="5676900" y="3124200"/>
                            <a:ext cx="685800" cy="228600"/>
                          </a:xfrm>
                          <a:prstGeom prst="straightConnector1">
                            <a:avLst/>
                          </a:prstGeom>
                          <a:noFill/>
                          <a:ln w="9525" cap="flat" cmpd="sng" algn="ctr">
                            <a:solidFill>
                              <a:srgbClr val="00B0F0"/>
                            </a:solidFill>
                            <a:prstDash val="solid"/>
                            <a:tailEnd type="arrow"/>
                          </a:ln>
                          <a:effectLst/>
                        </wps:spPr>
                        <wps:bodyPr/>
                      </wps:wsp>
                      <wps:wsp>
                        <wps:cNvPr id="32" name="Straight Arrow Connector 32"/>
                        <wps:cNvCnPr/>
                        <wps:spPr>
                          <a:xfrm flipH="1">
                            <a:off x="5676900" y="3810000"/>
                            <a:ext cx="533400" cy="0"/>
                          </a:xfrm>
                          <a:prstGeom prst="straightConnector1">
                            <a:avLst/>
                          </a:prstGeom>
                          <a:noFill/>
                          <a:ln w="9525" cap="flat" cmpd="sng" algn="ctr">
                            <a:solidFill>
                              <a:srgbClr val="00B0F0"/>
                            </a:solidFill>
                            <a:prstDash val="solid"/>
                            <a:tailEnd type="arrow"/>
                          </a:ln>
                          <a:effectLst/>
                        </wps:spPr>
                        <wps:bodyPr/>
                      </wps:wsp>
                      <wps:wsp>
                        <wps:cNvPr id="33" name="Straight Arrow Connector 33"/>
                        <wps:cNvCnPr/>
                        <wps:spPr>
                          <a:xfrm flipH="1" flipV="1">
                            <a:off x="5448300" y="4191000"/>
                            <a:ext cx="533400" cy="304800"/>
                          </a:xfrm>
                          <a:prstGeom prst="straightConnector1">
                            <a:avLst/>
                          </a:prstGeom>
                          <a:noFill/>
                          <a:ln w="9525" cap="flat" cmpd="sng" algn="ctr">
                            <a:solidFill>
                              <a:srgbClr val="00B0F0"/>
                            </a:solidFill>
                            <a:prstDash val="solid"/>
                            <a:tailEnd type="arrow"/>
                          </a:ln>
                          <a:effectLst/>
                        </wps:spPr>
                        <wps:bodyPr/>
                      </wps:wsp>
                      <wps:wsp>
                        <wps:cNvPr id="34" name="Straight Arrow Connector 34"/>
                        <wps:cNvCnPr/>
                        <wps:spPr>
                          <a:xfrm flipH="1" flipV="1">
                            <a:off x="4838700" y="4267200"/>
                            <a:ext cx="228600" cy="685800"/>
                          </a:xfrm>
                          <a:prstGeom prst="straightConnector1">
                            <a:avLst/>
                          </a:prstGeom>
                          <a:noFill/>
                          <a:ln w="9525" cap="flat" cmpd="sng" algn="ctr">
                            <a:solidFill>
                              <a:srgbClr val="00B0F0"/>
                            </a:solidFill>
                            <a:prstDash val="solid"/>
                            <a:tailEnd type="arrow"/>
                          </a:ln>
                          <a:effectLst/>
                        </wps:spPr>
                        <wps:bodyPr/>
                      </wps:wsp>
                      <wps:wsp>
                        <wps:cNvPr id="35" name="Straight Arrow Connector 35"/>
                        <wps:cNvCnPr/>
                        <wps:spPr>
                          <a:xfrm flipV="1">
                            <a:off x="3390900" y="4114800"/>
                            <a:ext cx="533400" cy="990600"/>
                          </a:xfrm>
                          <a:prstGeom prst="straightConnector1">
                            <a:avLst/>
                          </a:prstGeom>
                          <a:noFill/>
                          <a:ln w="9525" cap="flat" cmpd="sng" algn="ctr">
                            <a:solidFill>
                              <a:srgbClr val="00B0F0"/>
                            </a:solidFill>
                            <a:prstDash val="solid"/>
                            <a:tailEnd type="arrow"/>
                          </a:ln>
                          <a:effectLst/>
                        </wps:spPr>
                        <wps:bodyPr/>
                      </wps:wsp>
                      <wps:wsp>
                        <wps:cNvPr id="36" name="Straight Arrow Connector 36"/>
                        <wps:cNvCnPr/>
                        <wps:spPr>
                          <a:xfrm flipV="1">
                            <a:off x="2628900" y="4114800"/>
                            <a:ext cx="609600" cy="228600"/>
                          </a:xfrm>
                          <a:prstGeom prst="straightConnector1">
                            <a:avLst/>
                          </a:prstGeom>
                          <a:noFill/>
                          <a:ln w="9525" cap="flat" cmpd="sng" algn="ctr">
                            <a:solidFill>
                              <a:srgbClr val="00B0F0"/>
                            </a:solidFill>
                            <a:prstDash val="solid"/>
                            <a:tailEnd type="arrow"/>
                          </a:ln>
                          <a:effectLst/>
                        </wps:spPr>
                        <wps:bodyPr/>
                      </wps:wsp>
                      <wps:wsp>
                        <wps:cNvPr id="37" name="Straight Arrow Connector 37"/>
                        <wps:cNvCnPr/>
                        <wps:spPr>
                          <a:xfrm flipV="1">
                            <a:off x="2552700" y="3429000"/>
                            <a:ext cx="609600" cy="76200"/>
                          </a:xfrm>
                          <a:prstGeom prst="straightConnector1">
                            <a:avLst/>
                          </a:prstGeom>
                          <a:noFill/>
                          <a:ln w="9525" cap="flat" cmpd="sng" algn="ctr">
                            <a:solidFill>
                              <a:srgbClr val="00B0F0"/>
                            </a:solidFill>
                            <a:prstDash val="solid"/>
                            <a:tailEnd type="arrow"/>
                          </a:ln>
                          <a:effectLst/>
                        </wps:spPr>
                        <wps:bodyPr/>
                      </wps:wsp>
                      <wps:wsp>
                        <wps:cNvPr id="38" name="Straight Arrow Connector 38"/>
                        <wps:cNvCnPr/>
                        <wps:spPr>
                          <a:xfrm>
                            <a:off x="2705100" y="2819400"/>
                            <a:ext cx="457200" cy="228600"/>
                          </a:xfrm>
                          <a:prstGeom prst="straightConnector1">
                            <a:avLst/>
                          </a:prstGeom>
                          <a:noFill/>
                          <a:ln w="9525" cap="flat" cmpd="sng" algn="ctr">
                            <a:solidFill>
                              <a:srgbClr val="00B0F0"/>
                            </a:solidFill>
                            <a:prstDash val="solid"/>
                            <a:tailEnd type="arrow"/>
                          </a:ln>
                          <a:effectLst/>
                        </wps:spPr>
                        <wps:bodyPr/>
                      </wps:wsp>
                      <wps:wsp>
                        <wps:cNvPr id="39" name="Straight Arrow Connector 39"/>
                        <wps:cNvCnPr/>
                        <wps:spPr>
                          <a:xfrm>
                            <a:off x="3086100" y="2133600"/>
                            <a:ext cx="381000" cy="609600"/>
                          </a:xfrm>
                          <a:prstGeom prst="straightConnector1">
                            <a:avLst/>
                          </a:prstGeom>
                          <a:noFill/>
                          <a:ln w="9525" cap="flat" cmpd="sng" algn="ctr">
                            <a:solidFill>
                              <a:srgbClr val="00B0F0"/>
                            </a:solidFill>
                            <a:prstDash val="solid"/>
                            <a:tailEnd type="arrow"/>
                          </a:ln>
                          <a:effectLst/>
                        </wps:spPr>
                        <wps:bodyPr/>
                      </wps:wsp>
                    </wpg:wgp>
                  </a:graphicData>
                </a:graphic>
              </wp:inline>
            </w:drawing>
          </mc:Choice>
          <mc:Fallback>
            <w:pict>
              <v:group id="Group 6" o:spid="_x0000_s1027" style="width:387.8pt;height:217.65pt;mso-position-horizontal-relative:char;mso-position-vertical-relative:line" coordorigin="2286,9906" coordsize="84963,48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">
                <v:roundrect id="Rounded Rectangle 15" o:spid="_x0000_s1028" style="position:absolute;left:33147;top:29718;width:22098;height:106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JaNsQA&#10;AADbAAAADwAAAGRycy9kb3ducmV2LnhtbERPTWvCQBC9F/oflin0UsxGpSVEVymC0EM9aGrA25Ad&#10;k9jsbMiuSdpf3xUK3ubxPme5Hk0jeupcbVnBNIpBEBdW11wq+Mq2kwSE88gaG8uk4IccrFePD0tM&#10;tR14T/3BlyKEsEtRQeV9m0rpiooMusi2xIE7286gD7Arpe5wCOGmkbM4fpMGaw4NFba0qaj4PlyN&#10;gtmLN1Nzml/szmKfXz9/8+SYKfX8NL4vQHga/V387/7QYf4r3H4J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yWjbEAAAA2wAAAA8AAAAAAAAAAAAAAAAAmAIAAGRycy9k&#10;b3ducmV2LnhtbFBLBQYAAAAABAAEAPUAAACJAwAAAAA=&#10;" fillcolor="#4f81bd" strokecolor="#00b0f0" strokeweight="2pt">
                  <v:textbox>
                    <w:txbxContent>
                      <w:p w:rsidR="004E582C" w:rsidRDefault="004E582C" w:rsidP="004E582C">
                        <w:pPr>
                          <w:pStyle w:val="NormalWeb"/>
                          <w:spacing w:before="0" w:beforeAutospacing="0" w:after="0" w:afterAutospacing="0"/>
                          <w:jc w:val="center"/>
                        </w:pPr>
                        <w:r>
                          <w:rPr>
                            <w:rFonts w:asciiTheme="minorHAnsi" w:hAnsi="Calibri" w:cstheme="minorBidi"/>
                            <w:b/>
                            <w:bCs/>
                            <w:color w:val="FFFFFF" w:themeColor="background1"/>
                            <w:kern w:val="24"/>
                            <w:sz w:val="36"/>
                            <w:szCs w:val="36"/>
                          </w:rPr>
                          <w:t>EPRBM Komunale</w:t>
                        </w:r>
                      </w:p>
                    </w:txbxContent>
                  </v:textbox>
                </v:roundrect>
                <v:oval id="Oval 16" o:spid="_x0000_s1029" style="position:absolute;left:60579;top:18288;width:24384;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RVqsIA&#10;AADbAAAADwAAAGRycy9kb3ducmV2LnhtbERPTWvCQBC9F/oflhF6KboxoJToGlLBkoOXpqWQ25Ad&#10;k2B2NmRXjf56tyB4m8f7nHU6mk6caXCtZQXzWQSCuLK65VrB789u+gHCeWSNnWVScCUH6eb1ZY2J&#10;thf+pnPhaxFC2CWooPG+T6R0VUMG3cz2xIE72MGgD3CopR7wEsJNJ+MoWkqDLYeGBnvaNlQdi5NR&#10;8FeamMp8j7fFsfjMvmjfv49OqbfJmK1AeBr9U/xw5zrMX8L/L+EA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9FWqwgAAANsAAAAPAAAAAAAAAAAAAAAAAJgCAABkcnMvZG93&#10;bnJldi54bWxQSwUGAAAAAAQABAD1AAAAhwMAAAAA&#10;" filled="f" strokecolor="#00b0f0">
                  <v:textbox>
                    <w:txbxContent>
                      <w:p w:rsidR="004E582C" w:rsidRDefault="004E582C" w:rsidP="004E582C">
                        <w:pPr>
                          <w:pStyle w:val="NormalWeb"/>
                          <w:spacing w:before="0" w:beforeAutospacing="0" w:after="0" w:afterAutospacing="0"/>
                          <w:jc w:val="center"/>
                        </w:pPr>
                        <w:r>
                          <w:rPr>
                            <w:rFonts w:asciiTheme="minorHAnsi" w:hAnsi="Calibri" w:cstheme="minorBidi"/>
                            <w:color w:val="000000" w:themeColor="text1"/>
                            <w:kern w:val="24"/>
                            <w:sz w:val="36"/>
                            <w:szCs w:val="36"/>
                          </w:rPr>
                          <w:t>Qendrat Rinore</w:t>
                        </w:r>
                      </w:p>
                    </w:txbxContent>
                  </v:textbox>
                </v:oval>
                <v:oval id="Oval 17" o:spid="_x0000_s1030" style="position:absolute;left:43053;top:50292;width:22098;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jwMcEA&#10;AADbAAAADwAAAGRycy9kb3ducmV2LnhtbERPTYvCMBC9C/6HMIIXWVOF1aVrWlRQPHixKwvehmZs&#10;i82kNFGrv34jCHubx/ucRdqZWtyodZVlBZNxBII4t7riQsHxZ/PxBcJ5ZI21ZVLwIAdp0u8tMNb2&#10;zge6Zb4QIYRdjApK75tYSpeXZNCNbUMcuLNtDfoA20LqFu8h3NRyGkUzabDi0FBiQ+uS8kt2NQp+&#10;T2ZKp90en5+XbLXc0r4ZdU6p4aBbfoPw1Pl/8du902H+HF6/hAN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48DHBAAAA2wAAAA8AAAAAAAAAAAAAAAAAmAIAAGRycy9kb3du&#10;cmV2LnhtbFBLBQYAAAAABAAEAPUAAACGAwAAAAA=&#10;" filled="f" strokecolor="#00b0f0">
                  <v:textbox>
                    <w:txbxContent>
                      <w:p w:rsidR="004E582C" w:rsidRDefault="004E582C" w:rsidP="004E582C">
                        <w:pPr>
                          <w:pStyle w:val="NormalWeb"/>
                          <w:spacing w:before="0" w:beforeAutospacing="0" w:after="0" w:afterAutospacing="0"/>
                          <w:jc w:val="center"/>
                        </w:pPr>
                        <w:r>
                          <w:rPr>
                            <w:rFonts w:asciiTheme="minorHAnsi" w:hAnsi="Calibri" w:cstheme="minorBidi"/>
                            <w:color w:val="000000" w:themeColor="text1"/>
                            <w:kern w:val="24"/>
                            <w:sz w:val="36"/>
                            <w:szCs w:val="36"/>
                          </w:rPr>
                          <w:t>DKA-të</w:t>
                        </w:r>
                      </w:p>
                    </w:txbxContent>
                  </v:textbox>
                </v:oval>
                <v:oval id="Oval 18" o:spid="_x0000_s1031" style="position:absolute;left:65151;top:26670;width:22098;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dkQ8MA&#10;AADbAAAADwAAAGRycy9kb3ducmV2LnhtbESPQYvCQAyF7wv+hyGCl0WnCitSHUUFxYMXu4vgLXRi&#10;W+xkSmfU7v76zUHwlvBe3vuyWHWuVg9qQ+XZwHiUgCLOva24MPDzvRvOQIWIbLH2TAZ+KcBq2ftY&#10;YGr9k0/0yGKhJIRDigbKGJtU65CX5DCMfEMs2tW3DqOsbaFti08Jd7WeJMlUO6xYGkpsaFtSfsvu&#10;zsD54iZ0ORzx7+uWbdZ7OjafXTBm0O/Wc1CRuvg2v64PVvAFVn6RAf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dkQ8MAAADbAAAADwAAAAAAAAAAAAAAAACYAgAAZHJzL2Rv&#10;d25yZXYueG1sUEsFBgAAAAAEAAQA9QAAAIgDAAAAAA==&#10;" filled="f" strokecolor="#00b0f0">
                  <v:textbox>
                    <w:txbxContent>
                      <w:p w:rsidR="004E582C" w:rsidRDefault="004E582C" w:rsidP="004E582C">
                        <w:pPr>
                          <w:pStyle w:val="NormalWeb"/>
                          <w:spacing w:before="0" w:beforeAutospacing="0" w:after="0" w:afterAutospacing="0"/>
                          <w:jc w:val="center"/>
                        </w:pPr>
                        <w:r>
                          <w:rPr>
                            <w:rFonts w:asciiTheme="minorHAnsi" w:hAnsi="Calibri" w:cstheme="minorBidi"/>
                            <w:color w:val="000000" w:themeColor="text1"/>
                            <w:kern w:val="24"/>
                            <w:sz w:val="36"/>
                            <w:szCs w:val="36"/>
                          </w:rPr>
                          <w:t>Qendra p</w:t>
                        </w:r>
                        <w:r>
                          <w:rPr>
                            <w:rFonts w:asciiTheme="minorHAnsi" w:hAnsi="Calibri" w:cstheme="minorBidi"/>
                            <w:color w:val="000000" w:themeColor="text1"/>
                            <w:kern w:val="24"/>
                            <w:sz w:val="36"/>
                            <w:szCs w:val="36"/>
                            <w:lang w:val="x-none"/>
                          </w:rPr>
                          <w:t>ër punë sociale</w:t>
                        </w:r>
                        <w:r>
                          <w:rPr>
                            <w:rFonts w:asciiTheme="minorHAnsi" w:hAnsi="Calibri" w:cstheme="minorBidi"/>
                            <w:color w:val="000000" w:themeColor="text1"/>
                            <w:kern w:val="24"/>
                            <w:sz w:val="36"/>
                            <w:szCs w:val="36"/>
                          </w:rPr>
                          <w:t xml:space="preserve"> </w:t>
                        </w:r>
                      </w:p>
                    </w:txbxContent>
                  </v:textbox>
                </v:oval>
                <v:oval id="Oval 19" o:spid="_x0000_s1032" style="position:absolute;left:5715;top:16002;width:25908;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vB2MEA&#10;AADbAAAADwAAAGRycy9kb3ducmV2LnhtbERPTYvCMBC9C/6HMIIXWVOFFbdrWlRQPHixKwvehmZs&#10;i82kNFGrv34jCHubx/ucRdqZWtyodZVlBZNxBII4t7riQsHxZ/MxB+E8ssbaMil4kIM06fcWGGt7&#10;5wPdMl+IEMIuRgWl900spctLMujGtiEO3Nm2Bn2AbSF1i/cQbmo5jaKZNFhxaCixoXVJ+SW7GgW/&#10;JzOl026Pz89Ltlpuad+MOqfUcNAtv0F46vy/+O3e6TD/C16/hAN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rwdjBAAAA2wAAAA8AAAAAAAAAAAAAAAAAmAIAAGRycy9kb3du&#10;cmV2LnhtbFBLBQYAAAAABAAEAPUAAACGAwAAAAA=&#10;" filled="f" strokecolor="#00b0f0">
                  <v:textbox>
                    <w:txbxContent>
                      <w:p w:rsidR="004E582C" w:rsidRDefault="004E582C" w:rsidP="004E582C">
                        <w:pPr>
                          <w:pStyle w:val="NormalWeb"/>
                          <w:spacing w:before="0" w:beforeAutospacing="0" w:after="0" w:afterAutospacing="0"/>
                          <w:jc w:val="center"/>
                        </w:pPr>
                        <w:r>
                          <w:rPr>
                            <w:rFonts w:asciiTheme="minorHAnsi" w:hAnsi="Calibri" w:cstheme="minorBidi"/>
                            <w:color w:val="000000" w:themeColor="text1"/>
                            <w:kern w:val="24"/>
                            <w:sz w:val="36"/>
                            <w:szCs w:val="36"/>
                          </w:rPr>
                          <w:t>OJQ-të /OSHC-të</w:t>
                        </w:r>
                      </w:p>
                    </w:txbxContent>
                  </v:textbox>
                </v:oval>
                <v:oval id="Oval 20" o:spid="_x0000_s1033" style="position:absolute;left:8001;top:44196;width:22098;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2i+MEA&#10;AADbAAAADwAAAGRycy9kb3ducmV2LnhtbERPTYvCMBC9C/sfwgh7EU0tKEs1FVfYxYMXqyz0NjRj&#10;W9pMSpPV6q83B8Hj432vN4NpxZV6V1tWMJ9FIIgLq2suFZxPP9MvEM4ja2wtk4I7OdikH6M1Jtre&#10;+EjXzJcihLBLUEHlfZdI6YqKDLqZ7YgDd7G9QR9gX0rd4y2Em1bGUbSUBmsODRV2tKuoaLJ/o+Av&#10;NzHl+wM+Fk32vf2lQzcZnFKf42G7AuFp8G/xy73XCuKwPnwJP0C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9ovjBAAAA2wAAAA8AAAAAAAAAAAAAAAAAmAIAAGRycy9kb3du&#10;cmV2LnhtbFBLBQYAAAAABAAEAPUAAACGAwAAAAA=&#10;" filled="f" strokecolor="#00b0f0">
                  <v:textbox>
                    <w:txbxContent>
                      <w:p w:rsidR="004E582C" w:rsidRDefault="004E582C" w:rsidP="004E582C">
                        <w:pPr>
                          <w:pStyle w:val="NormalWeb"/>
                          <w:spacing w:before="0" w:beforeAutospacing="0" w:after="0" w:afterAutospacing="0"/>
                          <w:jc w:val="center"/>
                        </w:pPr>
                        <w:r>
                          <w:rPr>
                            <w:rFonts w:asciiTheme="minorHAnsi" w:hAnsi="Calibri" w:cstheme="minorBidi"/>
                            <w:color w:val="000000" w:themeColor="text1"/>
                            <w:kern w:val="24"/>
                            <w:sz w:val="36"/>
                            <w:szCs w:val="36"/>
                          </w:rPr>
                          <w:t xml:space="preserve">Policia </w:t>
                        </w:r>
                      </w:p>
                    </w:txbxContent>
                  </v:textbox>
                </v:oval>
                <v:oval id="Oval 21" o:spid="_x0000_s1034" style="position:absolute;left:59817;top:44196;width:22098;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EHY8QA&#10;AADbAAAADwAAAGRycy9kb3ducmV2LnhtbESPQWvCQBSE7wX/w/IEL6XZGKiU1FW0oHjw0iiF3B7Z&#10;ZxLMvg3Zra7+erdQ8DjMzDfMfBlMJy40uNaygmmSgiCurG65VnA8bN4+QDiPrLGzTApu5GC5GL3M&#10;Mdf2yt90KXwtIoRdjgoa7/tcSlc1ZNAltieO3skOBn2UQy31gNcIN53M0nQmDbYcFxrs6auh6lz8&#10;GgU/pcmo3O3x/n4u1qst7fvX4JSajMPqE4Sn4J/h//ZOK8im8Pcl/g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xB2PEAAAA2wAAAA8AAAAAAAAAAAAAAAAAmAIAAGRycy9k&#10;b3ducmV2LnhtbFBLBQYAAAAABAAEAPUAAACJAwAAAAA=&#10;" filled="f" strokecolor="#00b0f0">
                  <v:textbox>
                    <w:txbxContent>
                      <w:p w:rsidR="004E582C" w:rsidRDefault="004E582C" w:rsidP="004E582C">
                        <w:pPr>
                          <w:pStyle w:val="NormalWeb"/>
                          <w:spacing w:before="0" w:beforeAutospacing="0" w:after="0" w:afterAutospacing="0"/>
                          <w:jc w:val="center"/>
                        </w:pPr>
                        <w:r>
                          <w:rPr>
                            <w:rFonts w:asciiTheme="minorHAnsi" w:hAnsi="Calibri" w:cstheme="minorBidi"/>
                            <w:color w:val="000000" w:themeColor="text1"/>
                            <w:kern w:val="24"/>
                            <w:sz w:val="36"/>
                            <w:szCs w:val="36"/>
                          </w:rPr>
                          <w:t xml:space="preserve">Komuniteti  </w:t>
                        </w:r>
                      </w:p>
                    </w:txbxContent>
                  </v:textbox>
                </v:oval>
                <v:oval id="Oval 22" o:spid="_x0000_s1035" style="position:absolute;left:4191;top:34290;width:2209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OZFMIA&#10;AADbAAAADwAAAGRycy9kb3ducmV2LnhtbESPQYvCMBSE7wv+h/AEL4umFlykGkUFxYMXqwjeHs2z&#10;LTYvpYla/fVGEPY4zMw3zHTemkrcqXGlZQXDQQSCOLO65FzB8bDuj0E4j6yxskwKnuRgPuv8TDHR&#10;9sF7uqc+FwHCLkEFhfd1IqXLCjLoBrYmDt7FNgZ9kE0udYOPADeVjKPoTxosOSwUWNOqoOya3oyC&#10;09nEdN7u8DW6psvFhnb1b+uU6nXbxQSEp9b/h7/trVYQx/D5En6An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o5kUwgAAANsAAAAPAAAAAAAAAAAAAAAAAJgCAABkcnMvZG93&#10;bnJldi54bWxQSwUGAAAAAAQABAD1AAAAhwMAAAAA&#10;" filled="f" strokecolor="#00b0f0">
                  <v:textbox>
                    <w:txbxContent>
                      <w:p w:rsidR="004E582C" w:rsidRDefault="004E582C" w:rsidP="004E582C">
                        <w:pPr>
                          <w:pStyle w:val="NormalWeb"/>
                          <w:spacing w:before="0" w:beforeAutospacing="0" w:after="0" w:afterAutospacing="0"/>
                          <w:jc w:val="center"/>
                        </w:pPr>
                        <w:r>
                          <w:rPr>
                            <w:rFonts w:asciiTheme="minorHAnsi" w:hAnsi="Calibri" w:cstheme="minorBidi"/>
                            <w:color w:val="000000" w:themeColor="text1"/>
                            <w:kern w:val="24"/>
                            <w:sz w:val="36"/>
                            <w:szCs w:val="36"/>
                          </w:rPr>
                          <w:t xml:space="preserve">Profesionistët shëndetësorë </w:t>
                        </w:r>
                      </w:p>
                    </w:txbxContent>
                  </v:textbox>
                </v:oval>
                <v:oval id="Oval 23" o:spid="_x0000_s1036" style="position:absolute;left:45339;top:10668;width:25146;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8j8UA&#10;AADbAAAADwAAAGRycy9kb3ducmV2LnhtbESPQWvCQBSE70L/w/IKvYhummIp0TWkBUsOuRhLIbdH&#10;9jUJZt+G7Kppf31XEDwOM/MNs0kn04szja6zrOB5GYEgrq3uuFHwddgt3kA4j6yxt0wKfslBun2Y&#10;bTDR9sJ7Ope+EQHCLkEFrfdDIqWrWzLolnYgDt6PHQ36IMdG6hEvAW56GUfRqzTYcVhocaCPlupj&#10;eTIKvisTU5UX+Lc6lu/ZJxXDfHJKPT1O2RqEp8nfw7d2rhXEL3D9En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7zyPxQAAANsAAAAPAAAAAAAAAAAAAAAAAJgCAABkcnMv&#10;ZG93bnJldi54bWxQSwUGAAAAAAQABAD1AAAAigMAAAAA&#10;" filled="f" strokecolor="#00b0f0">
                  <v:textbox>
                    <w:txbxContent>
                      <w:p w:rsidR="004E582C" w:rsidRDefault="004E582C" w:rsidP="004E582C">
                        <w:pPr>
                          <w:pStyle w:val="NormalWeb"/>
                          <w:spacing w:before="0" w:beforeAutospacing="0" w:after="0" w:afterAutospacing="0"/>
                          <w:jc w:val="center"/>
                        </w:pPr>
                        <w:r>
                          <w:rPr>
                            <w:rFonts w:asciiTheme="minorHAnsi" w:hAnsi="Calibri" w:cstheme="minorBidi"/>
                            <w:color w:val="000000" w:themeColor="text1"/>
                            <w:kern w:val="24"/>
                            <w:sz w:val="36"/>
                            <w:szCs w:val="36"/>
                            <w:lang w:val="x-none"/>
                          </w:rPr>
                          <w:t>Fëmijët dhe nxënësit tjerë</w:t>
                        </w:r>
                        <w:r>
                          <w:rPr>
                            <w:rFonts w:asciiTheme="minorHAnsi" w:hAnsi="Calibri" w:cstheme="minorBidi"/>
                            <w:color w:val="000000" w:themeColor="text1"/>
                            <w:kern w:val="24"/>
                            <w:sz w:val="36"/>
                            <w:szCs w:val="36"/>
                          </w:rPr>
                          <w:t xml:space="preserve"> </w:t>
                        </w:r>
                      </w:p>
                    </w:txbxContent>
                  </v:textbox>
                </v:oval>
                <v:oval id="Oval 24" o:spid="_x0000_s1037" style="position:absolute;left:2286;top:24384;width:24003;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ak+8UA&#10;AADbAAAADwAAAGRycy9kb3ducmV2LnhtbESPQWvCQBSE70L/w/IKvYhuGmop0TWkBUsOuRhLIbdH&#10;9jUJZt+G7Kppf31XEDwOM/MNs0kn04szja6zrOB5GYEgrq3uuFHwddgt3kA4j6yxt0wKfslBun2Y&#10;bTDR9sJ7Ope+EQHCLkEFrfdDIqWrWzLolnYgDt6PHQ36IMdG6hEvAW56GUfRqzTYcVhocaCPlupj&#10;eTIKvisTU5UX+Lc6lu/ZJxXDfHJKPT1O2RqEp8nfw7d2rhXEL3D9En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BqT7xQAAANsAAAAPAAAAAAAAAAAAAAAAAJgCAABkcnMv&#10;ZG93bnJldi54bWxQSwUGAAAAAAQABAD1AAAAigMAAAAA&#10;" filled="f" strokecolor="#00b0f0">
                  <v:textbox>
                    <w:txbxContent>
                      <w:p w:rsidR="004E582C" w:rsidRDefault="004E582C" w:rsidP="004E582C">
                        <w:pPr>
                          <w:pStyle w:val="NormalWeb"/>
                          <w:spacing w:before="0" w:beforeAutospacing="0" w:after="0" w:afterAutospacing="0"/>
                          <w:jc w:val="center"/>
                        </w:pPr>
                        <w:r>
                          <w:rPr>
                            <w:rFonts w:asciiTheme="minorHAnsi" w:hAnsi="Calibri" w:cstheme="minorBidi"/>
                            <w:color w:val="000000" w:themeColor="text1"/>
                            <w:kern w:val="24"/>
                            <w:sz w:val="36"/>
                            <w:szCs w:val="36"/>
                          </w:rPr>
                          <w:t xml:space="preserve">EPRBM Shkollore </w:t>
                        </w:r>
                      </w:p>
                    </w:txbxContent>
                  </v:textbox>
                </v:oval>
                <v:oval id="Oval 25" o:spid="_x0000_s1038" style="position:absolute;left:22479;top:9906;width:22098;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oBYMMA&#10;AADbAAAADwAAAGRycy9kb3ducmV2LnhtbESPQYvCMBSE7wv+h/AEL4umFlykGosKigcvdhfB26N5&#10;tqXNS2miVn/9ZkHY4zAz3zDLtDeNuFPnKssKppMIBHFudcWFgp/v3XgOwnlkjY1lUvAkB+lq8LHE&#10;RNsHn+ie+UIECLsEFZTet4mULi/JoJvYljh4V9sZ9EF2hdQdPgLcNDKOoi9psOKwUGJL25LyOrsZ&#10;BeeLielyOOJrVmeb9Z6O7WfvlBoN+/UChKfe/4ff7YNWEM/g70v4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oBYMMAAADbAAAADwAAAAAAAAAAAAAAAACYAgAAZHJzL2Rv&#10;d25yZXYueG1sUEsFBgAAAAAEAAQA9QAAAIgDAAAAAA==&#10;" filled="f" strokecolor="#00b0f0">
                  <v:textbox>
                    <w:txbxContent>
                      <w:p w:rsidR="004E582C" w:rsidRDefault="004E582C" w:rsidP="004E582C">
                        <w:pPr>
                          <w:pStyle w:val="NormalWeb"/>
                          <w:spacing w:before="0" w:beforeAutospacing="0" w:after="0" w:afterAutospacing="0"/>
                          <w:jc w:val="center"/>
                        </w:pPr>
                        <w:r>
                          <w:rPr>
                            <w:rFonts w:asciiTheme="minorHAnsi" w:hAnsi="Calibri" w:cstheme="minorBidi"/>
                            <w:color w:val="000000" w:themeColor="text1"/>
                            <w:kern w:val="24"/>
                            <w:sz w:val="36"/>
                            <w:szCs w:val="36"/>
                          </w:rPr>
                          <w:t xml:space="preserve">Shkollat  </w:t>
                        </w:r>
                      </w:p>
                    </w:txbxContent>
                  </v:textbox>
                </v:oval>
                <v:oval id="Oval 26" o:spid="_x0000_s1039" style="position:absolute;left:63627;top:35814;width:22098;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ifF8QA&#10;AADbAAAADwAAAGRycy9kb3ducmV2LnhtbESPQWvCQBSE7wX/w/IEL6VuGmgoaTaiBcVDLkYpeHtk&#10;n0kw+zZkV03767uC4HGYmW+YbDGaTlxpcK1lBe/zCARxZXXLtYLDfv32CcJ5ZI2dZVLwSw4W+eQl&#10;w1TbG+/oWvpaBAi7FBU03veplK5qyKCb2544eCc7GPRBDrXUA94C3HQyjqJEGmw5LDTY03dD1bm8&#10;GAU/RxPTcVvg38e5XC03VPSvo1NqNh2XXyA8jf4ZfrS3WkGcwP1L+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YnxfEAAAA2wAAAA8AAAAAAAAAAAAAAAAAmAIAAGRycy9k&#10;b3ducmV2LnhtbFBLBQYAAAAABAAEAPUAAACJAwAAAAA=&#10;" filled="f" strokecolor="#00b0f0">
                  <v:textbox>
                    <w:txbxContent>
                      <w:p w:rsidR="004E582C" w:rsidRDefault="004E582C" w:rsidP="004E582C">
                        <w:pPr>
                          <w:pStyle w:val="NormalWeb"/>
                          <w:spacing w:before="0" w:beforeAutospacing="0" w:after="0" w:afterAutospacing="0"/>
                          <w:jc w:val="center"/>
                        </w:pPr>
                        <w:r>
                          <w:rPr>
                            <w:rFonts w:asciiTheme="minorHAnsi" w:hAnsi="Calibri" w:cstheme="minorBidi"/>
                            <w:color w:val="000000" w:themeColor="text1"/>
                            <w:kern w:val="24"/>
                            <w:sz w:val="36"/>
                            <w:szCs w:val="36"/>
                          </w:rPr>
                          <w:t>ZKKK</w:t>
                        </w:r>
                      </w:p>
                    </w:txbxContent>
                  </v:textbox>
                </v:oval>
                <v:oval id="Oval 27" o:spid="_x0000_s1040" style="position:absolute;left:20955;top:52578;width:22098;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Q6jMUA&#10;AADbAAAADwAAAGRycy9kb3ducmV2LnhtbESPQWvCQBSE70L/w/IKvYhuGqgt0TWkBUsOuRhLIbdH&#10;9jUJZt+G7Kppf31XEDwOM/MNs0kn04szja6zrOB5GYEgrq3uuFHwddgt3kA4j6yxt0wKfslBun2Y&#10;bTDR9sJ7Ope+EQHCLkEFrfdDIqWrWzLolnYgDt6PHQ36IMdG6hEvAW56GUfRShrsOCy0ONBHS/Wx&#10;PBkF35WJqcoL/Hs5lu/ZJxXDfHJKPT1O2RqEp8nfw7d2rhXEr3D9En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1DqMxQAAANsAAAAPAAAAAAAAAAAAAAAAAJgCAABkcnMv&#10;ZG93bnJldi54bWxQSwUGAAAAAAQABAD1AAAAigMAAAAA&#10;" filled="f" strokecolor="#00b0f0">
                  <v:textbox>
                    <w:txbxContent>
                      <w:p w:rsidR="004E582C" w:rsidRDefault="004E582C" w:rsidP="004E582C">
                        <w:pPr>
                          <w:pStyle w:val="NormalWeb"/>
                          <w:spacing w:before="0" w:beforeAutospacing="0" w:after="0" w:afterAutospacing="0"/>
                          <w:jc w:val="center"/>
                        </w:pPr>
                        <w:r>
                          <w:rPr>
                            <w:rFonts w:asciiTheme="minorHAnsi" w:hAnsi="Calibri" w:cstheme="minorBidi"/>
                            <w:color w:val="000000" w:themeColor="text1"/>
                            <w:kern w:val="24"/>
                            <w:sz w:val="36"/>
                            <w:szCs w:val="36"/>
                          </w:rPr>
                          <w:t xml:space="preserve">Strehimoret </w:t>
                        </w:r>
                      </w:p>
                    </w:txbxContent>
                  </v:textbox>
                </v:oval>
                <v:shapetype id="_x0000_t32" coordsize="21600,21600" o:spt="32" o:oned="t" path="m,l21600,21600e" filled="f">
                  <v:path arrowok="t" fillok="f" o:connecttype="none"/>
                  <o:lock v:ext="edit" shapetype="t"/>
                </v:shapetype>
                <v:shape id="Straight Arrow Connector 28" o:spid="_x0000_s1041" type="#_x0000_t32" style="position:absolute;left:36957;top:17526;width:4572;height:9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8fbMIAAADbAAAADwAAAGRycy9kb3ducmV2LnhtbERPyW7CMBC9V+o/WIPErThQqZSAQW1V&#10;BFI5EJb7JB7iqPE4jU1I/74+IPX49PbFqre16Kj1lWMF41ECgrhwuuJSwem4fnoF4QOyxtoxKfgl&#10;D6vl48MCU+1unFF3CKWIIexTVGBCaFIpfWHIoh+5hjhyF9daDBG2pdQt3mK4reUkSV6kxYpjg8GG&#10;PgwV34erVZA/b7rz5y77Mnn1nm9/pnue+b1Sw0H/NgcRqA//4rt7qxVM4tj4Jf4A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78fbMIAAADbAAAADwAAAAAAAAAAAAAA&#10;AAChAgAAZHJzL2Rvd25yZXYueG1sUEsFBgAAAAAEAAQA+QAAAJADAAAAAA==&#10;" strokecolor="#00b0f0">
                  <v:stroke endarrow="open"/>
                </v:shape>
                <v:shape id="Straight Arrow Connector 29" o:spid="_x0000_s1042" type="#_x0000_t32" style="position:absolute;left:46863;top:19812;width:6096;height:83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D0sUAAADbAAAADwAAAGRycy9kb3ducmV2LnhtbESP0WrCQBRE3wv+w3IF3+pGpZKkriIW&#10;aX1oi7YfcMlek2D2btjdJqlf7wqFPg4zc4ZZbQbTiI6cry0rmE0TEMSF1TWXCr6/9o8pCB+QNTaW&#10;ScEvedisRw8rzLXt+UjdKZQiQtjnqKAKoc2l9EVFBv3UtsTRO1tnMETpSqkd9hFuGjlPkqU0WHNc&#10;qLClXUXF5fRjFKTcvn+ky9fFNXv5XLhjt306ZL1Sk/GwfQYRaAj/4b/2m1Ywz+D+Jf4A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ED0sUAAADbAAAADwAAAAAAAAAA&#10;AAAAAAChAgAAZHJzL2Rvd25yZXYueG1sUEsFBgAAAAAEAAQA+QAAAJMDAAAAAA==&#10;" strokecolor="#00b0f0">
                  <v:stroke endarrow="open"/>
                </v:shape>
                <v:shape id="Straight Arrow Connector 30" o:spid="_x0000_s1043" type="#_x0000_t32" style="position:absolute;left:56769;top:24384;width:6858;height:45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I8ksIAAADbAAAADwAAAGRycy9kb3ducmV2LnhtbERP3WrCMBS+H/gO4Qi7m6krk1qNIg6Z&#10;u9jEnwc4NMe22JyUJLZ1T79cDHb58f0v14NpREfO15YVTCcJCOLC6ppLBZfz7iUD4QOyxsYyKXiQ&#10;h/Vq9LTEXNuej9SdQiliCPscFVQhtLmUvqjIoJ/YljhyV+sMhghdKbXDPoabRr4myUwarDk2VNjS&#10;tqLidrobBRm3X9/Z7CP9mb8fUnfsNm+f816p5/GwWYAINIR/8Z97rxWkcX38En+A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PI8ksIAAADbAAAADwAAAAAAAAAAAAAA&#10;AAChAgAAZHJzL2Rvd25yZXYueG1sUEsFBgAAAAAEAAQA+QAAAJADAAAAAA==&#10;" strokecolor="#00b0f0">
                  <v:stroke endarrow="open"/>
                </v:shape>
                <v:shape id="Straight Arrow Connector 31" o:spid="_x0000_s1044" type="#_x0000_t32" style="position:absolute;left:56769;top:31242;width:6858;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6ZCcUAAADbAAAADwAAAGRycy9kb3ducmV2LnhtbESP0WrCQBRE3wv+w3IF3+rGBiWmriIV&#10;0T7Uou0HXLK3SWj2bthdk9iv7xYKPg4zc4ZZbQbTiI6cry0rmE0TEMSF1TWXCj4/9o8ZCB+QNTaW&#10;ScGNPGzWo4cV5tr2fKbuEkoRIexzVFCF0OZS+qIig35qW+LofVlnMETpSqkd9hFuGvmUJAtpsOa4&#10;UGFLLxUV35erUZBx+3bKFof0Z7l7T925285fl71Sk/GwfQYRaAj38H/7qBWkM/j7En+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76ZCcUAAADbAAAADwAAAAAAAAAA&#10;AAAAAAChAgAAZHJzL2Rvd25yZXYueG1sUEsFBgAAAAAEAAQA+QAAAJMDAAAAAA==&#10;" strokecolor="#00b0f0">
                  <v:stroke endarrow="open"/>
                </v:shape>
                <v:shape id="Straight Arrow Connector 32" o:spid="_x0000_s1045" type="#_x0000_t32" style="position:absolute;left:56769;top:38100;width:533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wHfsUAAADbAAAADwAAAGRycy9kb3ducmV2LnhtbESP0WrCQBRE3wv+w3IF3+pGQyWmriIW&#10;aX1oi7YfcMlek2D2btjdJqlf7wqFPg4zc4ZZbQbTiI6cry0rmE0TEMSF1TWXCr6/9o8ZCB+QNTaW&#10;ScEvedisRw8rzLXt+UjdKZQiQtjnqKAKoc2l9EVFBv3UtsTRO1tnMETpSqkd9hFuGjlPkoU0WHNc&#10;qLClXUXF5fRjFGTcvn9ki9f0unz5TN2x2z4dlr1Sk/GwfQYRaAj/4b/2m1aQzuH+Jf4A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2wHfsUAAADbAAAADwAAAAAAAAAA&#10;AAAAAAChAgAAZHJzL2Rvd25yZXYueG1sUEsFBgAAAAAEAAQA+QAAAJMDAAAAAA==&#10;" strokecolor="#00b0f0">
                  <v:stroke endarrow="open"/>
                </v:shape>
                <v:shape id="Straight Arrow Connector 33" o:spid="_x0000_s1046" type="#_x0000_t32" style="position:absolute;left:54483;top:41910;width:5334;height:304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wzPcUAAADbAAAADwAAAGRycy9kb3ducmV2LnhtbESPT2vCQBTE7wW/w/KE3urGRmqJbkQs&#10;pV6K+IeW3h7Zl2ww+zZktyZ+e7dQ8DjMzG+Y5WqwjbhQ52vHCqaTBARx4XTNlYLT8f3pFYQPyBob&#10;x6TgSh5W+ehhiZl2Pe/pcgiViBD2GSowIbSZlL4wZNFPXEscvdJ1FkOUXSV1h32E20Y+J8mLtFhz&#10;XDDY0sZQcT78WgU/H+ZtL3d9umuTssfZ9/nza35S6nE8rBcgAg3hHv5vb7WCNIW/L/EHy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wzPcUAAADbAAAADwAAAAAAAAAA&#10;AAAAAAChAgAAZHJzL2Rvd25yZXYueG1sUEsFBgAAAAAEAAQA+QAAAJMDAAAAAA==&#10;" strokecolor="#00b0f0">
                  <v:stroke endarrow="open"/>
                </v:shape>
                <v:shape id="Straight Arrow Connector 34" o:spid="_x0000_s1047" type="#_x0000_t32" style="position:absolute;left:48387;top:42672;width:2286;height:685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WrScQAAADbAAAADwAAAGRycy9kb3ducmV2LnhtbESPT4vCMBTE74LfITzBm6ausko1iuyy&#10;7F5E/IPi7dE8m2LzUppou99+Iyx4HGbmN8xi1dpSPKj2hWMFo2ECgjhzuuBcwfHwNZiB8AFZY+mY&#10;FPySh9Wy21lgql3DO3rsQy4ihH2KCkwIVSqlzwxZ9ENXEUfv6mqLIco6l7rGJsJtKd+S5F1aLDgu&#10;GKzow1B229+tgsu3+dzJbTPeVsm1wcn5tjlNj0r1e+16DiJQG17h//aPVjCewPN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ZatJxAAAANsAAAAPAAAAAAAAAAAA&#10;AAAAAKECAABkcnMvZG93bnJldi54bWxQSwUGAAAAAAQABAD5AAAAkgMAAAAA&#10;" strokecolor="#00b0f0">
                  <v:stroke endarrow="open"/>
                </v:shape>
                <v:shape id="Straight Arrow Connector 35" o:spid="_x0000_s1048" type="#_x0000_t32" style="position:absolute;left:33909;top:41148;width:5334;height:99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WfCsUAAADbAAAADwAAAGRycy9kb3ducmV2LnhtbESP3WrCQBSE7wu+w3KE3tWNDUqMriIW&#10;aXvRij8PcMgek2D2bNhdk7RP3y0UejnMzDfMajOYRnTkfG1ZwXSSgCAurK65VHA5758yED4ga2ws&#10;k4Iv8rBZjx5WmGvb85G6UyhFhLDPUUEVQptL6YuKDPqJbYmjd7XOYIjSlVI77CPcNPI5SebSYM1x&#10;ocKWdhUVt9PdKMi4/fjM5q/p9+LlkLpjt529L3qlHsfDdgki0BD+w3/tN60gncHvl/gD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IWfCsUAAADbAAAADwAAAAAAAAAA&#10;AAAAAAChAgAAZHJzL2Rvd25yZXYueG1sUEsFBgAAAAAEAAQA+QAAAJMDAAAAAA==&#10;" strokecolor="#00b0f0">
                  <v:stroke endarrow="open"/>
                </v:shape>
                <v:shape id="Straight Arrow Connector 36" o:spid="_x0000_s1049" type="#_x0000_t32" style="position:absolute;left:26289;top:41148;width:6096;height:22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cBfcUAAADbAAAADwAAAGRycy9kb3ducmV2LnhtbESP0WrCQBRE34X+w3ILvummDQ0xuoq0&#10;SNuHKtp+wCV7TUKzd8PuNkn9erdQ8HGYmTPMajOaVvTkfGNZwcM8AUFcWt1wpeDrczfLQfiArLG1&#10;TAp+ycNmfTdZYaHtwEfqT6ESEcK+QAV1CF0hpS9rMujntiOO3tk6gyFKV0ntcIhw08rHJMmkwYbj&#10;Qo0dPddUfp9+jIKcu499nr2ml8XLIXXHfvv0vhiUmt6P2yWIQGO4hf/bb1pBmsHfl/gD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FcBfcUAAADbAAAADwAAAAAAAAAA&#10;AAAAAAChAgAAZHJzL2Rvd25yZXYueG1sUEsFBgAAAAAEAAQA+QAAAJMDAAAAAA==&#10;" strokecolor="#00b0f0">
                  <v:stroke endarrow="open"/>
                </v:shape>
                <v:shape id="Straight Arrow Connector 37" o:spid="_x0000_s1050" type="#_x0000_t32" style="position:absolute;left:25527;top:34290;width:6096;height:7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uk5sYAAADbAAAADwAAAGRycy9kb3ducmV2LnhtbESP0WrCQBRE3wv+w3IF3+pGQzWmriJK&#10;afugou0HXLK3STB7N+xuk7Rf3y0U+jjMzBlmvR1MIzpyvrasYDZNQBAXVtdcKnh/e7rPQPiArLGx&#10;TAq+yMN2M7pbY65tzxfqrqEUEcI+RwVVCG0upS8qMuintiWO3od1BkOUrpTaYR/hppHzJFlIgzXH&#10;hQpb2ldU3K6fRkHG7fGULZ7T79XhnLpLt3t4XfVKTcbD7hFEoCH8h//aL1pBuoTfL/EH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bpObGAAAA2wAAAA8AAAAAAAAA&#10;AAAAAAAAoQIAAGRycy9kb3ducmV2LnhtbFBLBQYAAAAABAAEAPkAAACUAwAAAAA=&#10;" strokecolor="#00b0f0">
                  <v:stroke endarrow="open"/>
                </v:shape>
                <v:shape id="Straight Arrow Connector 38" o:spid="_x0000_s1051" type="#_x0000_t32" style="position:absolute;left:27051;top:28194;width:4572;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aJscEAAADbAAAADwAAAGRycy9kb3ducmV2LnhtbERPz2vCMBS+C/sfwht403QKbuuMoqIo&#10;6EHddn9t3pqy5qU2sdb/3hwGO358v6fzzlaipcaXjhW8DBMQxLnTJRcKvj43gzcQPiBrrByTgjt5&#10;mM+eelNMtbvxidpzKEQMYZ+iAhNCnUrpc0MW/dDVxJH7cY3FEGFTSN3gLYbbSo6SZCItlhwbDNa0&#10;MpT/nq9WQTbett/rw2lvsnKZ7S6vR373R6X6z93iA0SgLvyL/9w7rWAcx8Yv8QfI2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ZomxwQAAANsAAAAPAAAAAAAAAAAAAAAA&#10;AKECAABkcnMvZG93bnJldi54bWxQSwUGAAAAAAQABAD5AAAAjwMAAAAA&#10;" strokecolor="#00b0f0">
                  <v:stroke endarrow="open"/>
                </v:shape>
                <v:shape id="Straight Arrow Connector 39" o:spid="_x0000_s1052" type="#_x0000_t32" style="position:absolute;left:30861;top:21336;width:3810;height:6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sKsUAAADbAAAADwAAAGRycy9kb3ducmV2LnhtbESPQWvCQBSE70L/w/IK3nTTCrVGV9FS&#10;UdCDWr2/ZJ/Z0OzbNLvG9N93C4Ueh5n5hpktOluJlhpfOlbwNExAEOdOl1woOH+sB68gfEDWWDkm&#10;Bd/kYTF/6M0w1e7OR2pPoRARwj5FBSaEOpXS54Ys+qGriaN3dY3FEGVTSN3gPcJtJZ+T5EVaLDku&#10;GKzpzVD+ebpZBdlo017e98edycpVtv0aH3jiD0r1H7vlFESgLvyH/9pbrWA0gd8v8Q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osKsUAAADbAAAADwAAAAAAAAAA&#10;AAAAAAChAgAAZHJzL2Rvd25yZXYueG1sUEsFBgAAAAAEAAQA+QAAAJMDAAAAAA==&#10;" strokecolor="#00b0f0">
                  <v:stroke endarrow="open"/>
                </v:shape>
                <w10:anchorlock/>
              </v:group>
            </w:pict>
          </mc:Fallback>
        </mc:AlternateContent>
      </w:r>
    </w:p>
    <w:p w:rsidR="004E582C" w:rsidRPr="004E582C" w:rsidRDefault="004E582C" w:rsidP="004E582C">
      <w:pPr>
        <w:spacing w:before="120" w:after="120"/>
        <w:rPr>
          <w:rFonts w:ascii="Calibri" w:eastAsia="Times New Roman" w:hAnsi="Calibri" w:cs="Calibri"/>
          <w:sz w:val="20"/>
          <w:szCs w:val="20"/>
          <w:lang w:val="sq-AL" w:bidi="en-US"/>
        </w:rPr>
      </w:pPr>
    </w:p>
    <w:p w:rsidR="004E582C" w:rsidRPr="004E582C" w:rsidRDefault="004E582C" w:rsidP="004E582C">
      <w:pPr>
        <w:spacing w:before="120" w:after="120"/>
        <w:rPr>
          <w:rFonts w:ascii="Calibri" w:eastAsia="Times New Roman" w:hAnsi="Calibri" w:cs="Calibri"/>
          <w:b/>
          <w:sz w:val="20"/>
          <w:szCs w:val="20"/>
          <w:lang w:val="sq-AL" w:bidi="en-US"/>
        </w:rPr>
      </w:pPr>
      <w:r w:rsidRPr="004E582C">
        <w:rPr>
          <w:rFonts w:ascii="Calibri" w:eastAsia="Times New Roman" w:hAnsi="Calibri" w:cs="Calibri"/>
          <w:noProof/>
          <w:color w:val="525252"/>
        </w:rPr>
        <w:lastRenderedPageBreak/>
        <mc:AlternateContent>
          <mc:Choice Requires="wps">
            <w:drawing>
              <wp:inline distT="0" distB="0" distL="0" distR="0" wp14:anchorId="13BDDA78" wp14:editId="7572E051">
                <wp:extent cx="5568950" cy="1569085"/>
                <wp:effectExtent l="9525" t="9525" r="12700" b="31115"/>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1457325"/>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rsidR="004E582C" w:rsidRPr="003B3150" w:rsidRDefault="004E582C" w:rsidP="004E582C">
                            <w:pPr>
                              <w:pStyle w:val="Bulletorange"/>
                              <w:numPr>
                                <w:ilvl w:val="0"/>
                                <w:numId w:val="0"/>
                              </w:numPr>
                              <w:spacing w:line="276" w:lineRule="auto"/>
                              <w:jc w:val="both"/>
                              <w:rPr>
                                <w:rFonts w:ascii="Calibri" w:hAnsi="Calibri"/>
                                <w:sz w:val="22"/>
                                <w:szCs w:val="24"/>
                                <w:lang w:val="sq-AL"/>
                              </w:rPr>
                            </w:pPr>
                            <w:r>
                              <w:rPr>
                                <w:noProof/>
                                <w:lang w:val="en-US" w:bidi="ar-SA"/>
                              </w:rPr>
                              <w:drawing>
                                <wp:inline distT="0" distB="0" distL="0" distR="0" wp14:anchorId="3E8092AB" wp14:editId="65876F0E">
                                  <wp:extent cx="457200" cy="457200"/>
                                  <wp:effectExtent l="0" t="0" r="0" b="0"/>
                                  <wp:docPr id="1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3B3150">
                              <w:rPr>
                                <w:rFonts w:ascii="Calibri" w:hAnsi="Calibri"/>
                                <w:sz w:val="22"/>
                                <w:szCs w:val="24"/>
                                <w:lang w:val="sq-AL"/>
                              </w:rPr>
                              <w:t>EPRBM në nivel komune, sipas mandatit që e ka, duhet të fokusohet kryesisht në identifikimin e fëmijëve që nuk janë regjistruar në shkollë dhe mbështetjen e shkollave dhe EPRBM-ve shkollor për zgjidhjen e rasteve të referuara në komunë, gjithnjë duke siguruar kontributin e institucioneve relevante sipas specifikave të rasteve.</w:t>
                            </w:r>
                          </w:p>
                        </w:txbxContent>
                      </wps:txbx>
                      <wps:bodyPr rot="0" vert="horz" wrap="square" lIns="91440" tIns="45720" rIns="91440" bIns="45720" anchor="t" anchorCtr="0" upright="1">
                        <a:spAutoFit/>
                      </wps:bodyPr>
                    </wps:wsp>
                  </a:graphicData>
                </a:graphic>
              </wp:inline>
            </w:drawing>
          </mc:Choice>
          <mc:Fallback>
            <w:pict>
              <v:roundrect id="AutoShape 3" o:spid="_x0000_s1053" style="width:438.5pt;height:123.5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" strokecolor="#c2d69b" strokeweight="1pt">
                <v:fill color2="#d6e3bc" focus="100%" type="gradient"/>
                <v:shadow on="t" color="#4e6128" opacity=".5" offset="1pt"/>
                <v:textbox style="mso-fit-shape-to-text:t">
                  <w:txbxContent>
                    <w:p w:rsidR="004E582C" w:rsidRPr="003B3150" w:rsidRDefault="004E582C" w:rsidP="004E582C">
                      <w:pPr>
                        <w:pStyle w:val="Bulletorange"/>
                        <w:numPr>
                          <w:ilvl w:val="0"/>
                          <w:numId w:val="0"/>
                        </w:numPr>
                        <w:spacing w:line="276" w:lineRule="auto"/>
                        <w:jc w:val="both"/>
                        <w:rPr>
                          <w:rFonts w:ascii="Calibri" w:hAnsi="Calibri"/>
                          <w:sz w:val="22"/>
                          <w:szCs w:val="24"/>
                          <w:lang w:val="sq-AL"/>
                        </w:rPr>
                      </w:pPr>
                      <w:r>
                        <w:rPr>
                          <w:noProof/>
                          <w:lang w:val="en-US" w:bidi="ar-SA"/>
                        </w:rPr>
                        <w:drawing>
                          <wp:inline distT="0" distB="0" distL="0" distR="0" wp14:anchorId="3E8092AB" wp14:editId="65876F0E">
                            <wp:extent cx="457200" cy="457200"/>
                            <wp:effectExtent l="0" t="0" r="0" b="0"/>
                            <wp:docPr id="1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3B3150">
                        <w:rPr>
                          <w:rFonts w:ascii="Calibri" w:hAnsi="Calibri"/>
                          <w:sz w:val="22"/>
                          <w:szCs w:val="24"/>
                          <w:lang w:val="sq-AL"/>
                        </w:rPr>
                        <w:t>EPRBM në nivel komune, sipas mandatit që e ka, duhet të fokusohet kryesisht në identifikimin e fëmijëve që nuk janë regjistruar në shkollë dhe mbështetjen e shkollave dhe EPRBM-ve shkollor për zgjidhjen e rasteve të referuara në komunë, gjithnjë duke siguruar kontributin e institucioneve relevante sipas specifikave të rasteve.</w:t>
                      </w:r>
                    </w:p>
                  </w:txbxContent>
                </v:textbox>
                <w10:anchorlock/>
              </v:roundrect>
            </w:pict>
          </mc:Fallback>
        </mc:AlternateContent>
      </w:r>
    </w:p>
    <w:p w:rsidR="004E582C" w:rsidRPr="004E582C" w:rsidRDefault="004E582C" w:rsidP="004E582C">
      <w:pPr>
        <w:spacing w:before="120" w:after="120"/>
        <w:rPr>
          <w:rFonts w:ascii="Calibri" w:eastAsia="Times New Roman" w:hAnsi="Calibri" w:cs="Calibri"/>
          <w:sz w:val="20"/>
          <w:szCs w:val="20"/>
          <w:lang w:val="sq-AL" w:bidi="en-US"/>
        </w:rPr>
      </w:pPr>
    </w:p>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br w:type="page"/>
      </w:r>
    </w:p>
    <w:p w:rsidR="004E582C" w:rsidRPr="004E582C" w:rsidRDefault="004E582C" w:rsidP="004E582C">
      <w:pPr>
        <w:pBdr>
          <w:top w:val="single" w:sz="24" w:space="0" w:color="DBE5F1"/>
          <w:left w:val="single" w:sz="24" w:space="0" w:color="DBE5F1"/>
          <w:bottom w:val="single" w:sz="24" w:space="0" w:color="DBE5F1"/>
          <w:right w:val="single" w:sz="24" w:space="0" w:color="DBE5F1"/>
        </w:pBdr>
        <w:shd w:val="clear" w:color="auto" w:fill="DBE5F1"/>
        <w:spacing w:before="200" w:after="0"/>
        <w:jc w:val="both"/>
        <w:outlineLvl w:val="1"/>
        <w:rPr>
          <w:rFonts w:ascii="Calibri" w:eastAsia="Times New Roman" w:hAnsi="Calibri" w:cs="Calibri"/>
          <w:b/>
          <w:caps/>
          <w:spacing w:val="15"/>
          <w:sz w:val="24"/>
          <w:lang w:val="sq-AL" w:bidi="en-US"/>
        </w:rPr>
      </w:pPr>
      <w:bookmarkStart w:id="38" w:name="_Toc408480050"/>
      <w:r w:rsidRPr="004E582C">
        <w:rPr>
          <w:rFonts w:ascii="Calibri" w:eastAsia="Times New Roman" w:hAnsi="Calibri" w:cs="Calibri"/>
          <w:b/>
          <w:caps/>
          <w:spacing w:val="15"/>
          <w:sz w:val="24"/>
          <w:lang w:val="sq-AL" w:bidi="en-US"/>
        </w:rPr>
        <w:lastRenderedPageBreak/>
        <w:t>2.6. Metodat për identifikimin e fëmijëve jashtë shkolle</w:t>
      </w:r>
      <w:bookmarkEnd w:id="38"/>
    </w:p>
    <w:p w:rsidR="004E582C" w:rsidRPr="004E582C" w:rsidRDefault="004E582C" w:rsidP="004E582C">
      <w:pPr>
        <w:spacing w:before="200"/>
        <w:jc w:val="both"/>
        <w:rPr>
          <w:rFonts w:ascii="Calibri" w:eastAsia="Times New Roman" w:hAnsi="Calibri" w:cs="Calibri"/>
          <w:sz w:val="24"/>
          <w:szCs w:val="20"/>
          <w:lang w:val="sq-AL" w:bidi="en-US"/>
        </w:rPr>
      </w:pPr>
      <w:r w:rsidRPr="004E582C">
        <w:rPr>
          <w:rFonts w:ascii="Calibri" w:eastAsia="Times New Roman" w:hAnsi="Calibri" w:cs="Calibri"/>
          <w:sz w:val="24"/>
          <w:szCs w:val="20"/>
          <w:lang w:val="sq-AL" w:bidi="en-US"/>
        </w:rPr>
        <w:t>Metodat për identifikimin e fëmijëve jashtë shkolle përfshijnë:</w:t>
      </w:r>
    </w:p>
    <w:p w:rsidR="004E582C" w:rsidRPr="004E582C" w:rsidRDefault="004E582C" w:rsidP="004E582C">
      <w:pPr>
        <w:numPr>
          <w:ilvl w:val="0"/>
          <w:numId w:val="29"/>
        </w:numPr>
        <w:spacing w:before="60" w:after="6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Marrjen e informatave valide nga Regjistri Civil dhe krahasimi i tyre me listat e fëmijëve të regjistruar në klasën e parë;</w:t>
      </w:r>
    </w:p>
    <w:p w:rsidR="004E582C" w:rsidRPr="004E582C" w:rsidRDefault="004E582C" w:rsidP="004E582C">
      <w:pPr>
        <w:numPr>
          <w:ilvl w:val="0"/>
          <w:numId w:val="29"/>
        </w:numPr>
        <w:spacing w:before="60" w:after="6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Anketimet e ndryshme në komunitet të organizuara nga OShC-të/OJQ-të, profesionistët shëndetësorë, shkollat apo komunat;,</w:t>
      </w:r>
    </w:p>
    <w:p w:rsidR="004E582C" w:rsidRPr="004E582C" w:rsidRDefault="004E582C" w:rsidP="004E582C">
      <w:pPr>
        <w:numPr>
          <w:ilvl w:val="0"/>
          <w:numId w:val="29"/>
        </w:numPr>
        <w:spacing w:before="60" w:after="6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Identifikimin nga punëtorë socialë ose profesionistët shëndetësorë gjatë vizitave në shtëpi;</w:t>
      </w:r>
    </w:p>
    <w:p w:rsidR="004E582C" w:rsidRPr="004E582C" w:rsidRDefault="004E582C" w:rsidP="004E582C">
      <w:pPr>
        <w:numPr>
          <w:ilvl w:val="0"/>
          <w:numId w:val="29"/>
        </w:numPr>
        <w:spacing w:before="60" w:after="6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Takimet e komunitetit të organizuara nga shkollat dhe/ose Komunat;</w:t>
      </w:r>
    </w:p>
    <w:p w:rsidR="004E582C" w:rsidRPr="004E582C" w:rsidRDefault="004E582C" w:rsidP="004E582C">
      <w:pPr>
        <w:numPr>
          <w:ilvl w:val="0"/>
          <w:numId w:val="29"/>
        </w:numPr>
        <w:spacing w:before="60" w:after="6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Punën në terren nga ZKKK-të dhe policia në komunitet;</w:t>
      </w:r>
    </w:p>
    <w:p w:rsidR="004E582C" w:rsidRPr="004E582C" w:rsidRDefault="004E582C" w:rsidP="004E582C">
      <w:pPr>
        <w:numPr>
          <w:ilvl w:val="0"/>
          <w:numId w:val="29"/>
        </w:numPr>
        <w:spacing w:before="60" w:after="6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Fushatat për regjistrimin e fëmijëve në klasën e I-rë në moshën e duhur;</w:t>
      </w:r>
    </w:p>
    <w:p w:rsidR="004E582C" w:rsidRPr="004E582C" w:rsidRDefault="004E582C" w:rsidP="004E582C">
      <w:pPr>
        <w:numPr>
          <w:ilvl w:val="0"/>
          <w:numId w:val="29"/>
        </w:numPr>
        <w:spacing w:before="60" w:after="6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Vazhdimësinë e përcjelljes se rasteve të braktisjes në nivel shkolle dhe nga DKA-të;</w:t>
      </w:r>
    </w:p>
    <w:p w:rsidR="004E582C" w:rsidRPr="004E582C" w:rsidRDefault="004E582C" w:rsidP="004E582C">
      <w:pPr>
        <w:numPr>
          <w:ilvl w:val="0"/>
          <w:numId w:val="29"/>
        </w:numPr>
        <w:spacing w:before="60" w:after="6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Mbikëqyrjen e transfereve të nxënësve nga shkolla në shkollë;</w:t>
      </w:r>
    </w:p>
    <w:p w:rsidR="004E582C" w:rsidRPr="004E582C" w:rsidRDefault="004E582C" w:rsidP="004E582C">
      <w:pPr>
        <w:numPr>
          <w:ilvl w:val="0"/>
          <w:numId w:val="29"/>
        </w:numPr>
        <w:spacing w:before="60" w:after="6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 xml:space="preserve">Mbledhjen e informative nga bashkëmoshatarët e tyre të cilët janë duke vijuar mësimin; </w:t>
      </w:r>
    </w:p>
    <w:p w:rsidR="004E582C" w:rsidRPr="004E582C" w:rsidRDefault="004E582C" w:rsidP="004E582C">
      <w:pPr>
        <w:numPr>
          <w:ilvl w:val="0"/>
          <w:numId w:val="29"/>
        </w:numPr>
        <w:spacing w:before="60" w:after="6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Kombinimin dhe kontrollimin e të dhënave për fëmijët nga disa burime:</w:t>
      </w:r>
    </w:p>
    <w:p w:rsidR="004E582C" w:rsidRPr="004E582C" w:rsidRDefault="004E582C" w:rsidP="004E582C">
      <w:pPr>
        <w:numPr>
          <w:ilvl w:val="1"/>
          <w:numId w:val="2"/>
        </w:numPr>
        <w:tabs>
          <w:tab w:val="left" w:pos="1080"/>
        </w:tabs>
        <w:spacing w:before="60" w:after="60"/>
        <w:ind w:left="1080" w:hanging="357"/>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Të dhënat nga sistemi shëndetësor;</w:t>
      </w:r>
    </w:p>
    <w:p w:rsidR="004E582C" w:rsidRPr="004E582C" w:rsidRDefault="004E582C" w:rsidP="004E582C">
      <w:pPr>
        <w:numPr>
          <w:ilvl w:val="1"/>
          <w:numId w:val="2"/>
        </w:numPr>
        <w:tabs>
          <w:tab w:val="left" w:pos="1080"/>
        </w:tabs>
        <w:spacing w:before="60" w:after="60"/>
        <w:ind w:left="1080" w:hanging="357"/>
        <w:jc w:val="both"/>
        <w:rPr>
          <w:rFonts w:ascii="Calibri" w:eastAsia="Times New Roman" w:hAnsi="Calibri" w:cs="Calibri"/>
          <w:i/>
          <w:sz w:val="24"/>
          <w:szCs w:val="24"/>
          <w:lang w:val="sq-AL" w:bidi="en-US"/>
        </w:rPr>
      </w:pPr>
      <w:r w:rsidRPr="004E582C">
        <w:rPr>
          <w:rFonts w:ascii="Calibri" w:eastAsia="Times New Roman" w:hAnsi="Calibri" w:cs="Calibri"/>
          <w:sz w:val="24"/>
          <w:szCs w:val="24"/>
          <w:lang w:val="sq-AL" w:bidi="en-US"/>
        </w:rPr>
        <w:t xml:space="preserve">Të dhënat e të kthyerve dhe të të riatdhesuarve; </w:t>
      </w:r>
    </w:p>
    <w:p w:rsidR="004E582C" w:rsidRPr="004E582C" w:rsidRDefault="004E582C" w:rsidP="004E582C">
      <w:pPr>
        <w:numPr>
          <w:ilvl w:val="1"/>
          <w:numId w:val="2"/>
        </w:numPr>
        <w:tabs>
          <w:tab w:val="left" w:pos="1080"/>
        </w:tabs>
        <w:spacing w:before="60" w:after="60"/>
        <w:ind w:left="1080" w:hanging="357"/>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Qendra për Punë Sociale/skemat sociale.</w:t>
      </w:r>
    </w:p>
    <w:p w:rsidR="004E582C" w:rsidRPr="004E582C" w:rsidRDefault="004E582C" w:rsidP="004E582C">
      <w:pPr>
        <w:spacing w:before="60" w:after="60"/>
        <w:jc w:val="both"/>
        <w:rPr>
          <w:rFonts w:ascii="Calibri" w:eastAsia="Times New Roman" w:hAnsi="Calibri" w:cs="Calibri"/>
          <w:sz w:val="20"/>
          <w:szCs w:val="20"/>
          <w:lang w:val="sq-AL" w:bidi="en-US"/>
        </w:rPr>
      </w:pPr>
    </w:p>
    <w:p w:rsidR="004E582C" w:rsidRPr="004E582C" w:rsidRDefault="004E582C" w:rsidP="004E582C">
      <w:pPr>
        <w:spacing w:before="60" w:after="6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 xml:space="preserve">Nëse EPRBM komunal ka identifikuar fëmijë jashtë shkolle nga burimet e sipërpërmendura, ai e njofton EPRBM-në e shkollës në zonën përkatëse të mbulimit, me qëllim të sistemimit të tyre në shkollë. </w:t>
      </w:r>
    </w:p>
    <w:p w:rsidR="004E582C" w:rsidRPr="004E582C" w:rsidRDefault="004E582C" w:rsidP="004E582C">
      <w:pPr>
        <w:spacing w:before="200"/>
        <w:rPr>
          <w:rFonts w:ascii="Calibri" w:eastAsia="Times New Roman" w:hAnsi="Calibri" w:cs="Calibri"/>
          <w:sz w:val="24"/>
          <w:szCs w:val="24"/>
          <w:lang w:val="sq-AL" w:bidi="en-US"/>
        </w:rPr>
      </w:pPr>
    </w:p>
    <w:p w:rsidR="004E582C" w:rsidRPr="004E582C" w:rsidRDefault="004E582C" w:rsidP="004E582C">
      <w:pPr>
        <w:pBdr>
          <w:top w:val="single" w:sz="24" w:space="0" w:color="DBE5F1"/>
          <w:left w:val="single" w:sz="24" w:space="0" w:color="DBE5F1"/>
          <w:bottom w:val="single" w:sz="24" w:space="0" w:color="DBE5F1"/>
          <w:right w:val="single" w:sz="24" w:space="0" w:color="DBE5F1"/>
        </w:pBdr>
        <w:shd w:val="clear" w:color="auto" w:fill="DBE5F1"/>
        <w:spacing w:before="200" w:after="0"/>
        <w:jc w:val="both"/>
        <w:outlineLvl w:val="1"/>
        <w:rPr>
          <w:rFonts w:ascii="Calibri" w:eastAsia="Times New Roman" w:hAnsi="Calibri" w:cs="Calibri"/>
          <w:b/>
          <w:caps/>
          <w:spacing w:val="15"/>
          <w:sz w:val="24"/>
          <w:szCs w:val="24"/>
          <w:lang w:val="sq-AL" w:bidi="en-US"/>
        </w:rPr>
      </w:pPr>
      <w:bookmarkStart w:id="39" w:name="_Toc408480051"/>
      <w:r w:rsidRPr="004E582C">
        <w:rPr>
          <w:rFonts w:ascii="Calibri" w:eastAsia="Times New Roman" w:hAnsi="Calibri" w:cs="Calibri"/>
          <w:b/>
          <w:caps/>
          <w:spacing w:val="15"/>
          <w:sz w:val="24"/>
          <w:szCs w:val="24"/>
          <w:lang w:val="sq-AL" w:bidi="en-US"/>
        </w:rPr>
        <w:t>2.7. Trajtimi i rasteve në nivel komunal</w:t>
      </w:r>
      <w:bookmarkEnd w:id="39"/>
    </w:p>
    <w:p w:rsidR="004E582C" w:rsidRPr="004E582C" w:rsidRDefault="004E582C" w:rsidP="004E582C">
      <w:pPr>
        <w:spacing w:before="120" w:after="12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 xml:space="preserve">EPRBM komunal në takimet e rregullta shqyrton në tërësi problematikën e fëmijëve jashtë shkolle, dhe për rastet e mos-regjistrimit, braktisjes e atyre në rrezik ofron alternativa dhe kërkon shërbime konkrete nga institucionet relevante anëtare dhe jo-anëtare të EPRBM-së komunal. </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EPRBM komunal për rastet specifike të cilat nuk mund të zgjidhen brenda nivelit komunal kërkon mbështetje nga niveli qendror (MAShT-i, Grupi punues qendror për parandalim dhe reagim ndaj mos-regjistrimit dhe braktisjes së shkollimit nga nxënësit e arsimit parauniversitar).</w:t>
      </w:r>
    </w:p>
    <w:p w:rsidR="004E582C" w:rsidRPr="004E582C" w:rsidRDefault="004E582C" w:rsidP="004E582C">
      <w:pPr>
        <w:spacing w:before="120" w:after="12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 xml:space="preserve">EPRBM komunal gjatë trajtimit të rasteve plotëson formularët përkatës që mund të gjenden në Shtojcën 3. Formularët plotësohen dhe përditësohen nga një anëtar i mandatuar nga </w:t>
      </w:r>
      <w:r w:rsidRPr="004E582C">
        <w:rPr>
          <w:rFonts w:ascii="Calibri" w:eastAsia="Times New Roman" w:hAnsi="Calibri" w:cs="Calibri"/>
          <w:sz w:val="24"/>
          <w:szCs w:val="24"/>
          <w:lang w:val="sq-AL" w:bidi="en-US"/>
        </w:rPr>
        <w:lastRenderedPageBreak/>
        <w:t xml:space="preserve">EPRBM i cili ka rolin e sekretariatit të ekipit. Ndërsa për rastet e referuara nga EPRBM shkollore shfrytëzohen format e tyre. </w:t>
      </w:r>
    </w:p>
    <w:p w:rsidR="004E582C" w:rsidRPr="004E582C" w:rsidRDefault="004E582C" w:rsidP="004E582C">
      <w:pPr>
        <w:spacing w:before="120" w:after="120"/>
        <w:jc w:val="both"/>
        <w:rPr>
          <w:rFonts w:ascii="Calibri" w:eastAsia="Times New Roman" w:hAnsi="Calibri" w:cs="Calibri"/>
          <w:sz w:val="24"/>
          <w:szCs w:val="24"/>
          <w:lang w:val="sq-AL" w:bidi="en-US"/>
        </w:rPr>
      </w:pPr>
    </w:p>
    <w:p w:rsidR="004E582C" w:rsidRPr="004E582C" w:rsidRDefault="004E582C" w:rsidP="004E582C">
      <w:pPr>
        <w:spacing w:before="120" w:after="120"/>
        <w:rPr>
          <w:rFonts w:ascii="Calibri" w:eastAsia="Times New Roman" w:hAnsi="Calibri" w:cs="Calibri"/>
          <w:sz w:val="20"/>
          <w:szCs w:val="20"/>
          <w:lang w:val="sq-AL" w:bidi="en-US"/>
        </w:rPr>
      </w:pPr>
      <w:r w:rsidRPr="004E582C">
        <w:rPr>
          <w:rFonts w:ascii="Calibri" w:eastAsia="Times New Roman" w:hAnsi="Calibri" w:cs="Calibri"/>
          <w:noProof/>
          <w:color w:val="525252"/>
        </w:rPr>
        <mc:AlternateContent>
          <mc:Choice Requires="wps">
            <w:drawing>
              <wp:inline distT="0" distB="0" distL="0" distR="0" wp14:anchorId="7F66AF58" wp14:editId="2161C6FF">
                <wp:extent cx="5568950" cy="1826895"/>
                <wp:effectExtent l="9525" t="9525" r="12700" b="30480"/>
                <wp:docPr id="1"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1703705"/>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rsidR="004E582C" w:rsidRPr="003B3150" w:rsidRDefault="004E582C" w:rsidP="004E582C">
                            <w:pPr>
                              <w:pStyle w:val="Bulletorange"/>
                              <w:numPr>
                                <w:ilvl w:val="0"/>
                                <w:numId w:val="0"/>
                              </w:numPr>
                              <w:jc w:val="both"/>
                              <w:rPr>
                                <w:rFonts w:ascii="Calibri" w:hAnsi="Calibri"/>
                                <w:sz w:val="22"/>
                                <w:szCs w:val="24"/>
                                <w:lang w:val="sq-AL"/>
                              </w:rPr>
                            </w:pPr>
                            <w:r>
                              <w:rPr>
                                <w:noProof/>
                                <w:lang w:val="en-US" w:bidi="ar-SA"/>
                              </w:rPr>
                              <w:drawing>
                                <wp:inline distT="0" distB="0" distL="0" distR="0" wp14:anchorId="648196D5" wp14:editId="5A844C95">
                                  <wp:extent cx="457200" cy="457200"/>
                                  <wp:effectExtent l="0" t="0" r="0" b="0"/>
                                  <wp:docPr id="13"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5"/>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3B3150">
                              <w:rPr>
                                <w:rFonts w:ascii="Calibri" w:hAnsi="Calibri"/>
                                <w:b/>
                                <w:sz w:val="22"/>
                                <w:szCs w:val="24"/>
                                <w:lang w:val="sq-AL"/>
                              </w:rPr>
                              <w:t>MBANI NË MEND</w:t>
                            </w:r>
                          </w:p>
                          <w:p w:rsidR="004E582C" w:rsidRPr="003B3150" w:rsidRDefault="004E582C" w:rsidP="004E582C">
                            <w:pPr>
                              <w:pStyle w:val="Bulletorange"/>
                              <w:numPr>
                                <w:ilvl w:val="0"/>
                                <w:numId w:val="0"/>
                              </w:numPr>
                              <w:spacing w:line="276" w:lineRule="auto"/>
                              <w:jc w:val="both"/>
                              <w:rPr>
                                <w:rFonts w:ascii="Calibri" w:hAnsi="Calibri"/>
                                <w:sz w:val="22"/>
                                <w:szCs w:val="24"/>
                                <w:lang w:val="sq-AL"/>
                              </w:rPr>
                            </w:pPr>
                            <w:r w:rsidRPr="003B3150">
                              <w:rPr>
                                <w:rFonts w:ascii="Calibri" w:hAnsi="Calibri"/>
                                <w:sz w:val="22"/>
                                <w:szCs w:val="24"/>
                                <w:lang w:val="sq-AL"/>
                              </w:rPr>
                              <w:t>Informatat e ndjeshme mbi fëmijët dhe familjet e tyre duhet të mbahen konfidenciale. Kjo nënkupton që personat e mandatuar për të plotësuar dhe përditësuar dosjet nuk duhet të ndajnë informatat e ndjeshme me personat e tjerë të paautorizuar, bazuar në Ligjin për Mbrojtjen e të Dhënave Personale (Ligjin nr. 03/L-172).</w:t>
                            </w:r>
                          </w:p>
                        </w:txbxContent>
                      </wps:txbx>
                      <wps:bodyPr rot="0" vert="horz" wrap="square" lIns="91440" tIns="45720" rIns="91440" bIns="45720" anchor="t" anchorCtr="0" upright="1">
                        <a:spAutoFit/>
                      </wps:bodyPr>
                    </wps:wsp>
                  </a:graphicData>
                </a:graphic>
              </wp:inline>
            </w:drawing>
          </mc:Choice>
          <mc:Fallback>
            <w:pict>
              <v:roundrect id="Text Box 257" o:spid="_x0000_s1054" style="width:438.5pt;height:143.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" strokecolor="#c2d69b" strokeweight="1pt">
                <v:fill color2="#d6e3bc" focus="100%" type="gradient"/>
                <v:shadow on="t" color="#4e6128" opacity=".5" offset="1pt"/>
                <v:textbox style="mso-fit-shape-to-text:t">
                  <w:txbxContent>
                    <w:p w:rsidR="004E582C" w:rsidRPr="003B3150" w:rsidRDefault="004E582C" w:rsidP="004E582C">
                      <w:pPr>
                        <w:pStyle w:val="Bulletorange"/>
                        <w:numPr>
                          <w:ilvl w:val="0"/>
                          <w:numId w:val="0"/>
                        </w:numPr>
                        <w:jc w:val="both"/>
                        <w:rPr>
                          <w:rFonts w:ascii="Calibri" w:hAnsi="Calibri"/>
                          <w:sz w:val="22"/>
                          <w:szCs w:val="24"/>
                          <w:lang w:val="sq-AL"/>
                        </w:rPr>
                      </w:pPr>
                      <w:r>
                        <w:rPr>
                          <w:noProof/>
                          <w:lang w:val="en-US" w:bidi="ar-SA"/>
                        </w:rPr>
                        <w:drawing>
                          <wp:inline distT="0" distB="0" distL="0" distR="0" wp14:anchorId="648196D5" wp14:editId="5A844C95">
                            <wp:extent cx="457200" cy="457200"/>
                            <wp:effectExtent l="0" t="0" r="0" b="0"/>
                            <wp:docPr id="13"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5"/>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3B3150">
                        <w:rPr>
                          <w:rFonts w:ascii="Calibri" w:hAnsi="Calibri"/>
                          <w:b/>
                          <w:sz w:val="22"/>
                          <w:szCs w:val="24"/>
                          <w:lang w:val="sq-AL"/>
                        </w:rPr>
                        <w:t>MBANI NË MEND</w:t>
                      </w:r>
                    </w:p>
                    <w:p w:rsidR="004E582C" w:rsidRPr="003B3150" w:rsidRDefault="004E582C" w:rsidP="004E582C">
                      <w:pPr>
                        <w:pStyle w:val="Bulletorange"/>
                        <w:numPr>
                          <w:ilvl w:val="0"/>
                          <w:numId w:val="0"/>
                        </w:numPr>
                        <w:spacing w:line="276" w:lineRule="auto"/>
                        <w:jc w:val="both"/>
                        <w:rPr>
                          <w:rFonts w:ascii="Calibri" w:hAnsi="Calibri"/>
                          <w:sz w:val="22"/>
                          <w:szCs w:val="24"/>
                          <w:lang w:val="sq-AL"/>
                        </w:rPr>
                      </w:pPr>
                      <w:r w:rsidRPr="003B3150">
                        <w:rPr>
                          <w:rFonts w:ascii="Calibri" w:hAnsi="Calibri"/>
                          <w:sz w:val="22"/>
                          <w:szCs w:val="24"/>
                          <w:lang w:val="sq-AL"/>
                        </w:rPr>
                        <w:t>Informatat e ndjeshme mbi fëmijët dhe familjet e tyre duhet të mbahen konfidenciale. Kjo nënkupton që personat e mandatuar për të plotësuar dhe përditësuar dosjet nuk duhet të ndajnë informatat e ndjeshme me personat e tjerë të paautorizuar, bazuar në Ligjin për Mbrojtjen e të Dhënave Personale (Ligjin nr. 03/L-172).</w:t>
                      </w:r>
                    </w:p>
                  </w:txbxContent>
                </v:textbox>
                <w10:anchorlock/>
              </v:roundrect>
            </w:pict>
          </mc:Fallback>
        </mc:AlternateContent>
      </w:r>
    </w:p>
    <w:p w:rsidR="004E582C" w:rsidRPr="004E582C" w:rsidRDefault="004E582C" w:rsidP="004E582C">
      <w:pPr>
        <w:spacing w:before="120" w:after="120"/>
        <w:rPr>
          <w:rFonts w:ascii="Calibri" w:eastAsia="Times New Roman" w:hAnsi="Calibri" w:cs="Calibri"/>
          <w:sz w:val="20"/>
          <w:szCs w:val="20"/>
          <w:lang w:val="sq-AL" w:bidi="en-US"/>
        </w:rPr>
      </w:pPr>
    </w:p>
    <w:p w:rsidR="004E582C" w:rsidRPr="004E582C" w:rsidRDefault="004E582C" w:rsidP="004E582C">
      <w:pPr>
        <w:pBdr>
          <w:top w:val="single" w:sz="24" w:space="0" w:color="DBE5F1"/>
          <w:left w:val="single" w:sz="24" w:space="0" w:color="DBE5F1"/>
          <w:bottom w:val="single" w:sz="24" w:space="0" w:color="DBE5F1"/>
          <w:right w:val="single" w:sz="24" w:space="0" w:color="DBE5F1"/>
        </w:pBdr>
        <w:shd w:val="clear" w:color="auto" w:fill="DBE5F1"/>
        <w:spacing w:before="200" w:after="0"/>
        <w:jc w:val="both"/>
        <w:outlineLvl w:val="1"/>
        <w:rPr>
          <w:rFonts w:ascii="Calibri" w:eastAsia="Times New Roman" w:hAnsi="Calibri" w:cs="Calibri"/>
          <w:b/>
          <w:caps/>
          <w:spacing w:val="15"/>
          <w:sz w:val="24"/>
          <w:szCs w:val="24"/>
          <w:lang w:val="sq-AL" w:bidi="en-US"/>
        </w:rPr>
      </w:pPr>
      <w:bookmarkStart w:id="40" w:name="_Toc408480052"/>
      <w:r w:rsidRPr="004E582C">
        <w:rPr>
          <w:rFonts w:ascii="Calibri" w:eastAsia="Times New Roman" w:hAnsi="Calibri" w:cs="Calibri"/>
          <w:b/>
          <w:caps/>
          <w:spacing w:val="15"/>
          <w:sz w:val="24"/>
          <w:szCs w:val="24"/>
          <w:lang w:val="sq-AL" w:bidi="en-US"/>
        </w:rPr>
        <w:t>2.8. Strategjitë në nivelin komunal për parandalim dhe reagim ndaj braktisjes</w:t>
      </w:r>
      <w:bookmarkEnd w:id="40"/>
      <w:r w:rsidRPr="004E582C">
        <w:rPr>
          <w:rFonts w:ascii="Calibri" w:eastAsia="Times New Roman" w:hAnsi="Calibri" w:cs="Calibri"/>
          <w:b/>
          <w:caps/>
          <w:spacing w:val="15"/>
          <w:sz w:val="24"/>
          <w:szCs w:val="24"/>
          <w:lang w:val="sq-AL" w:bidi="en-US"/>
        </w:rPr>
        <w:t xml:space="preserve"> </w:t>
      </w:r>
    </w:p>
    <w:p w:rsidR="004E582C" w:rsidRPr="004E582C" w:rsidRDefault="004E582C" w:rsidP="004E582C">
      <w:pPr>
        <w:spacing w:before="80" w:after="80"/>
        <w:contextualSpacing/>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Në bazë të analizës së gjendjes, EPRBM-të komunalë, në bashkëpunim të ngushtë me EPRBM-të shkollorë dhe shkollat në të cilat ka mos-regjistrim të fëmijëve ose ekziston rreziku i braktisjes së shkollës, harton dhe harmonizon aktivitetet e caktuara brenda Planit të Veprimit në nivel të shkollës (shablloni i Planit të Veprimit të shkollës gjendet në Shtojcën 4). Instrumenti për zhvillimin e planit të veprimit të komunës mund të gjendet në Shtojcën 2. Një shembull mund të jetë fushata në komunitet për regjistrimin e fëmijëve që nuk janë regjistruar asnjëherë në shkollë.</w:t>
      </w:r>
    </w:p>
    <w:p w:rsidR="004E582C" w:rsidRPr="004E582C" w:rsidRDefault="004E582C" w:rsidP="004E582C">
      <w:pPr>
        <w:spacing w:before="80" w:after="80"/>
        <w:contextualSpacing/>
        <w:rPr>
          <w:rFonts w:ascii="Calibri" w:eastAsia="Times New Roman" w:hAnsi="Calibri" w:cs="Calibri"/>
          <w:sz w:val="20"/>
          <w:szCs w:val="20"/>
          <w:lang w:val="sq-AL" w:bidi="en-US"/>
        </w:rPr>
      </w:pPr>
    </w:p>
    <w:p w:rsidR="004E582C" w:rsidRPr="004E582C" w:rsidRDefault="004E582C" w:rsidP="004E582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Calibri" w:eastAsia="Times New Roman" w:hAnsi="Calibri" w:cs="Calibri"/>
          <w:b/>
          <w:bCs/>
          <w:caps/>
          <w:color w:val="FFFFFF"/>
          <w:spacing w:val="15"/>
          <w:sz w:val="24"/>
          <w:lang w:val="sq-AL" w:bidi="en-US"/>
        </w:rPr>
      </w:pPr>
      <w:bookmarkStart w:id="41" w:name="_Toc408480053"/>
      <w:r w:rsidRPr="004E582C">
        <w:rPr>
          <w:rFonts w:ascii="Calibri" w:eastAsia="Times New Roman" w:hAnsi="Calibri" w:cs="Calibri"/>
          <w:b/>
          <w:bCs/>
          <w:caps/>
          <w:color w:val="FFFFFF"/>
          <w:spacing w:val="15"/>
          <w:sz w:val="24"/>
          <w:lang w:val="sq-AL" w:bidi="en-US"/>
        </w:rPr>
        <w:t>3. Monitorimi, Raportimi dhe vlerësimi</w:t>
      </w:r>
      <w:bookmarkEnd w:id="41"/>
    </w:p>
    <w:p w:rsidR="004E582C" w:rsidRPr="004E582C" w:rsidRDefault="004E582C" w:rsidP="004E582C">
      <w:pPr>
        <w:spacing w:before="120" w:after="12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Në bazë të mandatit të tyre, Inspeksioni i Arsimit bën monitorimin e zbatimit të UA nr. 19/2012 në të gjitha institucionet e arsimit parauniversitar dhe në DKA, duke u siguruar që këto institucione të kenë themeluar dhe funksionalizuar EPRBM-të e tyre dhe t’i zhvillojnë dhe zbatojnë dokumentet përkatëse (analizën e gjendjes, Planin Komunal të Veprimit, Planin e Veprimit të Shkollës, formularët përkatës, etj.).</w:t>
      </w:r>
    </w:p>
    <w:p w:rsidR="004E582C" w:rsidRPr="004E582C" w:rsidRDefault="004E582C" w:rsidP="004E582C">
      <w:pPr>
        <w:spacing w:before="120" w:after="12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DKA si institucion përgjegjës në komunë monitoron në vazhdimësi punën dhe rezultatet e arritura të EPRBM-ve në nivel komune dhe të shkollave. Në kuadër të këtij procesi, DKA kërkon rregullisht nga EPRBM-të komunalë dhe ato shkollorë raportet mbi aktivitetet, të gjeturat dhe sfidat e tyre gjatë realizimit të mandatit të tyre. Këto të dhëna duhet të jenë në formë të shkruar (si p.sh. procesverbali i takimeve, të dhënat statistikore mbi rastet e përcjellura, listat e fëmijëve braktisës të shkollës dhe raportet e përmbledhura në mbarim të periudhave të caktuara sipas UA përkatës për themelimin e EPRBM-ve (UA nr. 19/2012) dhe UA për SMIA (UA nr. 25/2013).</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lastRenderedPageBreak/>
        <w:t>EPRBM-të komunalë i raportojnë Grupit punues qendror për parandalim dhe reagim ndaj mos-regjistrimit dhe braktisjes së shkollimit nga nxënësit e arsimit parauniversitar, në periudha të caktuara (qoftë ajo në përfundim të gjysmëvjetorit apo vitit shkollor) apo edhe në bazë të kërkesës mbi aktivitetet, të gjeturat dhe sfidat e tyre gjatë realizimit të mandatit të tyre. Këto të dhëna duhet të jenë në formë të shkruar (si p.sh. procesverbali i takimeve, të dhënat statistikore, etj). Këto të dhëna i shërbejnë Grupit punues qendror për parandalim dhe reagim ndaj mos-regjistrimit dhe braktisjes së shkollimit nga nxënësit e arsimit parauniversitar për orientim të politikave nacionale për gjithëpërfshirje në arsim.</w:t>
      </w:r>
    </w:p>
    <w:p w:rsidR="004E582C" w:rsidRPr="004E582C" w:rsidRDefault="004E582C" w:rsidP="004E582C">
      <w:pPr>
        <w:spacing w:before="120" w:after="12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EPRBM-të komunalë së paku një herë në vit bëjnë vlerësimin e punës së tyre dhe të EPRBM-ve shkollorë. Rezultatet e këtyre vlerësimeve u ndihmojnë atyre për rishikim dhe adaptim të planeve të tyre të veprimit.</w:t>
      </w:r>
    </w:p>
    <w:p w:rsidR="004E582C" w:rsidRPr="004E582C" w:rsidRDefault="004E582C" w:rsidP="004E582C">
      <w:pPr>
        <w:spacing w:after="0" w:line="240" w:lineRule="auto"/>
        <w:rPr>
          <w:rFonts w:ascii="Calibri" w:eastAsia="Times New Roman" w:hAnsi="Calibri" w:cs="Calibri"/>
          <w:b/>
          <w:bCs/>
          <w:caps/>
          <w:color w:val="FFFFFF"/>
          <w:spacing w:val="15"/>
          <w:sz w:val="24"/>
          <w:szCs w:val="24"/>
          <w:lang w:val="sq-AL" w:bidi="en-US"/>
        </w:rPr>
      </w:pPr>
      <w:bookmarkStart w:id="42" w:name="_Toc406264944"/>
    </w:p>
    <w:p w:rsidR="004E582C" w:rsidRPr="004E582C" w:rsidRDefault="004E582C" w:rsidP="004E582C">
      <w:pPr>
        <w:spacing w:after="0" w:line="240" w:lineRule="auto"/>
        <w:rPr>
          <w:rFonts w:ascii="Calibri" w:eastAsia="Times New Roman" w:hAnsi="Calibri" w:cs="Calibri"/>
          <w:b/>
          <w:bCs/>
          <w:caps/>
          <w:color w:val="FFFFFF"/>
          <w:spacing w:val="15"/>
          <w:sz w:val="24"/>
          <w:szCs w:val="24"/>
          <w:lang w:val="sq-AL" w:bidi="en-US"/>
        </w:rPr>
      </w:pPr>
      <w:r w:rsidRPr="004E582C">
        <w:rPr>
          <w:rFonts w:ascii="Calibri" w:eastAsia="Times New Roman" w:hAnsi="Calibri" w:cs="Calibri"/>
          <w:sz w:val="24"/>
          <w:szCs w:val="24"/>
          <w:lang w:val="sq-AL" w:bidi="en-US"/>
        </w:rPr>
        <w:br w:type="page"/>
      </w:r>
    </w:p>
    <w:p w:rsidR="004E582C" w:rsidRPr="004E582C" w:rsidRDefault="004E582C" w:rsidP="004E582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Calibri" w:eastAsia="Times New Roman" w:hAnsi="Calibri" w:cs="Calibri"/>
          <w:b/>
          <w:bCs/>
          <w:caps/>
          <w:color w:val="FFFFFF"/>
          <w:spacing w:val="15"/>
          <w:sz w:val="24"/>
          <w:szCs w:val="24"/>
          <w:lang w:val="sq-AL" w:bidi="en-US"/>
        </w:rPr>
      </w:pPr>
      <w:bookmarkStart w:id="43" w:name="_Toc408480054"/>
      <w:r w:rsidRPr="004E582C">
        <w:rPr>
          <w:rFonts w:ascii="Calibri" w:eastAsia="Times New Roman" w:hAnsi="Calibri" w:cs="Calibri"/>
          <w:b/>
          <w:bCs/>
          <w:caps/>
          <w:color w:val="FFFFFF"/>
          <w:spacing w:val="15"/>
          <w:sz w:val="24"/>
          <w:szCs w:val="24"/>
          <w:lang w:val="sq-AL" w:bidi="en-US"/>
        </w:rPr>
        <w:lastRenderedPageBreak/>
        <w:t>IV. K</w:t>
      </w:r>
      <w:bookmarkEnd w:id="42"/>
      <w:r w:rsidRPr="004E582C">
        <w:rPr>
          <w:rFonts w:ascii="Calibri" w:eastAsia="Times New Roman" w:hAnsi="Calibri" w:cs="Calibri"/>
          <w:b/>
          <w:bCs/>
          <w:caps/>
          <w:color w:val="FFFFFF"/>
          <w:spacing w:val="15"/>
          <w:sz w:val="24"/>
          <w:szCs w:val="24"/>
          <w:lang w:val="sq-AL" w:bidi="en-US"/>
        </w:rPr>
        <w:t>onkludim</w:t>
      </w:r>
      <w:bookmarkEnd w:id="43"/>
    </w:p>
    <w:p w:rsidR="004E582C" w:rsidRPr="004E582C" w:rsidRDefault="004E582C" w:rsidP="004E582C">
      <w:pPr>
        <w:spacing w:before="200" w:after="120"/>
        <w:jc w:val="both"/>
        <w:rPr>
          <w:rFonts w:ascii="Calibri" w:eastAsia="MS Mincho" w:hAnsi="Calibri" w:cs="Calibri"/>
          <w:sz w:val="24"/>
          <w:szCs w:val="24"/>
          <w:lang w:val="sq-AL" w:bidi="en-US"/>
        </w:rPr>
      </w:pPr>
      <w:r w:rsidRPr="004E582C">
        <w:rPr>
          <w:rFonts w:ascii="Calibri" w:eastAsia="MS Mincho" w:hAnsi="Calibri" w:cs="Calibri"/>
          <w:sz w:val="24"/>
          <w:szCs w:val="24"/>
          <w:lang w:val="sq-AL" w:bidi="en-US"/>
        </w:rPr>
        <w:t>Ky doracak do të ndihmojë komunat që plotësisht të zbatojnë Udhëzimin Administrativ nr. 19/2012. Edhe pse në kuadër të udhëzuesit janë listuar një varg veprimesh dhe aktivitetesh, komunat inkurajohen që varësisht nga natyra dhe intensiteti i rasteve, të ndërmarrin veprime përmes të cilave do të arrihet të zgjidhen çështjet konform dispozitave të UA nr. 19/2012 dhe ligjeve në fuqi.</w:t>
      </w:r>
    </w:p>
    <w:p w:rsidR="004E582C" w:rsidRPr="004E582C" w:rsidRDefault="004E582C" w:rsidP="004E582C">
      <w:pPr>
        <w:spacing w:before="200" w:after="120"/>
        <w:jc w:val="both"/>
        <w:rPr>
          <w:rFonts w:ascii="Calibri" w:eastAsia="MS Mincho" w:hAnsi="Calibri" w:cs="Calibri"/>
          <w:sz w:val="24"/>
          <w:szCs w:val="24"/>
          <w:lang w:val="sq-AL" w:bidi="en-US"/>
        </w:rPr>
      </w:pPr>
      <w:r w:rsidRPr="004E582C">
        <w:rPr>
          <w:rFonts w:ascii="Calibri" w:eastAsia="MS Mincho" w:hAnsi="Calibri" w:cs="Calibri"/>
          <w:sz w:val="24"/>
          <w:szCs w:val="24"/>
          <w:lang w:val="sq-AL" w:bidi="en-US"/>
        </w:rPr>
        <w:t>Doracaku ka për qëllim të jetë dokument i gjallë që do të rifreskohet paralelisht me zhvillimiet praktike të EPRBM-ve dhe eksperiencën e shkollave, komunave e MAShT-it në funksionimin e saj.</w:t>
      </w:r>
    </w:p>
    <w:p w:rsidR="004E582C" w:rsidRPr="004E582C" w:rsidRDefault="004E582C" w:rsidP="004E582C">
      <w:pPr>
        <w:spacing w:after="0" w:line="240" w:lineRule="auto"/>
        <w:rPr>
          <w:rFonts w:ascii="Calibri" w:eastAsia="Times New Roman" w:hAnsi="Calibri" w:cs="Times New Roman"/>
          <w:b/>
          <w:bCs/>
          <w:caps/>
          <w:color w:val="FFFFFF"/>
          <w:spacing w:val="15"/>
          <w:sz w:val="24"/>
          <w:lang w:val="sq-AL" w:bidi="en-US"/>
        </w:rPr>
      </w:pPr>
    </w:p>
    <w:p w:rsidR="004E582C" w:rsidRPr="004E582C" w:rsidRDefault="004E582C" w:rsidP="004E582C">
      <w:pPr>
        <w:spacing w:after="0" w:line="240" w:lineRule="auto"/>
        <w:rPr>
          <w:rFonts w:ascii="Calibri" w:eastAsia="Times New Roman" w:hAnsi="Calibri" w:cs="Calibri"/>
          <w:b/>
          <w:bCs/>
          <w:caps/>
          <w:color w:val="FFFFFF"/>
          <w:spacing w:val="15"/>
          <w:lang w:val="sq-AL" w:bidi="en-US"/>
        </w:rPr>
      </w:pPr>
      <w:r w:rsidRPr="004E582C">
        <w:rPr>
          <w:rFonts w:ascii="Calibri" w:eastAsia="Times New Roman" w:hAnsi="Calibri" w:cs="Calibri"/>
          <w:sz w:val="20"/>
          <w:szCs w:val="20"/>
          <w:lang w:val="sq-AL" w:bidi="en-US"/>
        </w:rPr>
        <w:br w:type="page"/>
      </w:r>
    </w:p>
    <w:p w:rsidR="004E582C" w:rsidRPr="004E582C" w:rsidRDefault="004E582C" w:rsidP="004E582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ascii="Calibri" w:eastAsia="Times New Roman" w:hAnsi="Calibri" w:cs="Calibri"/>
          <w:b/>
          <w:bCs/>
          <w:caps/>
          <w:color w:val="FFFFFF"/>
          <w:spacing w:val="15"/>
          <w:lang w:val="sq-AL" w:bidi="en-US"/>
        </w:rPr>
      </w:pPr>
      <w:bookmarkStart w:id="44" w:name="_Toc408480055"/>
      <w:r w:rsidRPr="004E582C">
        <w:rPr>
          <w:rFonts w:ascii="Calibri" w:eastAsia="Times New Roman" w:hAnsi="Calibri" w:cs="Calibri"/>
          <w:b/>
          <w:bCs/>
          <w:caps/>
          <w:color w:val="FFFFFF"/>
          <w:spacing w:val="15"/>
          <w:lang w:val="sq-AL" w:bidi="en-US"/>
        </w:rPr>
        <w:lastRenderedPageBreak/>
        <w:t>V. Shtojcat</w:t>
      </w:r>
      <w:bookmarkEnd w:id="44"/>
    </w:p>
    <w:p w:rsidR="004E582C" w:rsidRPr="004E582C" w:rsidRDefault="004E582C" w:rsidP="004E582C">
      <w:pPr>
        <w:spacing w:before="120" w:after="12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Shtojca 1</w:t>
      </w:r>
      <w:r w:rsidRPr="004E582C">
        <w:rPr>
          <w:rFonts w:ascii="Calibri" w:eastAsia="Times New Roman" w:hAnsi="Calibri" w:cs="Calibri"/>
          <w:sz w:val="24"/>
          <w:szCs w:val="24"/>
          <w:lang w:val="sq-AL" w:bidi="en-US"/>
        </w:rPr>
        <w:t xml:space="preserve"> </w:t>
      </w:r>
      <w:r w:rsidRPr="004E582C">
        <w:rPr>
          <w:rFonts w:ascii="Calibri" w:eastAsia="Times New Roman" w:hAnsi="Calibri" w:cs="Calibri"/>
          <w:sz w:val="24"/>
          <w:szCs w:val="24"/>
          <w:lang w:val="sq-AL" w:bidi="en-US"/>
        </w:rPr>
        <w:tab/>
        <w:t xml:space="preserve">Shembulli i Planit të Veprimit Komunal – Komuna e Istogut </w:t>
      </w:r>
    </w:p>
    <w:p w:rsidR="004E582C" w:rsidRPr="004E582C" w:rsidRDefault="004E582C" w:rsidP="004E582C">
      <w:pPr>
        <w:spacing w:before="120" w:after="120"/>
        <w:ind w:left="1440" w:hanging="144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Shtojca 2</w:t>
      </w:r>
      <w:r w:rsidRPr="004E582C">
        <w:rPr>
          <w:rFonts w:ascii="Calibri" w:eastAsia="Times New Roman" w:hAnsi="Calibri" w:cs="Calibri"/>
          <w:sz w:val="24"/>
          <w:szCs w:val="24"/>
          <w:lang w:val="sq-AL" w:bidi="en-US"/>
        </w:rPr>
        <w:tab/>
        <w:t>Instrument për zhvillimin e planeve komunale për fëmijët jashtë shkolle dhe parandalimin e braktisjes së shkollës në Kosovë</w:t>
      </w:r>
    </w:p>
    <w:p w:rsidR="004E582C" w:rsidRPr="004E582C" w:rsidRDefault="004E582C" w:rsidP="004E582C">
      <w:pPr>
        <w:spacing w:before="120" w:after="12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Shtojca 3</w:t>
      </w:r>
      <w:r w:rsidRPr="004E582C">
        <w:rPr>
          <w:rFonts w:ascii="Calibri" w:eastAsia="Times New Roman" w:hAnsi="Calibri" w:cs="Calibri"/>
          <w:sz w:val="24"/>
          <w:szCs w:val="24"/>
          <w:lang w:val="sq-AL" w:bidi="en-US"/>
        </w:rPr>
        <w:t xml:space="preserve"> </w:t>
      </w:r>
      <w:r w:rsidRPr="004E582C">
        <w:rPr>
          <w:rFonts w:ascii="Calibri" w:eastAsia="Times New Roman" w:hAnsi="Calibri" w:cs="Calibri"/>
          <w:sz w:val="24"/>
          <w:szCs w:val="24"/>
          <w:lang w:val="sq-AL" w:bidi="en-US"/>
        </w:rPr>
        <w:tab/>
        <w:t>Formulari për identifikimin dhe regjistrimin e fëmijëve jashtë shkolle</w:t>
      </w:r>
    </w:p>
    <w:p w:rsidR="004E582C" w:rsidRPr="004E582C" w:rsidRDefault="004E582C" w:rsidP="004E582C">
      <w:pPr>
        <w:spacing w:before="120" w:after="12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Shtojca 4</w:t>
      </w:r>
      <w:r w:rsidRPr="004E582C">
        <w:rPr>
          <w:rFonts w:ascii="Calibri" w:eastAsia="Times New Roman" w:hAnsi="Calibri" w:cs="Calibri"/>
          <w:sz w:val="24"/>
          <w:szCs w:val="24"/>
          <w:lang w:val="sq-AL" w:bidi="en-US"/>
        </w:rPr>
        <w:t xml:space="preserve"> </w:t>
      </w:r>
      <w:r w:rsidRPr="004E582C">
        <w:rPr>
          <w:rFonts w:ascii="Calibri" w:eastAsia="Times New Roman" w:hAnsi="Calibri" w:cs="Calibri"/>
          <w:sz w:val="24"/>
          <w:szCs w:val="24"/>
          <w:lang w:val="sq-AL" w:bidi="en-US"/>
        </w:rPr>
        <w:tab/>
        <w:t xml:space="preserve">Shablloni për zhvillimin e planit të veprimit të shkollës </w:t>
      </w:r>
    </w:p>
    <w:p w:rsidR="004E582C" w:rsidRPr="004E582C" w:rsidRDefault="004E582C" w:rsidP="004E582C">
      <w:pPr>
        <w:spacing w:before="120" w:after="12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Shtojca 5</w:t>
      </w:r>
      <w:r w:rsidRPr="004E582C">
        <w:rPr>
          <w:rFonts w:ascii="Calibri" w:eastAsia="Times New Roman" w:hAnsi="Calibri" w:cs="Calibri"/>
          <w:sz w:val="24"/>
          <w:szCs w:val="24"/>
          <w:lang w:val="sq-AL" w:bidi="en-US"/>
        </w:rPr>
        <w:t xml:space="preserve"> </w:t>
      </w:r>
      <w:r w:rsidRPr="004E582C">
        <w:rPr>
          <w:rFonts w:ascii="Calibri" w:eastAsia="Times New Roman" w:hAnsi="Calibri" w:cs="Calibri"/>
          <w:sz w:val="24"/>
          <w:szCs w:val="24"/>
          <w:lang w:val="sq-AL" w:bidi="en-US"/>
        </w:rPr>
        <w:tab/>
      </w:r>
      <w:r w:rsidRPr="004E582C">
        <w:rPr>
          <w:rFonts w:ascii="Calibri" w:eastAsia="Times New Roman" w:hAnsi="Calibri" w:cs="Calibri"/>
          <w:bCs/>
          <w:sz w:val="24"/>
          <w:szCs w:val="24"/>
          <w:lang w:val="sq-AL" w:bidi="en-US"/>
        </w:rPr>
        <w:t>Formulari i referimit të rasteve</w:t>
      </w:r>
      <w:r w:rsidRPr="004E582C">
        <w:rPr>
          <w:rFonts w:ascii="Calibri" w:eastAsia="Times New Roman" w:hAnsi="Calibri" w:cs="Calibri"/>
          <w:sz w:val="24"/>
          <w:szCs w:val="24"/>
          <w:lang w:val="sq-AL" w:bidi="en-US"/>
        </w:rPr>
        <w:t xml:space="preserve"> OJQ-ve </w:t>
      </w:r>
    </w:p>
    <w:p w:rsidR="004E582C" w:rsidRPr="004E582C" w:rsidRDefault="004E582C" w:rsidP="004E582C">
      <w:pPr>
        <w:spacing w:before="120" w:after="120"/>
        <w:ind w:left="1440" w:hanging="144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Shtojca 6</w:t>
      </w:r>
      <w:r w:rsidRPr="004E582C">
        <w:rPr>
          <w:rFonts w:ascii="Calibri" w:eastAsia="Times New Roman" w:hAnsi="Calibri" w:cs="Calibri"/>
          <w:sz w:val="24"/>
          <w:szCs w:val="24"/>
          <w:lang w:val="sq-AL" w:bidi="en-US"/>
        </w:rPr>
        <w:t xml:space="preserve"> </w:t>
      </w:r>
      <w:r w:rsidRPr="004E582C">
        <w:rPr>
          <w:rFonts w:ascii="Calibri" w:eastAsia="Times New Roman" w:hAnsi="Calibri" w:cs="Calibri"/>
          <w:sz w:val="24"/>
          <w:szCs w:val="24"/>
          <w:lang w:val="sq-AL" w:bidi="en-US"/>
        </w:rPr>
        <w:tab/>
        <w:t>Procedurat Standarde Operative për Organizatat e Shoqërisë Civile dhe Ndermjetesuesit ne Komunitete</w:t>
      </w:r>
    </w:p>
    <w:p w:rsidR="004E582C" w:rsidRPr="004E582C" w:rsidRDefault="004E582C" w:rsidP="004E582C">
      <w:pPr>
        <w:spacing w:before="120" w:after="12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Shtojca 7</w:t>
      </w:r>
      <w:r w:rsidRPr="004E582C">
        <w:rPr>
          <w:rFonts w:ascii="Calibri" w:eastAsia="Times New Roman" w:hAnsi="Calibri" w:cs="Calibri"/>
          <w:sz w:val="24"/>
          <w:szCs w:val="24"/>
          <w:lang w:val="sq-AL" w:bidi="en-US"/>
        </w:rPr>
        <w:tab/>
        <w:t xml:space="preserve"> UA nr. 19/2012</w:t>
      </w:r>
    </w:p>
    <w:p w:rsidR="004E582C" w:rsidRPr="004E582C" w:rsidRDefault="004E582C" w:rsidP="004E582C">
      <w:pPr>
        <w:spacing w:before="120" w:after="12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Shtojca 8</w:t>
      </w:r>
      <w:r w:rsidRPr="004E582C">
        <w:rPr>
          <w:rFonts w:ascii="Calibri" w:eastAsia="Times New Roman" w:hAnsi="Calibri" w:cs="Calibri"/>
          <w:sz w:val="24"/>
          <w:szCs w:val="24"/>
          <w:lang w:val="sq-AL" w:bidi="en-US"/>
        </w:rPr>
        <w:t xml:space="preserve"> </w:t>
      </w:r>
      <w:r w:rsidRPr="004E582C">
        <w:rPr>
          <w:rFonts w:ascii="Calibri" w:eastAsia="Times New Roman" w:hAnsi="Calibri" w:cs="Calibri"/>
          <w:sz w:val="24"/>
          <w:szCs w:val="24"/>
          <w:lang w:val="sq-AL" w:bidi="en-US"/>
        </w:rPr>
        <w:tab/>
        <w:t>UA nr. 25/2013</w:t>
      </w:r>
    </w:p>
    <w:p w:rsidR="004E582C" w:rsidRPr="004E582C" w:rsidRDefault="004E582C" w:rsidP="004E582C">
      <w:pPr>
        <w:spacing w:before="120" w:after="12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Shtojca 9</w:t>
      </w:r>
      <w:r w:rsidRPr="004E582C">
        <w:rPr>
          <w:rFonts w:ascii="Calibri" w:eastAsia="Times New Roman" w:hAnsi="Calibri" w:cs="Calibri"/>
          <w:sz w:val="24"/>
          <w:szCs w:val="24"/>
          <w:lang w:val="sq-AL" w:bidi="en-US"/>
        </w:rPr>
        <w:t xml:space="preserve"> </w:t>
      </w:r>
      <w:r w:rsidRPr="004E582C">
        <w:rPr>
          <w:rFonts w:ascii="Calibri" w:eastAsia="Times New Roman" w:hAnsi="Calibri" w:cs="Calibri"/>
          <w:sz w:val="24"/>
          <w:szCs w:val="24"/>
          <w:lang w:val="sq-AL" w:bidi="en-US"/>
        </w:rPr>
        <w:tab/>
        <w:t>Termat e Referencës së EPRBM-ve</w:t>
      </w:r>
    </w:p>
    <w:p w:rsidR="004E582C" w:rsidRPr="004E582C" w:rsidRDefault="004E582C" w:rsidP="004E582C">
      <w:pPr>
        <w:spacing w:before="120" w:after="12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 xml:space="preserve">Shtojca 10 </w:t>
      </w:r>
      <w:r w:rsidRPr="004E582C">
        <w:rPr>
          <w:rFonts w:ascii="Calibri" w:eastAsia="Times New Roman" w:hAnsi="Calibri" w:cs="Calibri"/>
          <w:sz w:val="24"/>
          <w:szCs w:val="24"/>
          <w:lang w:val="sq-AL" w:bidi="en-US"/>
        </w:rPr>
        <w:tab/>
        <w:t>Vendimi</w:t>
      </w:r>
      <w:r w:rsidRPr="004E582C">
        <w:rPr>
          <w:rFonts w:ascii="Arial" w:eastAsia="Times New Roman" w:hAnsi="Arial" w:cs="Times New Roman"/>
          <w:sz w:val="20"/>
          <w:szCs w:val="20"/>
          <w:lang w:val="sq-AL" w:bidi="en-US"/>
        </w:rPr>
        <w:t xml:space="preserve"> </w:t>
      </w:r>
      <w:r w:rsidRPr="004E582C">
        <w:rPr>
          <w:rFonts w:ascii="Calibri" w:eastAsia="Times New Roman" w:hAnsi="Calibri" w:cs="Calibri"/>
          <w:sz w:val="24"/>
          <w:szCs w:val="24"/>
          <w:lang w:val="sq-AL" w:bidi="en-US"/>
        </w:rPr>
        <w:t>nr2-809</w:t>
      </w:r>
    </w:p>
    <w:p w:rsidR="004E582C" w:rsidRPr="004E582C" w:rsidRDefault="004E582C" w:rsidP="004E582C">
      <w:pPr>
        <w:spacing w:before="120" w:after="12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Shtojca  11</w:t>
      </w:r>
      <w:r w:rsidRPr="004E582C">
        <w:rPr>
          <w:rFonts w:ascii="Calibri" w:eastAsia="Times New Roman" w:hAnsi="Calibri" w:cs="Calibri"/>
          <w:sz w:val="24"/>
          <w:szCs w:val="24"/>
          <w:lang w:val="sq-AL" w:bidi="en-US"/>
        </w:rPr>
        <w:t xml:space="preserve">       Referencat </w:t>
      </w:r>
    </w:p>
    <w:p w:rsidR="004E582C" w:rsidRPr="004E582C" w:rsidRDefault="004E582C" w:rsidP="004E582C">
      <w:pPr>
        <w:spacing w:before="120" w:after="120"/>
        <w:rPr>
          <w:rFonts w:ascii="Calibri" w:eastAsia="Times New Roman" w:hAnsi="Calibri" w:cs="Calibri"/>
          <w:sz w:val="20"/>
          <w:szCs w:val="20"/>
          <w:lang w:val="sq-AL" w:bidi="en-US"/>
        </w:rPr>
      </w:pPr>
    </w:p>
    <w:p w:rsidR="004E582C" w:rsidRPr="004E582C" w:rsidRDefault="004E582C" w:rsidP="004E582C">
      <w:pPr>
        <w:spacing w:after="0" w:line="240" w:lineRule="auto"/>
        <w:rPr>
          <w:rFonts w:ascii="Calibri" w:eastAsia="Times New Roman" w:hAnsi="Calibri" w:cs="Calibri"/>
          <w:b/>
          <w:caps/>
          <w:spacing w:val="15"/>
          <w:lang w:val="sq-AL" w:bidi="en-US"/>
        </w:rPr>
      </w:pPr>
      <w:r w:rsidRPr="004E582C">
        <w:rPr>
          <w:rFonts w:ascii="Calibri" w:eastAsia="Times New Roman" w:hAnsi="Calibri" w:cs="Calibri"/>
          <w:b/>
          <w:sz w:val="20"/>
          <w:szCs w:val="20"/>
          <w:lang w:val="sq-AL" w:bidi="en-US"/>
        </w:rPr>
        <w:br w:type="page"/>
      </w:r>
    </w:p>
    <w:p w:rsidR="004E582C" w:rsidRPr="004E582C" w:rsidRDefault="004E582C" w:rsidP="004E582C">
      <w:pPr>
        <w:pBdr>
          <w:top w:val="single" w:sz="24" w:space="0" w:color="DBE5F1"/>
          <w:left w:val="single" w:sz="24" w:space="0" w:color="DBE5F1"/>
          <w:bottom w:val="single" w:sz="24" w:space="0" w:color="DBE5F1"/>
          <w:right w:val="single" w:sz="24" w:space="0" w:color="DBE5F1"/>
        </w:pBdr>
        <w:shd w:val="clear" w:color="auto" w:fill="DBE5F1"/>
        <w:spacing w:before="200" w:after="0"/>
        <w:jc w:val="both"/>
        <w:outlineLvl w:val="1"/>
        <w:rPr>
          <w:rFonts w:ascii="Calibri" w:eastAsia="Times New Roman" w:hAnsi="Calibri" w:cs="Calibri"/>
          <w:b/>
          <w:caps/>
          <w:spacing w:val="15"/>
          <w:sz w:val="24"/>
          <w:lang w:val="sq-AL" w:bidi="en-US"/>
        </w:rPr>
      </w:pPr>
      <w:bookmarkStart w:id="45" w:name="_Toc408480056"/>
      <w:r w:rsidRPr="004E582C">
        <w:rPr>
          <w:rFonts w:ascii="Calibri" w:eastAsia="Times New Roman" w:hAnsi="Calibri" w:cs="Calibri"/>
          <w:b/>
          <w:caps/>
          <w:spacing w:val="15"/>
          <w:sz w:val="24"/>
          <w:lang w:val="sq-AL" w:bidi="en-US"/>
        </w:rPr>
        <w:lastRenderedPageBreak/>
        <w:t>Shtojca 1 – Shembulli i Planit të Veprimit Komunal – Komuna e Istogut</w:t>
      </w:r>
      <w:bookmarkEnd w:id="45"/>
      <w:r w:rsidRPr="004E582C">
        <w:rPr>
          <w:rFonts w:ascii="Calibri" w:eastAsia="Times New Roman" w:hAnsi="Calibri" w:cs="Calibri"/>
          <w:b/>
          <w:caps/>
          <w:spacing w:val="15"/>
          <w:sz w:val="24"/>
          <w:lang w:val="sq-AL" w:bidi="en-US"/>
        </w:rPr>
        <w:t xml:space="preserve"> </w:t>
      </w:r>
    </w:p>
    <w:p w:rsidR="004E582C" w:rsidRPr="004E582C" w:rsidRDefault="004E582C" w:rsidP="004E582C">
      <w:pPr>
        <w:pBdr>
          <w:top w:val="single" w:sz="6" w:space="2" w:color="4F81BD"/>
          <w:left w:val="single" w:sz="6" w:space="2" w:color="4F81BD"/>
        </w:pBdr>
        <w:spacing w:before="300" w:after="0"/>
        <w:jc w:val="both"/>
        <w:outlineLvl w:val="2"/>
        <w:rPr>
          <w:rFonts w:ascii="Calibri" w:eastAsia="Times New Roman" w:hAnsi="Calibri" w:cs="Calibri"/>
          <w:b/>
          <w:caps/>
          <w:color w:val="243F60"/>
          <w:spacing w:val="15"/>
          <w:sz w:val="24"/>
          <w:lang w:val="sq-AL" w:bidi="en-US"/>
        </w:rPr>
      </w:pPr>
      <w:bookmarkStart w:id="46" w:name="_Toc408480057"/>
      <w:r w:rsidRPr="004E582C">
        <w:rPr>
          <w:rFonts w:ascii="Calibri" w:eastAsia="Times New Roman" w:hAnsi="Calibri" w:cs="Calibri"/>
          <w:b/>
          <w:caps/>
          <w:color w:val="243F60"/>
          <w:spacing w:val="15"/>
          <w:sz w:val="24"/>
          <w:lang w:val="sq-AL" w:bidi="en-US"/>
        </w:rPr>
        <w:t>Plani i Veprimit për braktisje dhe reagim ndaj braktisjes dhe mos-regjistrimit të fëmijëve në shkolla</w:t>
      </w:r>
      <w:bookmarkEnd w:id="46"/>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 xml:space="preserve">Pas analizës së gjendjes dhe raundeve të konsultimit me akterët lokalë, Komuna ka përcaktuar objektivat e saj primare për të cilat më pas është hartuar një plan përkatës i veprimit. Nga analiza e gjendjes dhe raundet e konsultimit kemi mbledhur informata për fushat në të cilat kërkohet ndërhyrje, të cilat më pas janë përshtatur në kuadër të Planit Kombëtar të Veprimit për Parandalim të Braktisjes, në mënyrë që të nxirren objektivat të cilat gjithashtu janë në përputhje me Planin Strategjik të Arsimit të Kosovës. Objektivat janë caktuar duke përdorur qasje sistematike dhe janë nxjerrë në bazë të fushave specifike të cilat zyrtarët komunalë i kanë konsideruar të rëndësishme, urgjente dhe të qëndrueshme. Në mënyrë që të arrijmë rezultate të qëndrueshme, qëllimi ishte të fokusohemi në dy apo tri fusha kryesore ku do të intervenohet seriozisht, edhe pse nga analiza e gjendjes janë identifikuar edhe shumë çështje të tjera të cilat duhet të adresohen. </w:t>
      </w:r>
    </w:p>
    <w:p w:rsidR="004E582C" w:rsidRPr="004E582C" w:rsidRDefault="004E582C" w:rsidP="004E582C">
      <w:pPr>
        <w:tabs>
          <w:tab w:val="left" w:pos="90"/>
        </w:tabs>
        <w:spacing w:before="200"/>
        <w:jc w:val="both"/>
        <w:rPr>
          <w:rFonts w:ascii="Calibri" w:eastAsia="Times New Roman" w:hAnsi="Calibri" w:cs="Calibri"/>
          <w:b/>
          <w:sz w:val="28"/>
          <w:szCs w:val="24"/>
          <w:u w:val="single"/>
          <w:lang w:val="sq-AL" w:bidi="en-US"/>
        </w:rPr>
      </w:pPr>
    </w:p>
    <w:p w:rsidR="004E582C" w:rsidRPr="004E582C" w:rsidRDefault="004E582C" w:rsidP="004E582C">
      <w:pPr>
        <w:tabs>
          <w:tab w:val="left" w:pos="90"/>
        </w:tabs>
        <w:spacing w:before="200"/>
        <w:jc w:val="both"/>
        <w:rPr>
          <w:rFonts w:ascii="Calibri" w:eastAsia="Times New Roman" w:hAnsi="Calibri" w:cs="Calibri"/>
          <w:b/>
          <w:sz w:val="24"/>
          <w:szCs w:val="24"/>
          <w:u w:val="single"/>
          <w:lang w:val="sq-AL" w:bidi="en-US"/>
        </w:rPr>
      </w:pPr>
      <w:r w:rsidRPr="004E582C">
        <w:rPr>
          <w:rFonts w:ascii="Calibri" w:eastAsia="Times New Roman" w:hAnsi="Calibri" w:cs="Calibri"/>
          <w:b/>
          <w:sz w:val="24"/>
          <w:szCs w:val="24"/>
          <w:u w:val="single"/>
          <w:lang w:val="sq-AL" w:bidi="en-US"/>
        </w:rPr>
        <w:t>Objektivat prioritare të Komunës:</w:t>
      </w:r>
    </w:p>
    <w:p w:rsidR="004E582C" w:rsidRPr="004E582C" w:rsidRDefault="004E582C" w:rsidP="004E582C">
      <w:pPr>
        <w:numPr>
          <w:ilvl w:val="0"/>
          <w:numId w:val="10"/>
        </w:numPr>
        <w:tabs>
          <w:tab w:val="left" w:pos="90"/>
        </w:tabs>
        <w:spacing w:before="200"/>
        <w:contextualSpacing/>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Identifikimi dhe integrimi i fëmijëve jashtë shkollës përmes identifikimit me bashkëpunim të zyrave relevante, përmes ekipeve shkollore për parandalim dhe reagim ndaj braktisjes dhe mos-regjistrimit të nxënësve në shkolla dhe komunitetit në afërsi të shkollës dhe prindërve.</w:t>
      </w:r>
    </w:p>
    <w:p w:rsidR="004E582C" w:rsidRPr="004E582C" w:rsidRDefault="004E582C" w:rsidP="004E582C">
      <w:pPr>
        <w:tabs>
          <w:tab w:val="left" w:pos="90"/>
        </w:tabs>
        <w:spacing w:before="200"/>
        <w:ind w:left="720"/>
        <w:contextualSpacing/>
        <w:jc w:val="both"/>
        <w:rPr>
          <w:rFonts w:ascii="Calibri" w:eastAsia="Times New Roman" w:hAnsi="Calibri" w:cs="Calibri"/>
          <w:sz w:val="24"/>
          <w:szCs w:val="24"/>
          <w:lang w:val="sq-AL" w:bidi="en-US"/>
        </w:rPr>
      </w:pPr>
    </w:p>
    <w:p w:rsidR="004E582C" w:rsidRPr="004E582C" w:rsidRDefault="004E582C" w:rsidP="004E582C">
      <w:pPr>
        <w:numPr>
          <w:ilvl w:val="0"/>
          <w:numId w:val="10"/>
        </w:numPr>
        <w:spacing w:before="200"/>
        <w:contextualSpacing/>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Funksionalizimi i ekipeve shkollore përmes krijimit të planeve të veprimit dhe menaxhimit të rasteve të identifikuara dhe raportimit – adresimi te institucionet përgjegjëse siç është DKA.</w:t>
      </w:r>
    </w:p>
    <w:p w:rsidR="004E582C" w:rsidRPr="004E582C" w:rsidRDefault="004E582C" w:rsidP="004E582C">
      <w:pPr>
        <w:spacing w:before="200"/>
        <w:ind w:left="1080"/>
        <w:contextualSpacing/>
        <w:jc w:val="both"/>
        <w:rPr>
          <w:rFonts w:ascii="Calibri" w:eastAsia="Times New Roman" w:hAnsi="Calibri" w:cs="Calibri"/>
          <w:sz w:val="24"/>
          <w:szCs w:val="24"/>
          <w:lang w:val="sq-AL" w:bidi="en-US"/>
        </w:rPr>
      </w:pPr>
    </w:p>
    <w:p w:rsidR="004E582C" w:rsidRPr="004E582C" w:rsidRDefault="004E582C" w:rsidP="004E582C">
      <w:pPr>
        <w:numPr>
          <w:ilvl w:val="0"/>
          <w:numId w:val="10"/>
        </w:numPr>
        <w:spacing w:before="200"/>
        <w:contextualSpacing/>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Përfshirja e fëmijëve me aftësi të kufizuara përmes përmirësimit të ambientit shkollor, ambientit të mësimit dhe sigurimit të personelit adekuat dhe të mjaftueshëm.</w:t>
      </w:r>
    </w:p>
    <w:p w:rsidR="004E582C" w:rsidRPr="004E582C" w:rsidRDefault="004E582C" w:rsidP="004E582C">
      <w:pPr>
        <w:spacing w:before="200"/>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br w:type="page"/>
      </w:r>
    </w:p>
    <w:p w:rsidR="004E582C" w:rsidRPr="004E582C" w:rsidRDefault="004E582C" w:rsidP="004E582C">
      <w:pPr>
        <w:spacing w:before="200"/>
        <w:rPr>
          <w:rFonts w:ascii="Calibri" w:eastAsia="Times New Roman" w:hAnsi="Calibri" w:cs="Calibri"/>
          <w:sz w:val="20"/>
          <w:szCs w:val="20"/>
          <w:lang w:val="sq-AL" w:bidi="en-US"/>
        </w:rPr>
        <w:sectPr w:rsidR="004E582C" w:rsidRPr="004E582C" w:rsidSect="00D57F08">
          <w:pgSz w:w="11906" w:h="16838" w:code="9"/>
          <w:pgMar w:top="1440" w:right="1440" w:bottom="1440" w:left="1440" w:header="706" w:footer="706" w:gutter="0"/>
          <w:cols w:space="708"/>
          <w:docGrid w:linePitch="360"/>
        </w:sectPr>
      </w:pPr>
    </w:p>
    <w:tbl>
      <w:tblPr>
        <w:tblW w:w="14585"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6"/>
        <w:gridCol w:w="1847"/>
        <w:gridCol w:w="1377"/>
        <w:gridCol w:w="1153"/>
        <w:gridCol w:w="1556"/>
        <w:gridCol w:w="1556"/>
        <w:gridCol w:w="1998"/>
        <w:gridCol w:w="42"/>
      </w:tblGrid>
      <w:tr w:rsidR="004E582C" w:rsidRPr="004E582C" w:rsidTr="00451483">
        <w:trPr>
          <w:trHeight w:val="638"/>
        </w:trPr>
        <w:tc>
          <w:tcPr>
            <w:tcW w:w="5056" w:type="dxa"/>
            <w:shd w:val="clear" w:color="auto" w:fill="A6A6A6"/>
          </w:tcPr>
          <w:p w:rsidR="004E582C" w:rsidRPr="004E582C" w:rsidRDefault="004E582C" w:rsidP="004E582C">
            <w:pPr>
              <w:tabs>
                <w:tab w:val="left" w:pos="90"/>
              </w:tabs>
              <w:spacing w:after="0" w:line="240" w:lineRule="auto"/>
              <w:rPr>
                <w:rFonts w:ascii="Calibri" w:eastAsia="Times New Roman" w:hAnsi="Calibri" w:cs="Calibri"/>
                <w:b/>
                <w:sz w:val="20"/>
                <w:szCs w:val="20"/>
                <w:u w:val="single"/>
                <w:lang w:val="sq-AL" w:bidi="en-US"/>
              </w:rPr>
            </w:pPr>
          </w:p>
          <w:p w:rsidR="004E582C" w:rsidRPr="004E582C" w:rsidRDefault="004E582C" w:rsidP="004E582C">
            <w:pPr>
              <w:tabs>
                <w:tab w:val="left" w:pos="90"/>
              </w:tabs>
              <w:spacing w:after="0" w:line="240" w:lineRule="auto"/>
              <w:jc w:val="center"/>
              <w:rPr>
                <w:rFonts w:ascii="Calibri" w:eastAsia="Times New Roman" w:hAnsi="Calibri" w:cs="Calibri"/>
                <w:b/>
                <w:sz w:val="20"/>
                <w:szCs w:val="20"/>
                <w:u w:val="single"/>
                <w:lang w:val="sq-AL" w:bidi="en-US"/>
              </w:rPr>
            </w:pPr>
            <w:r w:rsidRPr="004E582C">
              <w:rPr>
                <w:rFonts w:ascii="Calibri" w:eastAsia="Times New Roman" w:hAnsi="Calibri" w:cs="Calibri"/>
                <w:b/>
                <w:sz w:val="20"/>
                <w:szCs w:val="20"/>
                <w:u w:val="single"/>
                <w:lang w:val="sq-AL" w:bidi="en-US"/>
              </w:rPr>
              <w:t>CAKU – 1</w:t>
            </w:r>
          </w:p>
        </w:tc>
        <w:tc>
          <w:tcPr>
            <w:tcW w:w="9529" w:type="dxa"/>
            <w:gridSpan w:val="7"/>
          </w:tcPr>
          <w:p w:rsidR="004E582C" w:rsidRPr="004E582C" w:rsidRDefault="004E582C" w:rsidP="004E582C">
            <w:pPr>
              <w:tabs>
                <w:tab w:val="left" w:pos="90"/>
              </w:tabs>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Identifikimi dhe Integrimi i fëmijëve jashtë shkollës përmes identifikimit me bashkëpunim të zyrave relevante, përmes Ekipeve Shkollore për Parandalim dhe Reagim ndaj Braktisjes dhe Mos-regjistrimit të nxënësve në shkolla dhe komunitetit në afërsi të shkollës dhe prindërve</w:t>
            </w:r>
          </w:p>
        </w:tc>
      </w:tr>
      <w:tr w:rsidR="004E582C" w:rsidRPr="004E582C" w:rsidTr="00451483">
        <w:trPr>
          <w:gridAfter w:val="1"/>
          <w:wAfter w:w="42" w:type="dxa"/>
          <w:trHeight w:val="469"/>
        </w:trPr>
        <w:tc>
          <w:tcPr>
            <w:tcW w:w="5056" w:type="dxa"/>
            <w:tcBorders>
              <w:bottom w:val="single" w:sz="4" w:space="0" w:color="auto"/>
            </w:tcBorders>
            <w:shd w:val="clear" w:color="auto" w:fill="A6A6A6"/>
            <w:vAlign w:val="center"/>
          </w:tcPr>
          <w:p w:rsidR="004E582C" w:rsidRPr="004E582C" w:rsidRDefault="004E582C" w:rsidP="004E582C">
            <w:pPr>
              <w:tabs>
                <w:tab w:val="left" w:pos="90"/>
              </w:tabs>
              <w:spacing w:after="0" w:line="240" w:lineRule="auto"/>
              <w:jc w:val="center"/>
              <w:rPr>
                <w:rFonts w:ascii="Calibri" w:eastAsia="Times New Roman" w:hAnsi="Calibri" w:cs="Calibri"/>
                <w:b/>
                <w:sz w:val="20"/>
                <w:szCs w:val="20"/>
                <w:lang w:val="sq-AL" w:bidi="en-US"/>
              </w:rPr>
            </w:pPr>
            <w:r w:rsidRPr="004E582C">
              <w:rPr>
                <w:rFonts w:ascii="Calibri" w:eastAsia="Times New Roman" w:hAnsi="Calibri" w:cs="Calibri"/>
                <w:b/>
                <w:sz w:val="20"/>
                <w:szCs w:val="20"/>
                <w:u w:val="single"/>
                <w:lang w:val="sq-AL" w:bidi="en-US"/>
              </w:rPr>
              <w:t>Treguesi i rezultatit</w:t>
            </w:r>
          </w:p>
        </w:tc>
        <w:tc>
          <w:tcPr>
            <w:tcW w:w="9487" w:type="dxa"/>
            <w:gridSpan w:val="6"/>
            <w:tcBorders>
              <w:bottom w:val="single" w:sz="4" w:space="0" w:color="auto"/>
            </w:tcBorders>
            <w:shd w:val="clear" w:color="auto" w:fill="A6A6A6"/>
          </w:tcPr>
          <w:p w:rsidR="004E582C" w:rsidRPr="004E582C" w:rsidRDefault="004E582C" w:rsidP="004E582C">
            <w:pPr>
              <w:spacing w:after="0" w:line="240" w:lineRule="auto"/>
              <w:jc w:val="center"/>
              <w:rPr>
                <w:rFonts w:ascii="Calibri" w:eastAsia="Times New Roman" w:hAnsi="Calibri" w:cs="Calibri"/>
                <w:b/>
                <w:sz w:val="20"/>
                <w:szCs w:val="20"/>
                <w:lang w:val="sq-AL" w:bidi="en-US"/>
              </w:rPr>
            </w:pPr>
            <w:r w:rsidRPr="004E582C">
              <w:rPr>
                <w:rFonts w:ascii="Calibri" w:eastAsia="Times New Roman" w:hAnsi="Calibri" w:cs="Calibri"/>
                <w:b/>
                <w:sz w:val="20"/>
                <w:szCs w:val="20"/>
                <w:lang w:val="sq-AL" w:bidi="en-US"/>
              </w:rPr>
              <w:t>Numri i fëmijëve jashtë shkollës të identifikuar</w:t>
            </w:r>
          </w:p>
          <w:p w:rsidR="004E582C" w:rsidRPr="004E582C" w:rsidRDefault="004E582C" w:rsidP="004E582C">
            <w:pPr>
              <w:spacing w:after="0" w:line="240" w:lineRule="auto"/>
              <w:jc w:val="center"/>
              <w:rPr>
                <w:rFonts w:ascii="Calibri" w:eastAsia="Times New Roman" w:hAnsi="Calibri" w:cs="Calibri"/>
                <w:sz w:val="20"/>
                <w:szCs w:val="20"/>
                <w:lang w:val="sq-AL" w:bidi="en-US"/>
              </w:rPr>
            </w:pPr>
            <w:r w:rsidRPr="004E582C">
              <w:rPr>
                <w:rFonts w:ascii="Calibri" w:eastAsia="Times New Roman" w:hAnsi="Calibri" w:cs="Calibri"/>
                <w:b/>
                <w:sz w:val="20"/>
                <w:szCs w:val="20"/>
                <w:lang w:val="sq-AL" w:bidi="en-US"/>
              </w:rPr>
              <w:t>Numri i fëmijëve jashtë shkollës të integruar</w:t>
            </w:r>
          </w:p>
        </w:tc>
      </w:tr>
      <w:tr w:rsidR="004E582C" w:rsidRPr="004E582C" w:rsidTr="00451483">
        <w:trPr>
          <w:gridAfter w:val="1"/>
          <w:wAfter w:w="42" w:type="dxa"/>
          <w:trHeight w:val="287"/>
        </w:trPr>
        <w:tc>
          <w:tcPr>
            <w:tcW w:w="5056" w:type="dxa"/>
            <w:tcBorders>
              <w:bottom w:val="single" w:sz="4" w:space="0" w:color="auto"/>
            </w:tcBorders>
            <w:shd w:val="clear" w:color="auto" w:fill="D9D9D9"/>
          </w:tcPr>
          <w:p w:rsidR="004E582C" w:rsidRPr="004E582C" w:rsidRDefault="004E582C" w:rsidP="004E582C">
            <w:pPr>
              <w:spacing w:after="0" w:line="240" w:lineRule="auto"/>
              <w:jc w:val="center"/>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Aktivitetet</w:t>
            </w:r>
          </w:p>
        </w:tc>
        <w:tc>
          <w:tcPr>
            <w:tcW w:w="1847" w:type="dxa"/>
            <w:tcBorders>
              <w:bottom w:val="single" w:sz="4" w:space="0" w:color="auto"/>
            </w:tcBorders>
            <w:shd w:val="clear" w:color="auto" w:fill="D9D9D9"/>
          </w:tcPr>
          <w:p w:rsidR="004E582C" w:rsidRPr="004E582C" w:rsidRDefault="004E582C" w:rsidP="004E582C">
            <w:pPr>
              <w:spacing w:after="0" w:line="240" w:lineRule="auto"/>
              <w:jc w:val="center"/>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Përgjegjësit</w:t>
            </w:r>
          </w:p>
        </w:tc>
        <w:tc>
          <w:tcPr>
            <w:tcW w:w="1377" w:type="dxa"/>
            <w:tcBorders>
              <w:bottom w:val="single" w:sz="4" w:space="0" w:color="auto"/>
            </w:tcBorders>
            <w:shd w:val="clear" w:color="auto" w:fill="D9D9D9"/>
          </w:tcPr>
          <w:p w:rsidR="004E582C" w:rsidRPr="004E582C" w:rsidRDefault="004E582C" w:rsidP="004E582C">
            <w:pPr>
              <w:spacing w:after="0" w:line="240" w:lineRule="auto"/>
              <w:jc w:val="center"/>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Palët Ndihmëse</w:t>
            </w:r>
          </w:p>
        </w:tc>
        <w:tc>
          <w:tcPr>
            <w:tcW w:w="1153" w:type="dxa"/>
            <w:tcBorders>
              <w:top w:val="nil"/>
              <w:bottom w:val="single" w:sz="4" w:space="0" w:color="auto"/>
            </w:tcBorders>
            <w:shd w:val="clear" w:color="auto" w:fill="D9D9D9"/>
          </w:tcPr>
          <w:p w:rsidR="004E582C" w:rsidRPr="004E582C" w:rsidRDefault="004E582C" w:rsidP="004E582C">
            <w:pPr>
              <w:spacing w:after="0" w:line="240" w:lineRule="auto"/>
              <w:jc w:val="center"/>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Afatet kohore</w:t>
            </w:r>
          </w:p>
        </w:tc>
        <w:tc>
          <w:tcPr>
            <w:tcW w:w="1556" w:type="dxa"/>
            <w:tcBorders>
              <w:bottom w:val="single" w:sz="4" w:space="0" w:color="auto"/>
            </w:tcBorders>
            <w:shd w:val="clear" w:color="auto" w:fill="D9D9D9"/>
          </w:tcPr>
          <w:p w:rsidR="004E582C" w:rsidRPr="004E582C" w:rsidRDefault="004E582C" w:rsidP="004E582C">
            <w:pPr>
              <w:spacing w:after="0" w:line="240" w:lineRule="auto"/>
              <w:jc w:val="center"/>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Kosto</w:t>
            </w:r>
          </w:p>
        </w:tc>
        <w:tc>
          <w:tcPr>
            <w:tcW w:w="1556" w:type="dxa"/>
            <w:tcBorders>
              <w:bottom w:val="single" w:sz="4" w:space="0" w:color="auto"/>
            </w:tcBorders>
            <w:shd w:val="clear" w:color="auto" w:fill="D9D9D9"/>
          </w:tcPr>
          <w:p w:rsidR="004E582C" w:rsidRPr="004E582C" w:rsidRDefault="004E582C" w:rsidP="004E582C">
            <w:pPr>
              <w:spacing w:after="0" w:line="240" w:lineRule="auto"/>
              <w:jc w:val="center"/>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Burimi i financimit</w:t>
            </w:r>
          </w:p>
        </w:tc>
        <w:tc>
          <w:tcPr>
            <w:tcW w:w="1998" w:type="dxa"/>
            <w:tcBorders>
              <w:bottom w:val="single" w:sz="4" w:space="0" w:color="auto"/>
            </w:tcBorders>
            <w:shd w:val="clear" w:color="auto" w:fill="D9D9D9"/>
          </w:tcPr>
          <w:p w:rsidR="004E582C" w:rsidRPr="004E582C" w:rsidRDefault="004E582C" w:rsidP="004E582C">
            <w:pPr>
              <w:spacing w:after="0" w:line="240" w:lineRule="auto"/>
              <w:jc w:val="center"/>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Treguesit</w:t>
            </w:r>
          </w:p>
        </w:tc>
      </w:tr>
      <w:tr w:rsidR="004E582C" w:rsidRPr="004E582C" w:rsidTr="00451483">
        <w:trPr>
          <w:gridAfter w:val="1"/>
          <w:wAfter w:w="42" w:type="dxa"/>
          <w:trHeight w:val="2105"/>
        </w:trPr>
        <w:tc>
          <w:tcPr>
            <w:tcW w:w="5056" w:type="dxa"/>
            <w:tcBorders>
              <w:top w:val="single" w:sz="4" w:space="0" w:color="auto"/>
              <w:bottom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1.1 Krijimi i sistemit për sigurimin e të dhënave të fëmijëve jashtë shkollës nga institucionet/zyrat relevante</w:t>
            </w:r>
          </w:p>
        </w:tc>
        <w:tc>
          <w:tcPr>
            <w:tcW w:w="1847" w:type="dxa"/>
            <w:tcBorders>
              <w:top w:val="single" w:sz="4" w:space="0" w:color="auto"/>
              <w:bottom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DKA – Zyrtari i Arsimit</w:t>
            </w:r>
          </w:p>
        </w:tc>
        <w:tc>
          <w:tcPr>
            <w:tcW w:w="1377" w:type="dxa"/>
            <w:tcBorders>
              <w:top w:val="single" w:sz="4" w:space="0" w:color="auto"/>
              <w:bottom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EPMRB, ZKKK, QPS, RC, OJQ, MSdhSH, Policia, Shkollat</w:t>
            </w:r>
          </w:p>
        </w:tc>
        <w:tc>
          <w:tcPr>
            <w:tcW w:w="1153" w:type="dxa"/>
            <w:tcBorders>
              <w:top w:val="single" w:sz="4" w:space="0" w:color="auto"/>
              <w:bottom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1Q14</w:t>
            </w:r>
          </w:p>
        </w:tc>
        <w:tc>
          <w:tcPr>
            <w:tcW w:w="1556" w:type="dxa"/>
            <w:tcBorders>
              <w:top w:val="single" w:sz="4" w:space="0" w:color="auto"/>
              <w:bottom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0</w:t>
            </w:r>
          </w:p>
        </w:tc>
        <w:tc>
          <w:tcPr>
            <w:tcW w:w="1556" w:type="dxa"/>
            <w:tcBorders>
              <w:top w:val="single" w:sz="4" w:space="0" w:color="auto"/>
              <w:bottom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p>
        </w:tc>
        <w:tc>
          <w:tcPr>
            <w:tcW w:w="1998" w:type="dxa"/>
            <w:tcBorders>
              <w:top w:val="single" w:sz="4" w:space="0" w:color="auto"/>
              <w:bottom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 xml:space="preserve">Sistemi për të regjistruar të dhënat për fëmijët të identifikuar jashtë shkollës, </w:t>
            </w:r>
          </w:p>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Emrat e institucioneve të cilat ndajnë të dhënat</w:t>
            </w:r>
          </w:p>
        </w:tc>
      </w:tr>
      <w:tr w:rsidR="004E582C" w:rsidRPr="004E582C" w:rsidTr="00451483">
        <w:trPr>
          <w:gridAfter w:val="1"/>
          <w:wAfter w:w="42" w:type="dxa"/>
          <w:trHeight w:val="980"/>
        </w:trPr>
        <w:tc>
          <w:tcPr>
            <w:tcW w:w="5056" w:type="dxa"/>
            <w:tcBorders>
              <w:top w:val="single" w:sz="4" w:space="0" w:color="auto"/>
              <w:bottom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1.2 Krijimi i mekanizmave referues, ndarja e përgjegjësisë, dhe përgjegjësit kyçë për çdo fazë.</w:t>
            </w:r>
          </w:p>
        </w:tc>
        <w:tc>
          <w:tcPr>
            <w:tcW w:w="1847" w:type="dxa"/>
            <w:tcBorders>
              <w:top w:val="single" w:sz="4" w:space="0" w:color="auto"/>
              <w:bottom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DKA – Zyrtari i Arsimit</w:t>
            </w:r>
          </w:p>
        </w:tc>
        <w:tc>
          <w:tcPr>
            <w:tcW w:w="1377" w:type="dxa"/>
            <w:tcBorders>
              <w:top w:val="single" w:sz="4" w:space="0" w:color="auto"/>
              <w:bottom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EPMRB, ZKKK, QPS, RC, OJQ, Shkolla, Policia, MSdhSH</w:t>
            </w:r>
          </w:p>
        </w:tc>
        <w:tc>
          <w:tcPr>
            <w:tcW w:w="1153" w:type="dxa"/>
            <w:tcBorders>
              <w:top w:val="single" w:sz="4" w:space="0" w:color="auto"/>
              <w:bottom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1Q14</w:t>
            </w:r>
          </w:p>
        </w:tc>
        <w:tc>
          <w:tcPr>
            <w:tcW w:w="1556" w:type="dxa"/>
            <w:tcBorders>
              <w:top w:val="single" w:sz="4" w:space="0" w:color="auto"/>
              <w:bottom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0</w:t>
            </w:r>
          </w:p>
        </w:tc>
        <w:tc>
          <w:tcPr>
            <w:tcW w:w="1556" w:type="dxa"/>
            <w:tcBorders>
              <w:top w:val="single" w:sz="4" w:space="0" w:color="auto"/>
              <w:bottom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p>
        </w:tc>
        <w:tc>
          <w:tcPr>
            <w:tcW w:w="1998" w:type="dxa"/>
            <w:tcBorders>
              <w:top w:val="single" w:sz="4" w:space="0" w:color="auto"/>
              <w:bottom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 xml:space="preserve">Sistemi referues dhe emrat e personave kyç të fazave, </w:t>
            </w:r>
          </w:p>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Numri broshurave të ndara</w:t>
            </w:r>
          </w:p>
        </w:tc>
      </w:tr>
      <w:tr w:rsidR="004E582C" w:rsidRPr="004E582C" w:rsidTr="00451483">
        <w:trPr>
          <w:gridAfter w:val="1"/>
          <w:wAfter w:w="42" w:type="dxa"/>
          <w:trHeight w:val="548"/>
        </w:trPr>
        <w:tc>
          <w:tcPr>
            <w:tcW w:w="5056" w:type="dxa"/>
            <w:tcBorders>
              <w:top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1.3 Emërimi i zyrtarit komunal (zyrtarit tëi arsimit) përgjegjës për regjistrimin e fëmijëve të cilët nuk janë duke e vijuar arsimimin</w:t>
            </w:r>
          </w:p>
        </w:tc>
        <w:tc>
          <w:tcPr>
            <w:tcW w:w="1847" w:type="dxa"/>
            <w:tcBorders>
              <w:top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DKA</w:t>
            </w:r>
          </w:p>
          <w:p w:rsidR="004E582C" w:rsidRPr="004E582C" w:rsidRDefault="004E582C" w:rsidP="004E582C">
            <w:pPr>
              <w:spacing w:after="0" w:line="240" w:lineRule="auto"/>
              <w:rPr>
                <w:rFonts w:ascii="Calibri" w:eastAsia="Times New Roman" w:hAnsi="Calibri" w:cs="Calibri"/>
                <w:sz w:val="20"/>
                <w:szCs w:val="20"/>
                <w:lang w:val="sq-AL" w:bidi="en-US"/>
              </w:rPr>
            </w:pPr>
          </w:p>
        </w:tc>
        <w:tc>
          <w:tcPr>
            <w:tcW w:w="1377" w:type="dxa"/>
            <w:tcBorders>
              <w:top w:val="single" w:sz="4" w:space="0" w:color="auto"/>
            </w:tcBorders>
          </w:tcPr>
          <w:p w:rsidR="004E582C" w:rsidRPr="004E582C" w:rsidRDefault="004E582C" w:rsidP="004E582C">
            <w:pPr>
              <w:spacing w:after="0" w:line="240" w:lineRule="auto"/>
              <w:rPr>
                <w:rFonts w:ascii="Calibri" w:eastAsia="Times New Roman" w:hAnsi="Calibri" w:cs="Calibri"/>
                <w:sz w:val="20"/>
                <w:szCs w:val="20"/>
                <w:highlight w:val="yellow"/>
                <w:lang w:val="sq-AL" w:bidi="en-US"/>
              </w:rPr>
            </w:pPr>
            <w:r w:rsidRPr="004E582C">
              <w:rPr>
                <w:rFonts w:ascii="Calibri" w:eastAsia="Times New Roman" w:hAnsi="Calibri" w:cs="Calibri"/>
                <w:sz w:val="20"/>
                <w:szCs w:val="20"/>
                <w:lang w:val="sq-AL" w:bidi="en-US"/>
              </w:rPr>
              <w:t>QPS, ZKKK, Drejtoria e Shëndetësisë, Handikos</w:t>
            </w:r>
          </w:p>
        </w:tc>
        <w:tc>
          <w:tcPr>
            <w:tcW w:w="1153" w:type="dxa"/>
            <w:tcBorders>
              <w:top w:val="single" w:sz="4" w:space="0" w:color="auto"/>
              <w:bottom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 xml:space="preserve">1Q14 </w:t>
            </w:r>
          </w:p>
        </w:tc>
        <w:tc>
          <w:tcPr>
            <w:tcW w:w="1556" w:type="dxa"/>
            <w:tcBorders>
              <w:top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0</w:t>
            </w:r>
          </w:p>
        </w:tc>
        <w:tc>
          <w:tcPr>
            <w:tcW w:w="1556" w:type="dxa"/>
            <w:tcBorders>
              <w:top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DKA, Shkolla, ose zyra relevante</w:t>
            </w:r>
          </w:p>
        </w:tc>
        <w:tc>
          <w:tcPr>
            <w:tcW w:w="1998" w:type="dxa"/>
            <w:tcBorders>
              <w:top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Emri i zyrtarit</w:t>
            </w:r>
          </w:p>
        </w:tc>
      </w:tr>
      <w:tr w:rsidR="004E582C" w:rsidRPr="004E582C" w:rsidTr="00451483">
        <w:trPr>
          <w:gridAfter w:val="1"/>
          <w:wAfter w:w="42" w:type="dxa"/>
          <w:trHeight w:val="1133"/>
        </w:trPr>
        <w:tc>
          <w:tcPr>
            <w:tcW w:w="5056" w:type="dxa"/>
            <w:tcBorders>
              <w:top w:val="single" w:sz="4" w:space="0" w:color="auto"/>
              <w:left w:val="single" w:sz="4" w:space="0" w:color="auto"/>
              <w:bottom w:val="single" w:sz="4" w:space="0" w:color="auto"/>
              <w:right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1.4 Zhvillimi i përgjegjësisë së raportimit ndër hallkat e akterëve dhe zyrat relevante</w:t>
            </w:r>
          </w:p>
        </w:tc>
        <w:tc>
          <w:tcPr>
            <w:tcW w:w="1847" w:type="dxa"/>
            <w:tcBorders>
              <w:top w:val="single" w:sz="4" w:space="0" w:color="auto"/>
              <w:left w:val="single" w:sz="4" w:space="0" w:color="auto"/>
              <w:bottom w:val="single" w:sz="4" w:space="0" w:color="auto"/>
              <w:right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 xml:space="preserve">DKA </w:t>
            </w:r>
          </w:p>
        </w:tc>
        <w:tc>
          <w:tcPr>
            <w:tcW w:w="1377" w:type="dxa"/>
            <w:tcBorders>
              <w:top w:val="single" w:sz="4" w:space="0" w:color="auto"/>
              <w:left w:val="single" w:sz="4" w:space="0" w:color="auto"/>
              <w:bottom w:val="single" w:sz="4" w:space="0" w:color="auto"/>
              <w:right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Ekipi Komunal, Shkollat, Policia, ZKKK, Handikos, QPS, EPBRM</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1Q14</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0</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Hallka e përgjegjësisë e formuar</w:t>
            </w:r>
          </w:p>
        </w:tc>
      </w:tr>
      <w:tr w:rsidR="004E582C" w:rsidRPr="004E582C" w:rsidTr="00451483">
        <w:trPr>
          <w:gridAfter w:val="1"/>
          <w:wAfter w:w="42" w:type="dxa"/>
          <w:trHeight w:val="70"/>
        </w:trPr>
        <w:tc>
          <w:tcPr>
            <w:tcW w:w="5056" w:type="dxa"/>
            <w:tcBorders>
              <w:top w:val="single" w:sz="4" w:space="0" w:color="auto"/>
              <w:left w:val="single" w:sz="4" w:space="0" w:color="auto"/>
              <w:bottom w:val="single" w:sz="4" w:space="0" w:color="auto"/>
              <w:right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 xml:space="preserve">1.5 Publikimi i emrit dhe detajeve të tjera të kontaktit, të personit/Zyrtarit Komunal përgjegjës te të gjithë akterët institucionalë, OJQ-të dhe donatorët </w:t>
            </w:r>
          </w:p>
        </w:tc>
        <w:tc>
          <w:tcPr>
            <w:tcW w:w="1847" w:type="dxa"/>
            <w:tcBorders>
              <w:top w:val="single" w:sz="4" w:space="0" w:color="auto"/>
              <w:left w:val="single" w:sz="4" w:space="0" w:color="auto"/>
              <w:bottom w:val="single" w:sz="4" w:space="0" w:color="auto"/>
              <w:right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DKA</w:t>
            </w:r>
          </w:p>
        </w:tc>
        <w:tc>
          <w:tcPr>
            <w:tcW w:w="1377" w:type="dxa"/>
            <w:tcBorders>
              <w:top w:val="single" w:sz="4" w:space="0" w:color="auto"/>
              <w:left w:val="single" w:sz="4" w:space="0" w:color="auto"/>
              <w:bottom w:val="single" w:sz="4" w:space="0" w:color="auto"/>
              <w:right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DKA</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1Q14</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0</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Emri dhe emrat e institucioneve të njoftuara</w:t>
            </w:r>
          </w:p>
        </w:tc>
      </w:tr>
      <w:tr w:rsidR="004E582C" w:rsidRPr="004E582C" w:rsidTr="00451483">
        <w:trPr>
          <w:gridAfter w:val="1"/>
          <w:wAfter w:w="42" w:type="dxa"/>
          <w:trHeight w:val="574"/>
        </w:trPr>
        <w:tc>
          <w:tcPr>
            <w:tcW w:w="5056" w:type="dxa"/>
            <w:tcBorders>
              <w:top w:val="single" w:sz="4" w:space="0" w:color="auto"/>
              <w:left w:val="single" w:sz="4" w:space="0" w:color="auto"/>
              <w:bottom w:val="single" w:sz="4" w:space="0" w:color="auto"/>
              <w:right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 xml:space="preserve">1.6 Krijimi i formularit për të regjistruar rastet e fëmijës/fëmijëve jashtë shkolle dhe sigurimi i tyre se të </w:t>
            </w:r>
            <w:r w:rsidRPr="004E582C">
              <w:rPr>
                <w:rFonts w:ascii="Calibri" w:eastAsia="Times New Roman" w:hAnsi="Calibri" w:cs="Calibri"/>
                <w:sz w:val="20"/>
                <w:szCs w:val="20"/>
                <w:lang w:val="sq-AL" w:bidi="en-US"/>
              </w:rPr>
              <w:lastRenderedPageBreak/>
              <w:t>dhënat do të mbrohen/do të jenë konfidenciale</w:t>
            </w:r>
          </w:p>
        </w:tc>
        <w:tc>
          <w:tcPr>
            <w:tcW w:w="1847" w:type="dxa"/>
            <w:tcBorders>
              <w:top w:val="single" w:sz="4" w:space="0" w:color="auto"/>
              <w:left w:val="single" w:sz="4" w:space="0" w:color="auto"/>
              <w:bottom w:val="single" w:sz="4" w:space="0" w:color="auto"/>
              <w:right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lastRenderedPageBreak/>
              <w:t>DKA</w:t>
            </w:r>
          </w:p>
        </w:tc>
        <w:tc>
          <w:tcPr>
            <w:tcW w:w="1377" w:type="dxa"/>
            <w:tcBorders>
              <w:top w:val="single" w:sz="4" w:space="0" w:color="auto"/>
              <w:left w:val="single" w:sz="4" w:space="0" w:color="auto"/>
              <w:bottom w:val="single" w:sz="4" w:space="0" w:color="auto"/>
              <w:right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 xml:space="preserve">OJQ, EPMRB, QPS, ZKKK, </w:t>
            </w:r>
            <w:r w:rsidRPr="004E582C">
              <w:rPr>
                <w:rFonts w:ascii="Calibri" w:eastAsia="Times New Roman" w:hAnsi="Calibri" w:cs="Calibri"/>
                <w:sz w:val="20"/>
                <w:szCs w:val="20"/>
                <w:lang w:val="sq-AL" w:bidi="en-US"/>
              </w:rPr>
              <w:lastRenderedPageBreak/>
              <w:t>RC, Shkollat</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lastRenderedPageBreak/>
              <w:t>2Q14</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0</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Formulari për regjistrim i krijuar</w:t>
            </w:r>
          </w:p>
        </w:tc>
      </w:tr>
      <w:tr w:rsidR="004E582C" w:rsidRPr="004E582C" w:rsidTr="00451483">
        <w:trPr>
          <w:gridAfter w:val="1"/>
          <w:wAfter w:w="42" w:type="dxa"/>
          <w:trHeight w:val="737"/>
        </w:trPr>
        <w:tc>
          <w:tcPr>
            <w:tcW w:w="5056" w:type="dxa"/>
            <w:tcBorders>
              <w:top w:val="single" w:sz="4" w:space="0" w:color="auto"/>
              <w:left w:val="single" w:sz="4" w:space="0" w:color="auto"/>
              <w:bottom w:val="single" w:sz="4" w:space="0" w:color="auto"/>
              <w:right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lastRenderedPageBreak/>
              <w:t>1.7 Identifikimi i shkaqeve dhe zgjidhja e çështjeve specifike të fëmijëve jashtë shkollës dhe adresimi i këtyre çështjeve në nivelin qëndror</w:t>
            </w:r>
          </w:p>
        </w:tc>
        <w:tc>
          <w:tcPr>
            <w:tcW w:w="1847" w:type="dxa"/>
            <w:tcBorders>
              <w:top w:val="single" w:sz="4" w:space="0" w:color="auto"/>
              <w:left w:val="single" w:sz="4" w:space="0" w:color="auto"/>
              <w:bottom w:val="single" w:sz="4" w:space="0" w:color="auto"/>
              <w:right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DKA</w:t>
            </w:r>
          </w:p>
        </w:tc>
        <w:tc>
          <w:tcPr>
            <w:tcW w:w="1377" w:type="dxa"/>
            <w:tcBorders>
              <w:top w:val="single" w:sz="4" w:space="0" w:color="auto"/>
              <w:left w:val="single" w:sz="4" w:space="0" w:color="auto"/>
              <w:bottom w:val="single" w:sz="4" w:space="0" w:color="auto"/>
              <w:right w:val="single" w:sz="4" w:space="0" w:color="auto"/>
            </w:tcBorders>
          </w:tcPr>
          <w:p w:rsidR="004E582C" w:rsidRPr="004E582C" w:rsidRDefault="004E582C" w:rsidP="004E582C">
            <w:pPr>
              <w:spacing w:after="0" w:line="240" w:lineRule="auto"/>
              <w:rPr>
                <w:rFonts w:ascii="Calibri" w:eastAsia="Times New Roman" w:hAnsi="Calibri" w:cs="Calibri"/>
                <w:sz w:val="20"/>
                <w:szCs w:val="20"/>
                <w:highlight w:val="yellow"/>
                <w:lang w:val="sq-AL" w:bidi="en-US"/>
              </w:rPr>
            </w:pPr>
            <w:r w:rsidRPr="004E582C">
              <w:rPr>
                <w:rFonts w:ascii="Calibri" w:eastAsia="Times New Roman" w:hAnsi="Calibri" w:cs="Calibri"/>
                <w:sz w:val="20"/>
                <w:szCs w:val="20"/>
                <w:lang w:val="sq-AL" w:bidi="en-US"/>
              </w:rPr>
              <w:t>QPS, ZKKK, Drejtoria e Shëndetësisë, Handikos</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2Q14-4Q15</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0</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DKA – Shkolla ose donatorë të mundshëm</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Shkaqet dhe masat e ndërmarra për të zgjidhur shkaqet</w:t>
            </w:r>
          </w:p>
        </w:tc>
      </w:tr>
      <w:tr w:rsidR="004E582C" w:rsidRPr="004E582C" w:rsidTr="00451483">
        <w:trPr>
          <w:gridAfter w:val="1"/>
          <w:wAfter w:w="42" w:type="dxa"/>
          <w:trHeight w:val="422"/>
        </w:trPr>
        <w:tc>
          <w:tcPr>
            <w:tcW w:w="5056" w:type="dxa"/>
            <w:tcBorders>
              <w:top w:val="single" w:sz="4" w:space="0" w:color="auto"/>
              <w:left w:val="single" w:sz="4" w:space="0" w:color="auto"/>
              <w:bottom w:val="single" w:sz="4" w:space="0" w:color="auto"/>
              <w:right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1.8 - Udhëtime në terren për të identifikuar fëmijët jashtë shkollës</w:t>
            </w:r>
          </w:p>
        </w:tc>
        <w:tc>
          <w:tcPr>
            <w:tcW w:w="1847" w:type="dxa"/>
            <w:tcBorders>
              <w:top w:val="single" w:sz="4" w:space="0" w:color="auto"/>
              <w:left w:val="single" w:sz="4" w:space="0" w:color="auto"/>
              <w:bottom w:val="single" w:sz="4" w:space="0" w:color="auto"/>
              <w:right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 xml:space="preserve">Mësimdhënësit, EPMRB, Shkollat </w:t>
            </w:r>
          </w:p>
        </w:tc>
        <w:tc>
          <w:tcPr>
            <w:tcW w:w="1377" w:type="dxa"/>
            <w:tcBorders>
              <w:top w:val="single" w:sz="4" w:space="0" w:color="auto"/>
              <w:left w:val="single" w:sz="4" w:space="0" w:color="auto"/>
              <w:bottom w:val="single" w:sz="4" w:space="0" w:color="auto"/>
              <w:right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DKA</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highlight w:val="yellow"/>
                <w:lang w:val="sq-AL" w:bidi="en-US"/>
              </w:rPr>
            </w:pPr>
            <w:r w:rsidRPr="004E582C">
              <w:rPr>
                <w:rFonts w:ascii="Calibri" w:eastAsia="Times New Roman" w:hAnsi="Calibri" w:cs="Calibri"/>
                <w:sz w:val="20"/>
                <w:szCs w:val="20"/>
                <w:lang w:val="sq-AL" w:bidi="en-US"/>
              </w:rPr>
              <w:t>1Q14-4Q15</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20 Eur</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DKA</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 xml:space="preserve">Numri i udhëtimeve në terren, </w:t>
            </w:r>
          </w:p>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Numri i fëmijëve të identifikuar</w:t>
            </w:r>
          </w:p>
        </w:tc>
      </w:tr>
      <w:tr w:rsidR="004E582C" w:rsidRPr="004E582C" w:rsidTr="00451483">
        <w:trPr>
          <w:gridAfter w:val="1"/>
          <w:wAfter w:w="42" w:type="dxa"/>
          <w:trHeight w:val="278"/>
        </w:trPr>
        <w:tc>
          <w:tcPr>
            <w:tcW w:w="5056" w:type="dxa"/>
            <w:tcBorders>
              <w:top w:val="single" w:sz="4" w:space="0" w:color="auto"/>
              <w:left w:val="single" w:sz="4" w:space="0" w:color="auto"/>
              <w:bottom w:val="single" w:sz="4" w:space="0" w:color="auto"/>
              <w:right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1.9 Rishikimi vjetor i sistemit për të mësuar përmirësimin e praktikave të aktiviteteve të ndërmarra deri më tani, dhe definimi i nevojave dhe mundësive në vazhdim</w:t>
            </w:r>
          </w:p>
        </w:tc>
        <w:tc>
          <w:tcPr>
            <w:tcW w:w="1847" w:type="dxa"/>
            <w:tcBorders>
              <w:top w:val="single" w:sz="4" w:space="0" w:color="auto"/>
              <w:left w:val="single" w:sz="4" w:space="0" w:color="auto"/>
              <w:bottom w:val="single" w:sz="4" w:space="0" w:color="auto"/>
              <w:right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 xml:space="preserve">DKA </w:t>
            </w:r>
          </w:p>
        </w:tc>
        <w:tc>
          <w:tcPr>
            <w:tcW w:w="1377" w:type="dxa"/>
            <w:tcBorders>
              <w:top w:val="single" w:sz="4" w:space="0" w:color="auto"/>
              <w:left w:val="single" w:sz="4" w:space="0" w:color="auto"/>
              <w:bottom w:val="single" w:sz="4" w:space="0" w:color="auto"/>
              <w:right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OJQ, QPS, ZKKK, DSH, Shkollat</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4Q14</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12Eur</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DKA</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Raporti i takimit</w:t>
            </w:r>
          </w:p>
        </w:tc>
      </w:tr>
    </w:tbl>
    <w:p w:rsidR="004E582C" w:rsidRPr="004E582C" w:rsidRDefault="004E582C" w:rsidP="004E582C">
      <w:pPr>
        <w:spacing w:after="0" w:line="240" w:lineRule="auto"/>
        <w:rPr>
          <w:rFonts w:ascii="Calibri" w:eastAsia="Times New Roman" w:hAnsi="Calibri" w:cs="Times New Roman"/>
          <w:sz w:val="20"/>
          <w:szCs w:val="20"/>
          <w:lang w:val="sq-AL" w:bidi="en-US"/>
        </w:rPr>
      </w:pPr>
    </w:p>
    <w:p w:rsidR="004E582C" w:rsidRPr="004E582C" w:rsidRDefault="004E582C" w:rsidP="004E582C">
      <w:pPr>
        <w:spacing w:after="0"/>
        <w:rPr>
          <w:rFonts w:ascii="Calibri" w:eastAsia="Times New Roman" w:hAnsi="Calibri" w:cs="Times New Roman"/>
          <w:sz w:val="20"/>
          <w:szCs w:val="20"/>
          <w:lang w:val="sq-AL" w:bidi="en-US"/>
        </w:rPr>
      </w:pPr>
    </w:p>
    <w:tbl>
      <w:tblPr>
        <w:tblW w:w="1453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4"/>
        <w:gridCol w:w="4185"/>
        <w:gridCol w:w="6933"/>
      </w:tblGrid>
      <w:tr w:rsidR="004E582C" w:rsidRPr="004E582C" w:rsidTr="00451483">
        <w:trPr>
          <w:trHeight w:val="80"/>
        </w:trPr>
        <w:tc>
          <w:tcPr>
            <w:tcW w:w="3414" w:type="dxa"/>
            <w:shd w:val="clear" w:color="auto" w:fill="C6D9F1"/>
          </w:tcPr>
          <w:p w:rsidR="004E582C" w:rsidRPr="004E582C" w:rsidRDefault="004E582C" w:rsidP="004E582C">
            <w:pPr>
              <w:spacing w:after="0"/>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CAKU 1:</w:t>
            </w:r>
          </w:p>
        </w:tc>
        <w:tc>
          <w:tcPr>
            <w:tcW w:w="4185" w:type="dxa"/>
            <w:shd w:val="clear" w:color="auto" w:fill="C6D9F1"/>
          </w:tcPr>
          <w:p w:rsidR="004E582C" w:rsidRPr="004E582C" w:rsidRDefault="004E582C" w:rsidP="004E582C">
            <w:pPr>
              <w:spacing w:after="0"/>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DKA</w:t>
            </w:r>
          </w:p>
        </w:tc>
        <w:tc>
          <w:tcPr>
            <w:tcW w:w="6933" w:type="dxa"/>
            <w:shd w:val="clear" w:color="auto" w:fill="C6D9F1"/>
          </w:tcPr>
          <w:p w:rsidR="004E582C" w:rsidRPr="004E582C" w:rsidRDefault="004E582C" w:rsidP="004E582C">
            <w:pPr>
              <w:spacing w:after="0"/>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32 EUR</w:t>
            </w:r>
          </w:p>
        </w:tc>
      </w:tr>
    </w:tbl>
    <w:p w:rsidR="004E582C" w:rsidRPr="004E582C" w:rsidRDefault="004E582C" w:rsidP="004E582C">
      <w:pPr>
        <w:spacing w:after="0"/>
        <w:rPr>
          <w:rFonts w:ascii="Calibri" w:eastAsia="Times New Roman" w:hAnsi="Calibri" w:cs="Calibri"/>
          <w:sz w:val="20"/>
          <w:szCs w:val="20"/>
          <w:lang w:val="sq-AL" w:bidi="en-US"/>
        </w:rPr>
      </w:pPr>
    </w:p>
    <w:tbl>
      <w:tblPr>
        <w:tblW w:w="144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9"/>
        <w:gridCol w:w="1894"/>
        <w:gridCol w:w="1468"/>
        <w:gridCol w:w="1412"/>
        <w:gridCol w:w="1486"/>
        <w:gridCol w:w="1619"/>
        <w:gridCol w:w="1552"/>
      </w:tblGrid>
      <w:tr w:rsidR="004E582C" w:rsidRPr="004E582C" w:rsidTr="00451483">
        <w:trPr>
          <w:trHeight w:val="107"/>
        </w:trPr>
        <w:tc>
          <w:tcPr>
            <w:tcW w:w="5059" w:type="dxa"/>
            <w:tcBorders>
              <w:top w:val="single" w:sz="4" w:space="0" w:color="auto"/>
              <w:left w:val="single" w:sz="4" w:space="0" w:color="auto"/>
              <w:bottom w:val="single" w:sz="4" w:space="0" w:color="auto"/>
              <w:right w:val="single" w:sz="4" w:space="0" w:color="auto"/>
            </w:tcBorders>
            <w:shd w:val="clear" w:color="auto" w:fill="BFBFBF"/>
          </w:tcPr>
          <w:p w:rsidR="004E582C" w:rsidRPr="004E582C" w:rsidRDefault="004E582C" w:rsidP="004E582C">
            <w:pPr>
              <w:spacing w:after="0" w:line="240" w:lineRule="auto"/>
              <w:ind w:left="-60"/>
              <w:jc w:val="center"/>
              <w:rPr>
                <w:rFonts w:ascii="Calibri" w:eastAsia="Times New Roman" w:hAnsi="Calibri" w:cs="Calibri"/>
                <w:b/>
                <w:sz w:val="20"/>
                <w:szCs w:val="20"/>
                <w:u w:val="single"/>
                <w:lang w:val="sq-AL" w:bidi="en-US"/>
              </w:rPr>
            </w:pPr>
            <w:r w:rsidRPr="004E582C">
              <w:rPr>
                <w:rFonts w:ascii="Calibri" w:eastAsia="Times New Roman" w:hAnsi="Calibri" w:cs="Calibri"/>
                <w:b/>
                <w:sz w:val="20"/>
                <w:szCs w:val="20"/>
                <w:u w:val="single"/>
                <w:lang w:val="sq-AL" w:bidi="en-US"/>
              </w:rPr>
              <w:t>CAKU – 2</w:t>
            </w:r>
          </w:p>
        </w:tc>
        <w:tc>
          <w:tcPr>
            <w:tcW w:w="9431" w:type="dxa"/>
            <w:gridSpan w:val="6"/>
            <w:tcBorders>
              <w:top w:val="single" w:sz="4" w:space="0" w:color="auto"/>
              <w:left w:val="single" w:sz="4" w:space="0" w:color="auto"/>
              <w:bottom w:val="single" w:sz="4" w:space="0" w:color="auto"/>
              <w:right w:val="single" w:sz="4" w:space="0" w:color="auto"/>
            </w:tcBorders>
            <w:shd w:val="clear" w:color="auto" w:fill="FFFFFF"/>
          </w:tcPr>
          <w:p w:rsidR="004E582C" w:rsidRPr="004E582C" w:rsidRDefault="004E582C" w:rsidP="004E582C">
            <w:pPr>
              <w:spacing w:after="0" w:line="240" w:lineRule="auto"/>
              <w:ind w:left="-60"/>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Funksionalizimi i ekipeve shkollore përmes krijimit të planeve të veprimit dhe menaxhimit të rasteve të identifikuara dhe raportimit – adresimi te institucionet përgjegjëse siç është DKA-ja.</w:t>
            </w:r>
          </w:p>
        </w:tc>
      </w:tr>
      <w:tr w:rsidR="004E582C" w:rsidRPr="004E582C" w:rsidTr="00451483">
        <w:trPr>
          <w:trHeight w:val="440"/>
        </w:trPr>
        <w:tc>
          <w:tcPr>
            <w:tcW w:w="5059" w:type="dxa"/>
            <w:tcBorders>
              <w:top w:val="single" w:sz="4" w:space="0" w:color="auto"/>
              <w:left w:val="single" w:sz="4" w:space="0" w:color="auto"/>
              <w:bottom w:val="single" w:sz="4" w:space="0" w:color="auto"/>
              <w:right w:val="single" w:sz="4" w:space="0" w:color="auto"/>
            </w:tcBorders>
            <w:shd w:val="clear" w:color="auto" w:fill="BFBFBF"/>
          </w:tcPr>
          <w:p w:rsidR="004E582C" w:rsidRPr="004E582C" w:rsidRDefault="004E582C" w:rsidP="004E582C">
            <w:pPr>
              <w:spacing w:after="0" w:line="240" w:lineRule="auto"/>
              <w:ind w:left="-60"/>
              <w:jc w:val="center"/>
              <w:rPr>
                <w:rFonts w:ascii="Calibri" w:eastAsia="Times New Roman" w:hAnsi="Calibri" w:cs="Calibri"/>
                <w:b/>
                <w:sz w:val="20"/>
                <w:szCs w:val="20"/>
                <w:u w:val="single"/>
                <w:lang w:val="sq-AL" w:bidi="en-US"/>
              </w:rPr>
            </w:pPr>
            <w:r w:rsidRPr="004E582C">
              <w:rPr>
                <w:rFonts w:ascii="Calibri" w:eastAsia="Times New Roman" w:hAnsi="Calibri" w:cs="Calibri"/>
                <w:b/>
                <w:sz w:val="20"/>
                <w:szCs w:val="20"/>
                <w:u w:val="single"/>
                <w:lang w:val="sq-AL" w:bidi="en-US"/>
              </w:rPr>
              <w:t>Treguesi i rezultatit</w:t>
            </w:r>
          </w:p>
        </w:tc>
        <w:tc>
          <w:tcPr>
            <w:tcW w:w="9431" w:type="dxa"/>
            <w:gridSpan w:val="6"/>
            <w:tcBorders>
              <w:top w:val="single" w:sz="4" w:space="0" w:color="auto"/>
              <w:left w:val="single" w:sz="4" w:space="0" w:color="auto"/>
              <w:bottom w:val="single" w:sz="4" w:space="0" w:color="auto"/>
              <w:right w:val="single" w:sz="4" w:space="0" w:color="auto"/>
            </w:tcBorders>
            <w:shd w:val="clear" w:color="auto" w:fill="BFBFBF"/>
          </w:tcPr>
          <w:p w:rsidR="004E582C" w:rsidRPr="004E582C" w:rsidRDefault="004E582C" w:rsidP="004E582C">
            <w:pPr>
              <w:spacing w:after="0" w:line="240" w:lineRule="auto"/>
              <w:ind w:left="-60"/>
              <w:rPr>
                <w:rFonts w:ascii="Calibri" w:eastAsia="Times New Roman" w:hAnsi="Calibri" w:cs="Calibri"/>
                <w:b/>
                <w:sz w:val="20"/>
                <w:szCs w:val="20"/>
                <w:lang w:val="sq-AL" w:bidi="en-US"/>
              </w:rPr>
            </w:pPr>
            <w:r w:rsidRPr="004E582C">
              <w:rPr>
                <w:rFonts w:ascii="Calibri" w:eastAsia="Times New Roman" w:hAnsi="Calibri" w:cs="Calibri"/>
                <w:b/>
                <w:sz w:val="20"/>
                <w:szCs w:val="20"/>
                <w:lang w:val="sq-AL" w:bidi="en-US"/>
              </w:rPr>
              <w:t xml:space="preserve">Numri i rasteve të menaxhuar </w:t>
            </w:r>
          </w:p>
          <w:p w:rsidR="004E582C" w:rsidRPr="004E582C" w:rsidRDefault="004E582C" w:rsidP="004E582C">
            <w:pPr>
              <w:spacing w:after="0" w:line="240" w:lineRule="auto"/>
              <w:ind w:left="-60"/>
              <w:rPr>
                <w:rFonts w:ascii="Calibri" w:eastAsia="Times New Roman" w:hAnsi="Calibri" w:cs="Calibri"/>
                <w:b/>
                <w:sz w:val="20"/>
                <w:szCs w:val="20"/>
                <w:lang w:val="sq-AL" w:bidi="en-US"/>
              </w:rPr>
            </w:pPr>
            <w:r w:rsidRPr="004E582C">
              <w:rPr>
                <w:rFonts w:ascii="Calibri" w:eastAsia="Times New Roman" w:hAnsi="Calibri" w:cs="Calibri"/>
                <w:b/>
                <w:sz w:val="20"/>
                <w:szCs w:val="20"/>
                <w:lang w:val="sq-AL" w:bidi="en-US"/>
              </w:rPr>
              <w:t>Numri i fëmijëve të integruar</w:t>
            </w:r>
          </w:p>
        </w:tc>
      </w:tr>
      <w:tr w:rsidR="004E582C" w:rsidRPr="004E582C" w:rsidTr="00451483">
        <w:trPr>
          <w:trHeight w:val="143"/>
        </w:trPr>
        <w:tc>
          <w:tcPr>
            <w:tcW w:w="5059" w:type="dxa"/>
            <w:tcBorders>
              <w:bottom w:val="single" w:sz="4" w:space="0" w:color="auto"/>
            </w:tcBorders>
            <w:shd w:val="clear" w:color="auto" w:fill="D9D9D9"/>
          </w:tcPr>
          <w:p w:rsidR="004E582C" w:rsidRPr="004E582C" w:rsidRDefault="004E582C" w:rsidP="004E582C">
            <w:pPr>
              <w:spacing w:after="0" w:line="240" w:lineRule="auto"/>
              <w:jc w:val="center"/>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Aktivitetet</w:t>
            </w:r>
          </w:p>
        </w:tc>
        <w:tc>
          <w:tcPr>
            <w:tcW w:w="1894" w:type="dxa"/>
            <w:tcBorders>
              <w:bottom w:val="single" w:sz="4" w:space="0" w:color="auto"/>
            </w:tcBorders>
            <w:shd w:val="clear" w:color="auto" w:fill="D9D9D9"/>
          </w:tcPr>
          <w:p w:rsidR="004E582C" w:rsidRPr="004E582C" w:rsidRDefault="004E582C" w:rsidP="004E582C">
            <w:pPr>
              <w:spacing w:after="0" w:line="240" w:lineRule="auto"/>
              <w:jc w:val="center"/>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Përgjegjësit</w:t>
            </w:r>
          </w:p>
        </w:tc>
        <w:tc>
          <w:tcPr>
            <w:tcW w:w="1468" w:type="dxa"/>
            <w:tcBorders>
              <w:bottom w:val="single" w:sz="4" w:space="0" w:color="auto"/>
            </w:tcBorders>
            <w:shd w:val="clear" w:color="auto" w:fill="D9D9D9"/>
          </w:tcPr>
          <w:p w:rsidR="004E582C" w:rsidRPr="004E582C" w:rsidRDefault="004E582C" w:rsidP="004E582C">
            <w:pPr>
              <w:spacing w:after="0" w:line="240" w:lineRule="auto"/>
              <w:jc w:val="center"/>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Palët Ndihmëse</w:t>
            </w:r>
          </w:p>
        </w:tc>
        <w:tc>
          <w:tcPr>
            <w:tcW w:w="1412" w:type="dxa"/>
            <w:tcBorders>
              <w:top w:val="nil"/>
              <w:bottom w:val="single" w:sz="4" w:space="0" w:color="auto"/>
            </w:tcBorders>
            <w:shd w:val="clear" w:color="auto" w:fill="D9D9D9"/>
          </w:tcPr>
          <w:p w:rsidR="004E582C" w:rsidRPr="004E582C" w:rsidRDefault="004E582C" w:rsidP="004E582C">
            <w:pPr>
              <w:spacing w:after="0" w:line="240" w:lineRule="auto"/>
              <w:jc w:val="center"/>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Afatet kohore</w:t>
            </w:r>
          </w:p>
        </w:tc>
        <w:tc>
          <w:tcPr>
            <w:tcW w:w="1486" w:type="dxa"/>
            <w:tcBorders>
              <w:bottom w:val="single" w:sz="4" w:space="0" w:color="auto"/>
            </w:tcBorders>
            <w:shd w:val="clear" w:color="auto" w:fill="D9D9D9"/>
          </w:tcPr>
          <w:p w:rsidR="004E582C" w:rsidRPr="004E582C" w:rsidRDefault="004E582C" w:rsidP="004E582C">
            <w:pPr>
              <w:spacing w:after="0" w:line="240" w:lineRule="auto"/>
              <w:jc w:val="center"/>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Kosto</w:t>
            </w:r>
          </w:p>
        </w:tc>
        <w:tc>
          <w:tcPr>
            <w:tcW w:w="1619" w:type="dxa"/>
            <w:tcBorders>
              <w:bottom w:val="single" w:sz="4" w:space="0" w:color="auto"/>
            </w:tcBorders>
            <w:shd w:val="clear" w:color="auto" w:fill="D9D9D9"/>
          </w:tcPr>
          <w:p w:rsidR="004E582C" w:rsidRPr="004E582C" w:rsidRDefault="004E582C" w:rsidP="004E582C">
            <w:pPr>
              <w:spacing w:after="0" w:line="240" w:lineRule="auto"/>
              <w:jc w:val="center"/>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Burimi i financimit</w:t>
            </w:r>
          </w:p>
        </w:tc>
        <w:tc>
          <w:tcPr>
            <w:tcW w:w="1552" w:type="dxa"/>
            <w:tcBorders>
              <w:bottom w:val="single" w:sz="4" w:space="0" w:color="auto"/>
            </w:tcBorders>
            <w:shd w:val="clear" w:color="auto" w:fill="D9D9D9"/>
          </w:tcPr>
          <w:p w:rsidR="004E582C" w:rsidRPr="004E582C" w:rsidRDefault="004E582C" w:rsidP="004E582C">
            <w:pPr>
              <w:spacing w:after="0" w:line="240" w:lineRule="auto"/>
              <w:jc w:val="center"/>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Treguesit</w:t>
            </w:r>
          </w:p>
        </w:tc>
      </w:tr>
      <w:tr w:rsidR="004E582C" w:rsidRPr="004E582C" w:rsidTr="00451483">
        <w:trPr>
          <w:trHeight w:val="737"/>
        </w:trPr>
        <w:tc>
          <w:tcPr>
            <w:tcW w:w="5059" w:type="dxa"/>
            <w:tcBorders>
              <w:top w:val="single" w:sz="4" w:space="0" w:color="auto"/>
              <w:bottom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2.1 - Krijimi/hartimi i planit të veprimit në kuadër të shkollës për braktisje dhe reagim ndaj braktisjes dhe mos-regjistrimit të fëmijëve në shkolle.</w:t>
            </w:r>
          </w:p>
        </w:tc>
        <w:tc>
          <w:tcPr>
            <w:tcW w:w="1894" w:type="dxa"/>
            <w:tcBorders>
              <w:top w:val="single" w:sz="4" w:space="0" w:color="auto"/>
              <w:bottom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EPMRB shkollore</w:t>
            </w:r>
          </w:p>
        </w:tc>
        <w:tc>
          <w:tcPr>
            <w:tcW w:w="1468" w:type="dxa"/>
            <w:tcBorders>
              <w:top w:val="single" w:sz="4" w:space="0" w:color="auto"/>
              <w:bottom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DKA, OJQ, QPS, ZKKK, Shkollat</w:t>
            </w:r>
          </w:p>
        </w:tc>
        <w:tc>
          <w:tcPr>
            <w:tcW w:w="1412" w:type="dxa"/>
            <w:tcBorders>
              <w:top w:val="single" w:sz="4" w:space="0" w:color="auto"/>
              <w:bottom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1Q14</w:t>
            </w:r>
          </w:p>
        </w:tc>
        <w:tc>
          <w:tcPr>
            <w:tcW w:w="1486" w:type="dxa"/>
            <w:tcBorders>
              <w:top w:val="single" w:sz="4" w:space="0" w:color="auto"/>
              <w:bottom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0</w:t>
            </w:r>
          </w:p>
        </w:tc>
        <w:tc>
          <w:tcPr>
            <w:tcW w:w="1619" w:type="dxa"/>
            <w:tcBorders>
              <w:top w:val="single" w:sz="4" w:space="0" w:color="auto"/>
              <w:bottom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p>
        </w:tc>
        <w:tc>
          <w:tcPr>
            <w:tcW w:w="1552" w:type="dxa"/>
            <w:tcBorders>
              <w:top w:val="single" w:sz="4" w:space="0" w:color="auto"/>
              <w:bottom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Mostra e planit të veprimit dhe Verifikimi nga akteret tjerë</w:t>
            </w:r>
          </w:p>
        </w:tc>
      </w:tr>
      <w:tr w:rsidR="004E582C" w:rsidRPr="004E582C" w:rsidTr="00451483">
        <w:trPr>
          <w:trHeight w:val="1583"/>
        </w:trPr>
        <w:tc>
          <w:tcPr>
            <w:tcW w:w="5059" w:type="dxa"/>
            <w:tcBorders>
              <w:top w:val="single" w:sz="4" w:space="0" w:color="auto"/>
              <w:bottom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2.2 - Të krijohet mekanizmi (strukturimi i funksionimit, formularë të raportimit, rregullore të funksionimit etj) për përgjegjësi dhe raportim në ekipet e parandalimit.</w:t>
            </w:r>
          </w:p>
        </w:tc>
        <w:tc>
          <w:tcPr>
            <w:tcW w:w="1894" w:type="dxa"/>
            <w:tcBorders>
              <w:top w:val="single" w:sz="4" w:space="0" w:color="auto"/>
              <w:bottom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EPMRB komunale</w:t>
            </w:r>
          </w:p>
        </w:tc>
        <w:tc>
          <w:tcPr>
            <w:tcW w:w="1468" w:type="dxa"/>
            <w:tcBorders>
              <w:top w:val="single" w:sz="4" w:space="0" w:color="auto"/>
              <w:bottom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DKA, Shkollat, MAShT</w:t>
            </w:r>
          </w:p>
        </w:tc>
        <w:tc>
          <w:tcPr>
            <w:tcW w:w="1412" w:type="dxa"/>
            <w:tcBorders>
              <w:top w:val="single" w:sz="4" w:space="0" w:color="auto"/>
              <w:bottom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2Q14</w:t>
            </w:r>
          </w:p>
        </w:tc>
        <w:tc>
          <w:tcPr>
            <w:tcW w:w="1486" w:type="dxa"/>
            <w:tcBorders>
              <w:top w:val="single" w:sz="4" w:space="0" w:color="auto"/>
              <w:bottom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0</w:t>
            </w:r>
          </w:p>
        </w:tc>
        <w:tc>
          <w:tcPr>
            <w:tcW w:w="1619" w:type="dxa"/>
            <w:tcBorders>
              <w:top w:val="single" w:sz="4" w:space="0" w:color="auto"/>
              <w:bottom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p>
        </w:tc>
        <w:tc>
          <w:tcPr>
            <w:tcW w:w="1552" w:type="dxa"/>
            <w:tcBorders>
              <w:top w:val="single" w:sz="4" w:space="0" w:color="auto"/>
              <w:bottom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 xml:space="preserve">Kopjet e strukturimit të funksionimit, </w:t>
            </w:r>
          </w:p>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 xml:space="preserve">Formularë të raporteve dhe rregullores së funksionimit </w:t>
            </w:r>
          </w:p>
        </w:tc>
      </w:tr>
      <w:tr w:rsidR="004E582C" w:rsidRPr="004E582C" w:rsidTr="00451483">
        <w:trPr>
          <w:trHeight w:val="683"/>
        </w:trPr>
        <w:tc>
          <w:tcPr>
            <w:tcW w:w="5059" w:type="dxa"/>
            <w:tcBorders>
              <w:top w:val="single" w:sz="4" w:space="0" w:color="auto"/>
              <w:bottom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lastRenderedPageBreak/>
              <w:t>2.3 - Të krijohen udhëzime specifike në nivel shkolle me qellim të identifikimit dhe menaxhimit të rasteve të braktisjes dhe parandalimit</w:t>
            </w:r>
          </w:p>
        </w:tc>
        <w:tc>
          <w:tcPr>
            <w:tcW w:w="1894" w:type="dxa"/>
            <w:tcBorders>
              <w:top w:val="single" w:sz="4" w:space="0" w:color="auto"/>
              <w:bottom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DKA, EPBRM komunale</w:t>
            </w:r>
          </w:p>
        </w:tc>
        <w:tc>
          <w:tcPr>
            <w:tcW w:w="1468" w:type="dxa"/>
            <w:tcBorders>
              <w:top w:val="single" w:sz="4" w:space="0" w:color="auto"/>
              <w:bottom w:val="single" w:sz="4" w:space="0" w:color="auto"/>
            </w:tcBorders>
          </w:tcPr>
          <w:p w:rsidR="004E582C" w:rsidRPr="004E582C" w:rsidRDefault="004E582C" w:rsidP="004E582C">
            <w:pPr>
              <w:spacing w:after="0" w:line="240" w:lineRule="auto"/>
              <w:rPr>
                <w:rFonts w:ascii="Calibri" w:eastAsia="Times New Roman" w:hAnsi="Calibri" w:cs="Calibri"/>
                <w:sz w:val="20"/>
                <w:szCs w:val="20"/>
                <w:highlight w:val="yellow"/>
                <w:lang w:val="sq-AL" w:bidi="en-US"/>
              </w:rPr>
            </w:pPr>
            <w:r w:rsidRPr="004E582C">
              <w:rPr>
                <w:rFonts w:ascii="Calibri" w:eastAsia="Times New Roman" w:hAnsi="Calibri" w:cs="Calibri"/>
                <w:sz w:val="20"/>
                <w:szCs w:val="20"/>
                <w:lang w:val="sq-AL" w:bidi="en-US"/>
              </w:rPr>
              <w:t>Shkollat, MAShT, EPBRM shkollore</w:t>
            </w:r>
          </w:p>
        </w:tc>
        <w:tc>
          <w:tcPr>
            <w:tcW w:w="1412" w:type="dxa"/>
            <w:tcBorders>
              <w:top w:val="single" w:sz="4" w:space="0" w:color="auto"/>
              <w:bottom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2Q14</w:t>
            </w:r>
          </w:p>
        </w:tc>
        <w:tc>
          <w:tcPr>
            <w:tcW w:w="1486" w:type="dxa"/>
            <w:tcBorders>
              <w:top w:val="single" w:sz="4" w:space="0" w:color="auto"/>
              <w:bottom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0</w:t>
            </w:r>
          </w:p>
        </w:tc>
        <w:tc>
          <w:tcPr>
            <w:tcW w:w="1619" w:type="dxa"/>
            <w:tcBorders>
              <w:top w:val="single" w:sz="4" w:space="0" w:color="auto"/>
              <w:bottom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p>
        </w:tc>
        <w:tc>
          <w:tcPr>
            <w:tcW w:w="1552" w:type="dxa"/>
            <w:tcBorders>
              <w:top w:val="single" w:sz="4" w:space="0" w:color="auto"/>
              <w:bottom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Kopjet e udhëzimeve dhe të menaxhimit</w:t>
            </w:r>
          </w:p>
        </w:tc>
      </w:tr>
      <w:tr w:rsidR="004E582C" w:rsidRPr="004E582C" w:rsidTr="00451483">
        <w:trPr>
          <w:trHeight w:val="548"/>
        </w:trPr>
        <w:tc>
          <w:tcPr>
            <w:tcW w:w="5059" w:type="dxa"/>
            <w:tcBorders>
              <w:top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2.4 - Zhvillimi profesional/trajnime për anëtaret e ekipeve të parandalimit me qëllim të menaxhimit dhe adresimit të rasteve të braktisjes, reagimit ndaj braktisjes dhe mos-regjistrimit</w:t>
            </w:r>
          </w:p>
        </w:tc>
        <w:tc>
          <w:tcPr>
            <w:tcW w:w="1894" w:type="dxa"/>
            <w:tcBorders>
              <w:top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ECMI</w:t>
            </w:r>
          </w:p>
        </w:tc>
        <w:tc>
          <w:tcPr>
            <w:tcW w:w="1468" w:type="dxa"/>
            <w:tcBorders>
              <w:top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DKA, MAShT</w:t>
            </w:r>
          </w:p>
        </w:tc>
        <w:tc>
          <w:tcPr>
            <w:tcW w:w="1412" w:type="dxa"/>
            <w:tcBorders>
              <w:top w:val="single" w:sz="4" w:space="0" w:color="auto"/>
              <w:bottom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2Q14</w:t>
            </w:r>
          </w:p>
        </w:tc>
        <w:tc>
          <w:tcPr>
            <w:tcW w:w="1486" w:type="dxa"/>
            <w:tcBorders>
              <w:top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0</w:t>
            </w:r>
          </w:p>
        </w:tc>
        <w:tc>
          <w:tcPr>
            <w:tcW w:w="1619" w:type="dxa"/>
            <w:tcBorders>
              <w:top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Donatoret - MAShT</w:t>
            </w:r>
          </w:p>
        </w:tc>
        <w:tc>
          <w:tcPr>
            <w:tcW w:w="1552" w:type="dxa"/>
            <w:tcBorders>
              <w:top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 xml:space="preserve">Numri i trajnimeve të mbajtura </w:t>
            </w:r>
          </w:p>
        </w:tc>
      </w:tr>
      <w:tr w:rsidR="004E582C" w:rsidRPr="004E582C" w:rsidTr="00451483">
        <w:trPr>
          <w:trHeight w:val="818"/>
        </w:trPr>
        <w:tc>
          <w:tcPr>
            <w:tcW w:w="5059" w:type="dxa"/>
            <w:tcBorders>
              <w:top w:val="single" w:sz="4" w:space="0" w:color="auto"/>
              <w:left w:val="single" w:sz="4" w:space="0" w:color="auto"/>
              <w:bottom w:val="single" w:sz="4" w:space="0" w:color="auto"/>
              <w:right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2.5 - Organizimi i takimeve të rregullta dhe takimeve sipas nevojës të ekipeve shkollore</w:t>
            </w:r>
          </w:p>
        </w:tc>
        <w:tc>
          <w:tcPr>
            <w:tcW w:w="1894" w:type="dxa"/>
            <w:tcBorders>
              <w:top w:val="single" w:sz="4" w:space="0" w:color="auto"/>
              <w:left w:val="single" w:sz="4" w:space="0" w:color="auto"/>
              <w:bottom w:val="single" w:sz="4" w:space="0" w:color="auto"/>
              <w:right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EPMRB shkollore</w:t>
            </w:r>
          </w:p>
        </w:tc>
        <w:tc>
          <w:tcPr>
            <w:tcW w:w="1468" w:type="dxa"/>
            <w:tcBorders>
              <w:top w:val="single" w:sz="4" w:space="0" w:color="auto"/>
              <w:left w:val="single" w:sz="4" w:space="0" w:color="auto"/>
              <w:bottom w:val="single" w:sz="4" w:space="0" w:color="auto"/>
              <w:right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OJQ , QPS, ZKKK, DKA</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1Q14-4Q15</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0</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Numri i takimeve të mbajtura,</w:t>
            </w:r>
          </w:p>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 xml:space="preserve"> Raportet </w:t>
            </w:r>
          </w:p>
        </w:tc>
      </w:tr>
      <w:tr w:rsidR="004E582C" w:rsidRPr="004E582C" w:rsidTr="00451483">
        <w:trPr>
          <w:trHeight w:val="305"/>
        </w:trPr>
        <w:tc>
          <w:tcPr>
            <w:tcW w:w="5059" w:type="dxa"/>
            <w:tcBorders>
              <w:top w:val="single" w:sz="4" w:space="0" w:color="auto"/>
              <w:left w:val="single" w:sz="4" w:space="0" w:color="auto"/>
              <w:bottom w:val="single" w:sz="4" w:space="0" w:color="auto"/>
              <w:right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2.6 – Të ndërmeren iniciativa specifike në nivel shkolle me qëllim të sensibilizimit dhe aktivitete të tjera ndihmëse për fëmijët braktisës dhe fëmijë në rrezik të braktisjes</w:t>
            </w:r>
          </w:p>
        </w:tc>
        <w:tc>
          <w:tcPr>
            <w:tcW w:w="1894" w:type="dxa"/>
            <w:tcBorders>
              <w:top w:val="single" w:sz="4" w:space="0" w:color="auto"/>
              <w:left w:val="single" w:sz="4" w:space="0" w:color="auto"/>
              <w:bottom w:val="single" w:sz="4" w:space="0" w:color="auto"/>
              <w:right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 xml:space="preserve">Shkolla </w:t>
            </w:r>
          </w:p>
        </w:tc>
        <w:tc>
          <w:tcPr>
            <w:tcW w:w="1468" w:type="dxa"/>
            <w:tcBorders>
              <w:top w:val="single" w:sz="4" w:space="0" w:color="auto"/>
              <w:left w:val="single" w:sz="4" w:space="0" w:color="auto"/>
              <w:bottom w:val="single" w:sz="4" w:space="0" w:color="auto"/>
              <w:right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DKA, ZKKK, Shkollat</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2Q14 – 4Q15</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0</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Numri i aktiviteteve të kryera</w:t>
            </w:r>
          </w:p>
        </w:tc>
      </w:tr>
      <w:tr w:rsidR="004E582C" w:rsidRPr="004E582C" w:rsidTr="00451483">
        <w:trPr>
          <w:trHeight w:val="562"/>
        </w:trPr>
        <w:tc>
          <w:tcPr>
            <w:tcW w:w="5059" w:type="dxa"/>
            <w:tcBorders>
              <w:top w:val="single" w:sz="4" w:space="0" w:color="auto"/>
              <w:left w:val="single" w:sz="4" w:space="0" w:color="auto"/>
              <w:bottom w:val="single" w:sz="4" w:space="0" w:color="auto"/>
              <w:right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2.7 – Takime me fëmijë braktisës dhe në rrezik të braktisjes në funksion të kthimit dhe parandalimit</w:t>
            </w:r>
          </w:p>
        </w:tc>
        <w:tc>
          <w:tcPr>
            <w:tcW w:w="1894" w:type="dxa"/>
            <w:tcBorders>
              <w:top w:val="single" w:sz="4" w:space="0" w:color="auto"/>
              <w:left w:val="single" w:sz="4" w:space="0" w:color="auto"/>
              <w:bottom w:val="single" w:sz="4" w:space="0" w:color="auto"/>
              <w:right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 xml:space="preserve">Shkolla </w:t>
            </w:r>
          </w:p>
        </w:tc>
        <w:tc>
          <w:tcPr>
            <w:tcW w:w="1468" w:type="dxa"/>
            <w:tcBorders>
              <w:top w:val="single" w:sz="4" w:space="0" w:color="auto"/>
              <w:left w:val="single" w:sz="4" w:space="0" w:color="auto"/>
              <w:bottom w:val="single" w:sz="4" w:space="0" w:color="auto"/>
              <w:right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DKA, OJQ, ZKKK, Shkollat</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2Q14 – 4Q15</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0</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Numri i takimeve me fëmijët dhe familjet e tyre</w:t>
            </w:r>
          </w:p>
        </w:tc>
      </w:tr>
      <w:tr w:rsidR="004E582C" w:rsidRPr="004E582C" w:rsidTr="00451483">
        <w:trPr>
          <w:trHeight w:val="305"/>
        </w:trPr>
        <w:tc>
          <w:tcPr>
            <w:tcW w:w="5059" w:type="dxa"/>
            <w:tcBorders>
              <w:top w:val="single" w:sz="4" w:space="0" w:color="auto"/>
              <w:left w:val="single" w:sz="4" w:space="0" w:color="auto"/>
              <w:bottom w:val="single" w:sz="4" w:space="0" w:color="auto"/>
              <w:right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2.8 – Raportimi te EPBRM komunal një herë në muaj apo sipas nevojës</w:t>
            </w:r>
          </w:p>
        </w:tc>
        <w:tc>
          <w:tcPr>
            <w:tcW w:w="1894" w:type="dxa"/>
            <w:tcBorders>
              <w:top w:val="single" w:sz="4" w:space="0" w:color="auto"/>
              <w:left w:val="single" w:sz="4" w:space="0" w:color="auto"/>
              <w:bottom w:val="single" w:sz="4" w:space="0" w:color="auto"/>
              <w:right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 xml:space="preserve">Shkolla </w:t>
            </w:r>
          </w:p>
        </w:tc>
        <w:tc>
          <w:tcPr>
            <w:tcW w:w="1468" w:type="dxa"/>
            <w:tcBorders>
              <w:top w:val="single" w:sz="4" w:space="0" w:color="auto"/>
              <w:left w:val="single" w:sz="4" w:space="0" w:color="auto"/>
              <w:bottom w:val="single" w:sz="4" w:space="0" w:color="auto"/>
              <w:right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DKA, OJQ, ZKKK, Shkollat</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2Q14 – 4Q15</w:t>
            </w: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0</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Raporti i takimeve</w:t>
            </w:r>
          </w:p>
        </w:tc>
      </w:tr>
    </w:tbl>
    <w:p w:rsidR="004E582C" w:rsidRPr="004E582C" w:rsidRDefault="004E582C" w:rsidP="004E582C">
      <w:pPr>
        <w:spacing w:after="0"/>
        <w:rPr>
          <w:rFonts w:ascii="Calibri" w:eastAsia="Times New Roman" w:hAnsi="Calibri" w:cs="Times New Roman"/>
          <w:sz w:val="20"/>
          <w:szCs w:val="20"/>
          <w:lang w:val="sq-AL" w:bidi="en-US"/>
        </w:rPr>
      </w:pPr>
    </w:p>
    <w:tbl>
      <w:tblPr>
        <w:tblW w:w="142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0"/>
        <w:gridCol w:w="1799"/>
        <w:gridCol w:w="1861"/>
        <w:gridCol w:w="1344"/>
        <w:gridCol w:w="1342"/>
        <w:gridCol w:w="1581"/>
        <w:gridCol w:w="2253"/>
      </w:tblGrid>
      <w:tr w:rsidR="004E582C" w:rsidRPr="004E582C" w:rsidTr="00451483">
        <w:trPr>
          <w:trHeight w:val="215"/>
        </w:trPr>
        <w:tc>
          <w:tcPr>
            <w:tcW w:w="4040" w:type="dxa"/>
            <w:tcBorders>
              <w:top w:val="single" w:sz="4" w:space="0" w:color="auto"/>
              <w:left w:val="single" w:sz="4" w:space="0" w:color="auto"/>
              <w:bottom w:val="single" w:sz="4" w:space="0" w:color="auto"/>
              <w:right w:val="single" w:sz="4" w:space="0" w:color="auto"/>
            </w:tcBorders>
            <w:shd w:val="clear" w:color="auto" w:fill="BFBFBF"/>
          </w:tcPr>
          <w:p w:rsidR="004E582C" w:rsidRPr="004E582C" w:rsidRDefault="004E582C" w:rsidP="004E582C">
            <w:pPr>
              <w:spacing w:after="0" w:line="240" w:lineRule="auto"/>
              <w:ind w:left="-60"/>
              <w:jc w:val="center"/>
              <w:rPr>
                <w:rFonts w:ascii="Calibri" w:eastAsia="Times New Roman" w:hAnsi="Calibri" w:cs="Calibri"/>
                <w:b/>
                <w:sz w:val="20"/>
                <w:szCs w:val="20"/>
                <w:u w:val="single"/>
                <w:lang w:val="sq-AL" w:bidi="en-US"/>
              </w:rPr>
            </w:pPr>
            <w:r w:rsidRPr="004E582C">
              <w:rPr>
                <w:rFonts w:ascii="Calibri" w:eastAsia="Times New Roman" w:hAnsi="Calibri" w:cs="Calibri"/>
                <w:b/>
                <w:sz w:val="20"/>
                <w:szCs w:val="20"/>
                <w:u w:val="single"/>
                <w:lang w:val="sq-AL" w:bidi="en-US"/>
              </w:rPr>
              <w:t>CAKU – 3</w:t>
            </w:r>
          </w:p>
        </w:tc>
        <w:tc>
          <w:tcPr>
            <w:tcW w:w="10180" w:type="dxa"/>
            <w:gridSpan w:val="6"/>
            <w:tcBorders>
              <w:top w:val="single" w:sz="4" w:space="0" w:color="auto"/>
              <w:left w:val="single" w:sz="4" w:space="0" w:color="auto"/>
              <w:bottom w:val="single" w:sz="4" w:space="0" w:color="auto"/>
              <w:right w:val="single" w:sz="4" w:space="0" w:color="auto"/>
            </w:tcBorders>
            <w:shd w:val="clear" w:color="auto" w:fill="FFFFFF"/>
          </w:tcPr>
          <w:p w:rsidR="004E582C" w:rsidRPr="004E582C" w:rsidRDefault="004E582C" w:rsidP="004E582C">
            <w:pPr>
              <w:spacing w:after="0" w:line="240" w:lineRule="auto"/>
              <w:ind w:left="-60"/>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Përfshirja e fëmijëve me aftësi të kufizuar përmes përmirësimit të ambientit shkollor, ambientit të mësimit dhe sigurimit të personelit adekuat dhe të mjaftueshëm</w:t>
            </w:r>
          </w:p>
        </w:tc>
      </w:tr>
      <w:tr w:rsidR="004E582C" w:rsidRPr="004E582C" w:rsidTr="00451483">
        <w:trPr>
          <w:trHeight w:val="458"/>
        </w:trPr>
        <w:tc>
          <w:tcPr>
            <w:tcW w:w="4040" w:type="dxa"/>
            <w:tcBorders>
              <w:top w:val="single" w:sz="4" w:space="0" w:color="auto"/>
              <w:left w:val="single" w:sz="4" w:space="0" w:color="auto"/>
              <w:bottom w:val="single" w:sz="4" w:space="0" w:color="auto"/>
              <w:right w:val="single" w:sz="4" w:space="0" w:color="auto"/>
            </w:tcBorders>
            <w:shd w:val="clear" w:color="auto" w:fill="BFBFBF"/>
          </w:tcPr>
          <w:p w:rsidR="004E582C" w:rsidRPr="004E582C" w:rsidRDefault="004E582C" w:rsidP="004E582C">
            <w:pPr>
              <w:spacing w:after="0" w:line="240" w:lineRule="auto"/>
              <w:ind w:left="-60"/>
              <w:jc w:val="center"/>
              <w:rPr>
                <w:rFonts w:ascii="Calibri" w:eastAsia="Times New Roman" w:hAnsi="Calibri" w:cs="Calibri"/>
                <w:b/>
                <w:sz w:val="20"/>
                <w:szCs w:val="20"/>
                <w:u w:val="single"/>
                <w:lang w:val="sq-AL" w:bidi="en-US"/>
              </w:rPr>
            </w:pPr>
            <w:r w:rsidRPr="004E582C">
              <w:rPr>
                <w:rFonts w:ascii="Calibri" w:eastAsia="Times New Roman" w:hAnsi="Calibri" w:cs="Calibri"/>
                <w:b/>
                <w:sz w:val="20"/>
                <w:szCs w:val="20"/>
                <w:u w:val="single"/>
                <w:lang w:val="sq-AL" w:bidi="en-US"/>
              </w:rPr>
              <w:t>Treguesi i rezultatit</w:t>
            </w:r>
          </w:p>
        </w:tc>
        <w:tc>
          <w:tcPr>
            <w:tcW w:w="10180" w:type="dxa"/>
            <w:gridSpan w:val="6"/>
            <w:tcBorders>
              <w:top w:val="single" w:sz="4" w:space="0" w:color="auto"/>
              <w:left w:val="single" w:sz="4" w:space="0" w:color="auto"/>
              <w:bottom w:val="single" w:sz="4" w:space="0" w:color="auto"/>
              <w:right w:val="single" w:sz="4" w:space="0" w:color="auto"/>
            </w:tcBorders>
            <w:shd w:val="clear" w:color="auto" w:fill="BFBFBF"/>
          </w:tcPr>
          <w:p w:rsidR="004E582C" w:rsidRPr="004E582C" w:rsidRDefault="004E582C" w:rsidP="004E582C">
            <w:pPr>
              <w:spacing w:after="0" w:line="240" w:lineRule="auto"/>
              <w:ind w:left="-60"/>
              <w:rPr>
                <w:rFonts w:ascii="Calibri" w:eastAsia="Times New Roman" w:hAnsi="Calibri" w:cs="Calibri"/>
                <w:b/>
                <w:sz w:val="20"/>
                <w:szCs w:val="20"/>
                <w:lang w:val="sq-AL" w:bidi="en-US"/>
              </w:rPr>
            </w:pPr>
            <w:r w:rsidRPr="004E582C">
              <w:rPr>
                <w:rFonts w:ascii="Calibri" w:eastAsia="Times New Roman" w:hAnsi="Calibri" w:cs="Calibri"/>
                <w:b/>
                <w:sz w:val="20"/>
                <w:szCs w:val="20"/>
                <w:lang w:val="sq-AL" w:bidi="en-US"/>
              </w:rPr>
              <w:t xml:space="preserve">Rritja e numrit të fëmijëve në klasa të rregullta </w:t>
            </w:r>
          </w:p>
          <w:p w:rsidR="004E582C" w:rsidRPr="004E582C" w:rsidRDefault="004E582C" w:rsidP="004E582C">
            <w:pPr>
              <w:spacing w:after="0" w:line="240" w:lineRule="auto"/>
              <w:ind w:left="-60"/>
              <w:rPr>
                <w:rFonts w:ascii="Calibri" w:eastAsia="Times New Roman" w:hAnsi="Calibri" w:cs="Calibri"/>
                <w:b/>
                <w:sz w:val="20"/>
                <w:szCs w:val="20"/>
                <w:lang w:val="sq-AL" w:bidi="en-US"/>
              </w:rPr>
            </w:pPr>
            <w:r w:rsidRPr="004E582C">
              <w:rPr>
                <w:rFonts w:ascii="Calibri" w:eastAsia="Times New Roman" w:hAnsi="Calibri" w:cs="Calibri"/>
                <w:b/>
                <w:sz w:val="20"/>
                <w:szCs w:val="20"/>
                <w:lang w:val="sq-AL" w:bidi="en-US"/>
              </w:rPr>
              <w:t>Rritja e numrit të fëmijëve në klasa të bashkangjitura</w:t>
            </w:r>
          </w:p>
        </w:tc>
      </w:tr>
      <w:tr w:rsidR="004E582C" w:rsidRPr="004E582C" w:rsidTr="00451483">
        <w:trPr>
          <w:trHeight w:val="332"/>
        </w:trPr>
        <w:tc>
          <w:tcPr>
            <w:tcW w:w="4040" w:type="dxa"/>
            <w:tcBorders>
              <w:bottom w:val="single" w:sz="4" w:space="0" w:color="auto"/>
            </w:tcBorders>
            <w:shd w:val="clear" w:color="auto" w:fill="D9D9D9"/>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Aktivitetet</w:t>
            </w:r>
          </w:p>
        </w:tc>
        <w:tc>
          <w:tcPr>
            <w:tcW w:w="1799" w:type="dxa"/>
            <w:tcBorders>
              <w:bottom w:val="single" w:sz="4" w:space="0" w:color="auto"/>
            </w:tcBorders>
            <w:shd w:val="clear" w:color="auto" w:fill="D9D9D9"/>
          </w:tcPr>
          <w:p w:rsidR="004E582C" w:rsidRPr="004E582C" w:rsidRDefault="004E582C" w:rsidP="004E582C">
            <w:pPr>
              <w:spacing w:after="0" w:line="240" w:lineRule="auto"/>
              <w:jc w:val="center"/>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Përgjegjësit</w:t>
            </w:r>
          </w:p>
        </w:tc>
        <w:tc>
          <w:tcPr>
            <w:tcW w:w="1861" w:type="dxa"/>
            <w:tcBorders>
              <w:bottom w:val="single" w:sz="4" w:space="0" w:color="auto"/>
            </w:tcBorders>
            <w:shd w:val="clear" w:color="auto" w:fill="D9D9D9"/>
          </w:tcPr>
          <w:p w:rsidR="004E582C" w:rsidRPr="004E582C" w:rsidRDefault="004E582C" w:rsidP="004E582C">
            <w:pPr>
              <w:spacing w:after="0" w:line="240" w:lineRule="auto"/>
              <w:jc w:val="center"/>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Palët Ndihmëse</w:t>
            </w:r>
          </w:p>
        </w:tc>
        <w:tc>
          <w:tcPr>
            <w:tcW w:w="1344" w:type="dxa"/>
            <w:tcBorders>
              <w:top w:val="nil"/>
              <w:bottom w:val="single" w:sz="4" w:space="0" w:color="auto"/>
            </w:tcBorders>
            <w:shd w:val="clear" w:color="auto" w:fill="D9D9D9"/>
          </w:tcPr>
          <w:p w:rsidR="004E582C" w:rsidRPr="004E582C" w:rsidRDefault="004E582C" w:rsidP="004E582C">
            <w:pPr>
              <w:spacing w:after="0" w:line="240" w:lineRule="auto"/>
              <w:jc w:val="center"/>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Afatet kohore</w:t>
            </w:r>
          </w:p>
        </w:tc>
        <w:tc>
          <w:tcPr>
            <w:tcW w:w="1342" w:type="dxa"/>
            <w:tcBorders>
              <w:bottom w:val="single" w:sz="4" w:space="0" w:color="auto"/>
            </w:tcBorders>
            <w:shd w:val="clear" w:color="auto" w:fill="D9D9D9"/>
          </w:tcPr>
          <w:p w:rsidR="004E582C" w:rsidRPr="004E582C" w:rsidRDefault="004E582C" w:rsidP="004E582C">
            <w:pPr>
              <w:spacing w:after="0" w:line="240" w:lineRule="auto"/>
              <w:jc w:val="center"/>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Kosto</w:t>
            </w:r>
          </w:p>
        </w:tc>
        <w:tc>
          <w:tcPr>
            <w:tcW w:w="1581" w:type="dxa"/>
            <w:tcBorders>
              <w:bottom w:val="single" w:sz="4" w:space="0" w:color="auto"/>
            </w:tcBorders>
            <w:shd w:val="clear" w:color="auto" w:fill="D9D9D9"/>
          </w:tcPr>
          <w:p w:rsidR="004E582C" w:rsidRPr="004E582C" w:rsidRDefault="004E582C" w:rsidP="004E582C">
            <w:pPr>
              <w:spacing w:after="0" w:line="240" w:lineRule="auto"/>
              <w:jc w:val="center"/>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Burimi i Financimit</w:t>
            </w:r>
          </w:p>
        </w:tc>
        <w:tc>
          <w:tcPr>
            <w:tcW w:w="2253" w:type="dxa"/>
            <w:tcBorders>
              <w:bottom w:val="single" w:sz="4" w:space="0" w:color="auto"/>
            </w:tcBorders>
            <w:shd w:val="clear" w:color="auto" w:fill="D9D9D9"/>
          </w:tcPr>
          <w:p w:rsidR="004E582C" w:rsidRPr="004E582C" w:rsidRDefault="004E582C" w:rsidP="004E582C">
            <w:pPr>
              <w:spacing w:after="0" w:line="240" w:lineRule="auto"/>
              <w:jc w:val="center"/>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Treguesit</w:t>
            </w:r>
          </w:p>
        </w:tc>
      </w:tr>
      <w:tr w:rsidR="004E582C" w:rsidRPr="004E582C" w:rsidTr="00451483">
        <w:trPr>
          <w:trHeight w:val="485"/>
        </w:trPr>
        <w:tc>
          <w:tcPr>
            <w:tcW w:w="4040" w:type="dxa"/>
            <w:tcBorders>
              <w:top w:val="single" w:sz="4" w:space="0" w:color="auto"/>
              <w:left w:val="single" w:sz="4" w:space="0" w:color="auto"/>
              <w:bottom w:val="single" w:sz="4" w:space="0" w:color="auto"/>
              <w:right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3.1 Identifikimi i fëmijëve me aftësi të kufizuara jashtë shkollës dhe integrimi i tyre në shkollë</w:t>
            </w:r>
          </w:p>
        </w:tc>
        <w:tc>
          <w:tcPr>
            <w:tcW w:w="1799" w:type="dxa"/>
            <w:tcBorders>
              <w:top w:val="single" w:sz="4" w:space="0" w:color="auto"/>
              <w:left w:val="single" w:sz="4" w:space="0" w:color="auto"/>
              <w:bottom w:val="single" w:sz="4" w:space="0" w:color="auto"/>
              <w:right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DKA</w:t>
            </w:r>
          </w:p>
        </w:tc>
        <w:tc>
          <w:tcPr>
            <w:tcW w:w="1861" w:type="dxa"/>
            <w:tcBorders>
              <w:top w:val="single" w:sz="4" w:space="0" w:color="auto"/>
              <w:left w:val="single" w:sz="4" w:space="0" w:color="auto"/>
              <w:bottom w:val="single" w:sz="4" w:space="0" w:color="auto"/>
              <w:right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Shkollat, ZKKK, QPS, OJQ</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1Q14-4Q15</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0</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Numri i fëmijëve të identifikuar</w:t>
            </w:r>
          </w:p>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Numri i fëmijëve të integruar</w:t>
            </w:r>
          </w:p>
        </w:tc>
      </w:tr>
      <w:tr w:rsidR="004E582C" w:rsidRPr="004E582C" w:rsidTr="00451483">
        <w:trPr>
          <w:trHeight w:val="242"/>
        </w:trPr>
        <w:tc>
          <w:tcPr>
            <w:tcW w:w="4040" w:type="dxa"/>
            <w:tcBorders>
              <w:top w:val="single" w:sz="4" w:space="0" w:color="auto"/>
              <w:left w:val="single" w:sz="4" w:space="0" w:color="auto"/>
              <w:bottom w:val="single" w:sz="4" w:space="0" w:color="auto"/>
              <w:right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3.2 Krijimi i ekipit vlerësues</w:t>
            </w:r>
          </w:p>
        </w:tc>
        <w:tc>
          <w:tcPr>
            <w:tcW w:w="1799" w:type="dxa"/>
            <w:tcBorders>
              <w:top w:val="single" w:sz="4" w:space="0" w:color="auto"/>
              <w:left w:val="single" w:sz="4" w:space="0" w:color="auto"/>
              <w:bottom w:val="single" w:sz="4" w:space="0" w:color="auto"/>
              <w:right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DKA</w:t>
            </w:r>
          </w:p>
        </w:tc>
        <w:tc>
          <w:tcPr>
            <w:tcW w:w="1861" w:type="dxa"/>
            <w:tcBorders>
              <w:top w:val="single" w:sz="4" w:space="0" w:color="auto"/>
              <w:left w:val="single" w:sz="4" w:space="0" w:color="auto"/>
              <w:bottom w:val="single" w:sz="4" w:space="0" w:color="auto"/>
              <w:right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1Q14</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0</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 xml:space="preserve">Emrat e personave në ekipin vlerësues </w:t>
            </w:r>
          </w:p>
        </w:tc>
      </w:tr>
      <w:tr w:rsidR="004E582C" w:rsidRPr="004E582C" w:rsidTr="00451483">
        <w:trPr>
          <w:trHeight w:val="395"/>
        </w:trPr>
        <w:tc>
          <w:tcPr>
            <w:tcW w:w="4040" w:type="dxa"/>
            <w:tcBorders>
              <w:top w:val="single" w:sz="4" w:space="0" w:color="auto"/>
              <w:left w:val="single" w:sz="4" w:space="0" w:color="auto"/>
              <w:bottom w:val="single" w:sz="4" w:space="0" w:color="auto"/>
              <w:right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3.3 Pilotimi i përfshirjes së fëmijëve me aftësi të kufizuara në klasa të rregullta</w:t>
            </w:r>
          </w:p>
        </w:tc>
        <w:tc>
          <w:tcPr>
            <w:tcW w:w="1799" w:type="dxa"/>
            <w:tcBorders>
              <w:top w:val="single" w:sz="4" w:space="0" w:color="auto"/>
              <w:left w:val="single" w:sz="4" w:space="0" w:color="auto"/>
              <w:bottom w:val="single" w:sz="4" w:space="0" w:color="auto"/>
              <w:right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DKA</w:t>
            </w:r>
          </w:p>
        </w:tc>
        <w:tc>
          <w:tcPr>
            <w:tcW w:w="1861" w:type="dxa"/>
            <w:tcBorders>
              <w:top w:val="single" w:sz="4" w:space="0" w:color="auto"/>
              <w:left w:val="single" w:sz="4" w:space="0" w:color="auto"/>
              <w:bottom w:val="single" w:sz="4" w:space="0" w:color="auto"/>
              <w:right w:val="single" w:sz="4" w:space="0" w:color="auto"/>
            </w:tcBorders>
          </w:tcPr>
          <w:p w:rsidR="004E582C" w:rsidRPr="004E582C" w:rsidRDefault="004E582C" w:rsidP="004E582C">
            <w:pPr>
              <w:spacing w:after="0" w:line="240" w:lineRule="auto"/>
              <w:rPr>
                <w:rFonts w:ascii="Calibri" w:eastAsia="Times New Roman" w:hAnsi="Calibri" w:cs="Calibri"/>
                <w:sz w:val="20"/>
                <w:szCs w:val="20"/>
                <w:highlight w:val="yellow"/>
                <w:lang w:val="sq-AL" w:bidi="en-US"/>
              </w:rPr>
            </w:pPr>
            <w:r w:rsidRPr="004E582C">
              <w:rPr>
                <w:rFonts w:ascii="Calibri" w:eastAsia="Times New Roman" w:hAnsi="Calibri" w:cs="Calibri"/>
                <w:sz w:val="20"/>
                <w:szCs w:val="20"/>
                <w:lang w:val="sq-AL" w:bidi="en-US"/>
              </w:rPr>
              <w:t>MAShT</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1Q14-4Q15</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0</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 xml:space="preserve">Numri i fëmijëve të integruar në klasa të </w:t>
            </w:r>
            <w:r w:rsidRPr="004E582C">
              <w:rPr>
                <w:rFonts w:ascii="Calibri" w:eastAsia="Times New Roman" w:hAnsi="Calibri" w:cs="Calibri"/>
                <w:sz w:val="20"/>
                <w:szCs w:val="20"/>
                <w:lang w:val="sq-AL" w:bidi="en-US"/>
              </w:rPr>
              <w:lastRenderedPageBreak/>
              <w:t>rregullta</w:t>
            </w:r>
          </w:p>
        </w:tc>
      </w:tr>
      <w:tr w:rsidR="004E582C" w:rsidRPr="004E582C" w:rsidTr="00451483">
        <w:trPr>
          <w:trHeight w:val="278"/>
        </w:trPr>
        <w:tc>
          <w:tcPr>
            <w:tcW w:w="4040" w:type="dxa"/>
            <w:tcBorders>
              <w:top w:val="single" w:sz="4" w:space="0" w:color="auto"/>
              <w:bottom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lastRenderedPageBreak/>
              <w:t>3.4 – Trajnimi i mësimdhënësve të cilët punojnë me fëmijë me aftësi të kufizuara</w:t>
            </w:r>
          </w:p>
        </w:tc>
        <w:tc>
          <w:tcPr>
            <w:tcW w:w="1799" w:type="dxa"/>
            <w:tcBorders>
              <w:top w:val="single" w:sz="4" w:space="0" w:color="auto"/>
              <w:bottom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MAShT</w:t>
            </w:r>
          </w:p>
        </w:tc>
        <w:tc>
          <w:tcPr>
            <w:tcW w:w="1861" w:type="dxa"/>
            <w:tcBorders>
              <w:top w:val="single" w:sz="4" w:space="0" w:color="auto"/>
              <w:bottom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DKA, ECMI</w:t>
            </w:r>
          </w:p>
        </w:tc>
        <w:tc>
          <w:tcPr>
            <w:tcW w:w="1344" w:type="dxa"/>
            <w:tcBorders>
              <w:top w:val="single" w:sz="4" w:space="0" w:color="auto"/>
              <w:bottom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2Q14 – 4Q14</w:t>
            </w:r>
          </w:p>
        </w:tc>
        <w:tc>
          <w:tcPr>
            <w:tcW w:w="1342" w:type="dxa"/>
            <w:tcBorders>
              <w:top w:val="single" w:sz="4" w:space="0" w:color="auto"/>
              <w:bottom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300</w:t>
            </w:r>
          </w:p>
        </w:tc>
        <w:tc>
          <w:tcPr>
            <w:tcW w:w="1581" w:type="dxa"/>
            <w:tcBorders>
              <w:top w:val="single" w:sz="4" w:space="0" w:color="auto"/>
              <w:bottom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MAShT</w:t>
            </w:r>
          </w:p>
        </w:tc>
        <w:tc>
          <w:tcPr>
            <w:tcW w:w="2253" w:type="dxa"/>
            <w:tcBorders>
              <w:top w:val="single" w:sz="4" w:space="0" w:color="auto"/>
              <w:bottom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Numri i trajnimeve</w:t>
            </w:r>
          </w:p>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Times New Roman"/>
                <w:sz w:val="20"/>
                <w:szCs w:val="20"/>
                <w:lang w:val="sq-AL" w:bidi="en-US"/>
              </w:rPr>
              <w:t>Numri i m</w:t>
            </w:r>
            <w:r w:rsidRPr="004E582C">
              <w:rPr>
                <w:rFonts w:ascii="Calibri" w:eastAsia="Times New Roman" w:hAnsi="Calibri" w:cs="Calibri"/>
                <w:sz w:val="20"/>
                <w:szCs w:val="20"/>
                <w:lang w:val="sq-AL" w:bidi="en-US"/>
              </w:rPr>
              <w:t>ë</w:t>
            </w:r>
            <w:r w:rsidRPr="004E582C">
              <w:rPr>
                <w:rFonts w:ascii="Calibri" w:eastAsia="Times New Roman" w:hAnsi="Calibri" w:cs="Times New Roman"/>
                <w:sz w:val="20"/>
                <w:szCs w:val="20"/>
                <w:lang w:val="sq-AL" w:bidi="en-US"/>
              </w:rPr>
              <w:t>simdh</w:t>
            </w:r>
            <w:r w:rsidRPr="004E582C">
              <w:rPr>
                <w:rFonts w:ascii="Calibri" w:eastAsia="Times New Roman" w:hAnsi="Calibri" w:cs="Calibri"/>
                <w:sz w:val="20"/>
                <w:szCs w:val="20"/>
                <w:lang w:val="sq-AL" w:bidi="en-US"/>
              </w:rPr>
              <w:t>ë</w:t>
            </w:r>
            <w:r w:rsidRPr="004E582C">
              <w:rPr>
                <w:rFonts w:ascii="Calibri" w:eastAsia="Times New Roman" w:hAnsi="Calibri" w:cs="Times New Roman"/>
                <w:sz w:val="20"/>
                <w:szCs w:val="20"/>
                <w:lang w:val="sq-AL" w:bidi="en-US"/>
              </w:rPr>
              <w:t>n</w:t>
            </w:r>
            <w:r w:rsidRPr="004E582C">
              <w:rPr>
                <w:rFonts w:ascii="Calibri" w:eastAsia="Times New Roman" w:hAnsi="Calibri" w:cs="Calibri"/>
                <w:sz w:val="20"/>
                <w:szCs w:val="20"/>
                <w:lang w:val="sq-AL" w:bidi="en-US"/>
              </w:rPr>
              <w:t>ë</w:t>
            </w:r>
            <w:r w:rsidRPr="004E582C">
              <w:rPr>
                <w:rFonts w:ascii="Calibri" w:eastAsia="Times New Roman" w:hAnsi="Calibri" w:cs="Times New Roman"/>
                <w:sz w:val="20"/>
                <w:szCs w:val="20"/>
                <w:lang w:val="sq-AL" w:bidi="en-US"/>
              </w:rPr>
              <w:t>sve t</w:t>
            </w:r>
            <w:r w:rsidRPr="004E582C">
              <w:rPr>
                <w:rFonts w:ascii="Calibri" w:eastAsia="Times New Roman" w:hAnsi="Calibri" w:cs="Calibri"/>
                <w:sz w:val="20"/>
                <w:szCs w:val="20"/>
                <w:lang w:val="sq-AL" w:bidi="en-US"/>
              </w:rPr>
              <w:t>ë</w:t>
            </w:r>
            <w:r w:rsidRPr="004E582C">
              <w:rPr>
                <w:rFonts w:ascii="Calibri" w:eastAsia="Times New Roman" w:hAnsi="Calibri" w:cs="Times New Roman"/>
                <w:sz w:val="20"/>
                <w:szCs w:val="20"/>
                <w:lang w:val="sq-AL" w:bidi="en-US"/>
              </w:rPr>
              <w:t xml:space="preserve"> trajnuar</w:t>
            </w:r>
          </w:p>
        </w:tc>
      </w:tr>
      <w:tr w:rsidR="004E582C" w:rsidRPr="004E582C" w:rsidTr="00451483">
        <w:trPr>
          <w:trHeight w:val="323"/>
        </w:trPr>
        <w:tc>
          <w:tcPr>
            <w:tcW w:w="4040" w:type="dxa"/>
            <w:tcBorders>
              <w:top w:val="single" w:sz="4" w:space="0" w:color="auto"/>
              <w:bottom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3.5 - Pajisja e klasave me elemente adekuate për fëmijët me aftësi të kufizuara në klasa të bashkangjitura dhe sigurimi i infrastrukturës adekuate</w:t>
            </w:r>
          </w:p>
        </w:tc>
        <w:tc>
          <w:tcPr>
            <w:tcW w:w="1799" w:type="dxa"/>
            <w:tcBorders>
              <w:top w:val="single" w:sz="4" w:space="0" w:color="auto"/>
              <w:bottom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 xml:space="preserve">DKA </w:t>
            </w:r>
          </w:p>
        </w:tc>
        <w:tc>
          <w:tcPr>
            <w:tcW w:w="1861" w:type="dxa"/>
            <w:tcBorders>
              <w:top w:val="single" w:sz="4" w:space="0" w:color="auto"/>
              <w:bottom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MAShT, Shkolla</w:t>
            </w:r>
          </w:p>
        </w:tc>
        <w:tc>
          <w:tcPr>
            <w:tcW w:w="1344" w:type="dxa"/>
            <w:tcBorders>
              <w:top w:val="single" w:sz="4" w:space="0" w:color="auto"/>
              <w:bottom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2Q14 – 4Q15</w:t>
            </w:r>
          </w:p>
        </w:tc>
        <w:tc>
          <w:tcPr>
            <w:tcW w:w="1342" w:type="dxa"/>
            <w:tcBorders>
              <w:top w:val="single" w:sz="4" w:space="0" w:color="auto"/>
              <w:bottom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2000</w:t>
            </w:r>
          </w:p>
        </w:tc>
        <w:tc>
          <w:tcPr>
            <w:tcW w:w="1581" w:type="dxa"/>
            <w:tcBorders>
              <w:top w:val="single" w:sz="4" w:space="0" w:color="auto"/>
              <w:bottom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DKA – MAShT – donatorë të mundshëm</w:t>
            </w:r>
          </w:p>
        </w:tc>
        <w:tc>
          <w:tcPr>
            <w:tcW w:w="2253" w:type="dxa"/>
            <w:tcBorders>
              <w:top w:val="single" w:sz="4" w:space="0" w:color="auto"/>
              <w:bottom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 xml:space="preserve">Pajisjet e blera </w:t>
            </w:r>
          </w:p>
        </w:tc>
      </w:tr>
      <w:tr w:rsidR="004E582C" w:rsidRPr="004E582C" w:rsidTr="00451483">
        <w:trPr>
          <w:trHeight w:val="597"/>
        </w:trPr>
        <w:tc>
          <w:tcPr>
            <w:tcW w:w="4040" w:type="dxa"/>
            <w:tcBorders>
              <w:top w:val="single" w:sz="4" w:space="0" w:color="auto"/>
              <w:bottom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3.6 – Sensibilizimi i prindërve, mësimdhënësve dhe drejtorëve për gjithëpërfshirje</w:t>
            </w:r>
          </w:p>
        </w:tc>
        <w:tc>
          <w:tcPr>
            <w:tcW w:w="1799" w:type="dxa"/>
            <w:tcBorders>
              <w:top w:val="single" w:sz="4" w:space="0" w:color="auto"/>
              <w:bottom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 xml:space="preserve">DKA </w:t>
            </w:r>
          </w:p>
        </w:tc>
        <w:tc>
          <w:tcPr>
            <w:tcW w:w="1861" w:type="dxa"/>
            <w:tcBorders>
              <w:top w:val="single" w:sz="4" w:space="0" w:color="auto"/>
              <w:bottom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OJQ , QPS, ZKKK, Shkollat</w:t>
            </w:r>
          </w:p>
        </w:tc>
        <w:tc>
          <w:tcPr>
            <w:tcW w:w="1344" w:type="dxa"/>
            <w:tcBorders>
              <w:top w:val="single" w:sz="4" w:space="0" w:color="auto"/>
              <w:bottom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2Q14 – 4Q15</w:t>
            </w:r>
          </w:p>
        </w:tc>
        <w:tc>
          <w:tcPr>
            <w:tcW w:w="1342" w:type="dxa"/>
            <w:tcBorders>
              <w:top w:val="single" w:sz="4" w:space="0" w:color="auto"/>
              <w:bottom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0</w:t>
            </w:r>
          </w:p>
        </w:tc>
        <w:tc>
          <w:tcPr>
            <w:tcW w:w="1581" w:type="dxa"/>
            <w:tcBorders>
              <w:top w:val="single" w:sz="4" w:space="0" w:color="auto"/>
              <w:bottom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p>
        </w:tc>
        <w:tc>
          <w:tcPr>
            <w:tcW w:w="2253" w:type="dxa"/>
            <w:tcBorders>
              <w:top w:val="single" w:sz="4" w:space="0" w:color="auto"/>
              <w:bottom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Numri i kampanjave të mbajtura</w:t>
            </w:r>
          </w:p>
        </w:tc>
      </w:tr>
      <w:tr w:rsidR="004E582C" w:rsidRPr="004E582C" w:rsidTr="00451483">
        <w:trPr>
          <w:trHeight w:val="510"/>
        </w:trPr>
        <w:tc>
          <w:tcPr>
            <w:tcW w:w="4040" w:type="dxa"/>
            <w:tcBorders>
              <w:top w:val="single" w:sz="4" w:space="0" w:color="auto"/>
              <w:bottom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3.7 - Krijimi i evenimenteve me karakter sportiv etj., në mes të nxënësve në klasat e bashkangjitura dhe nxënësve në klasat e rregullta</w:t>
            </w:r>
          </w:p>
        </w:tc>
        <w:tc>
          <w:tcPr>
            <w:tcW w:w="1799" w:type="dxa"/>
            <w:tcBorders>
              <w:top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Shkolla</w:t>
            </w:r>
          </w:p>
        </w:tc>
        <w:tc>
          <w:tcPr>
            <w:tcW w:w="1861" w:type="dxa"/>
            <w:tcBorders>
              <w:top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 xml:space="preserve">DKA </w:t>
            </w:r>
          </w:p>
        </w:tc>
        <w:tc>
          <w:tcPr>
            <w:tcW w:w="1344" w:type="dxa"/>
            <w:tcBorders>
              <w:top w:val="single" w:sz="4" w:space="0" w:color="auto"/>
              <w:bottom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2Q14 – 4Q15</w:t>
            </w:r>
          </w:p>
        </w:tc>
        <w:tc>
          <w:tcPr>
            <w:tcW w:w="1342" w:type="dxa"/>
            <w:tcBorders>
              <w:top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0</w:t>
            </w:r>
          </w:p>
        </w:tc>
        <w:tc>
          <w:tcPr>
            <w:tcW w:w="1581" w:type="dxa"/>
            <w:tcBorders>
              <w:top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p>
        </w:tc>
        <w:tc>
          <w:tcPr>
            <w:tcW w:w="2253" w:type="dxa"/>
            <w:tcBorders>
              <w:top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Numri i evenimenteve të organizuara</w:t>
            </w:r>
          </w:p>
        </w:tc>
      </w:tr>
      <w:tr w:rsidR="004E582C" w:rsidRPr="004E582C" w:rsidTr="00451483">
        <w:trPr>
          <w:trHeight w:val="510"/>
        </w:trPr>
        <w:tc>
          <w:tcPr>
            <w:tcW w:w="4040" w:type="dxa"/>
            <w:tcBorders>
              <w:top w:val="single" w:sz="4" w:space="0" w:color="auto"/>
              <w:left w:val="single" w:sz="4" w:space="0" w:color="auto"/>
              <w:bottom w:val="single" w:sz="4" w:space="0" w:color="auto"/>
              <w:right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3.8 – Rritja e numrit të mësimdhënësve gjithëpërfshirës bazuar në nevoja</w:t>
            </w:r>
          </w:p>
        </w:tc>
        <w:tc>
          <w:tcPr>
            <w:tcW w:w="1799" w:type="dxa"/>
            <w:tcBorders>
              <w:top w:val="single" w:sz="4" w:space="0" w:color="auto"/>
              <w:left w:val="single" w:sz="4" w:space="0" w:color="auto"/>
              <w:bottom w:val="single" w:sz="4" w:space="0" w:color="auto"/>
              <w:right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DKA</w:t>
            </w:r>
          </w:p>
        </w:tc>
        <w:tc>
          <w:tcPr>
            <w:tcW w:w="1861" w:type="dxa"/>
            <w:tcBorders>
              <w:top w:val="single" w:sz="4" w:space="0" w:color="auto"/>
              <w:left w:val="single" w:sz="4" w:space="0" w:color="auto"/>
              <w:bottom w:val="single" w:sz="4" w:space="0" w:color="auto"/>
              <w:right w:val="single" w:sz="4" w:space="0" w:color="auto"/>
            </w:tcBorders>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MASHT</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2Q14 – 4Q15</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0</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4E582C" w:rsidRPr="004E582C" w:rsidRDefault="004E582C" w:rsidP="004E582C">
            <w:pPr>
              <w:spacing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Numri i mësimdhënësve</w:t>
            </w:r>
          </w:p>
        </w:tc>
      </w:tr>
    </w:tbl>
    <w:p w:rsidR="004E582C" w:rsidRPr="004E582C" w:rsidRDefault="004E582C" w:rsidP="004E582C">
      <w:pPr>
        <w:spacing w:before="200" w:after="0" w:line="240" w:lineRule="auto"/>
        <w:rPr>
          <w:rFonts w:ascii="Calibri" w:eastAsia="Times New Roman" w:hAnsi="Calibri" w:cs="Calibri"/>
          <w:b/>
          <w:bCs/>
          <w:color w:val="1F497D"/>
          <w:sz w:val="24"/>
          <w:szCs w:val="24"/>
          <w:lang w:val="sq-AL" w:bidi="en-US"/>
        </w:rPr>
      </w:pPr>
    </w:p>
    <w:tbl>
      <w:tblPr>
        <w:tblW w:w="141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3990"/>
        <w:gridCol w:w="7145"/>
      </w:tblGrid>
      <w:tr w:rsidR="004E582C" w:rsidRPr="004E582C" w:rsidTr="00451483">
        <w:trPr>
          <w:trHeight w:val="70"/>
        </w:trPr>
        <w:tc>
          <w:tcPr>
            <w:tcW w:w="2995" w:type="dxa"/>
            <w:shd w:val="clear" w:color="auto" w:fill="C6D9F1"/>
          </w:tcPr>
          <w:p w:rsidR="004E582C" w:rsidRPr="004E582C" w:rsidRDefault="004E582C" w:rsidP="004E582C">
            <w:pPr>
              <w:spacing w:after="0"/>
              <w:rPr>
                <w:rFonts w:ascii="Calibri" w:eastAsia="Times New Roman" w:hAnsi="Calibri" w:cs="Calibri"/>
                <w:bCs/>
                <w:sz w:val="20"/>
                <w:szCs w:val="24"/>
                <w:lang w:val="sq-AL" w:bidi="en-US"/>
              </w:rPr>
            </w:pPr>
            <w:r w:rsidRPr="004E582C">
              <w:rPr>
                <w:rFonts w:ascii="Calibri" w:eastAsia="Times New Roman" w:hAnsi="Calibri" w:cs="Calibri"/>
                <w:bCs/>
                <w:sz w:val="20"/>
                <w:szCs w:val="24"/>
                <w:lang w:val="sq-AL" w:bidi="en-US"/>
              </w:rPr>
              <w:t xml:space="preserve">CAKU 3: </w:t>
            </w:r>
          </w:p>
        </w:tc>
        <w:tc>
          <w:tcPr>
            <w:tcW w:w="3990" w:type="dxa"/>
            <w:shd w:val="clear" w:color="auto" w:fill="C6D9F1"/>
          </w:tcPr>
          <w:p w:rsidR="004E582C" w:rsidRPr="004E582C" w:rsidRDefault="004E582C" w:rsidP="004E582C">
            <w:pPr>
              <w:spacing w:after="0"/>
              <w:rPr>
                <w:rFonts w:ascii="Calibri" w:eastAsia="Times New Roman" w:hAnsi="Calibri" w:cs="Calibri"/>
                <w:bCs/>
                <w:sz w:val="20"/>
                <w:szCs w:val="24"/>
                <w:lang w:val="sq-AL" w:bidi="en-US"/>
              </w:rPr>
            </w:pPr>
            <w:r w:rsidRPr="004E582C">
              <w:rPr>
                <w:rFonts w:ascii="Calibri" w:eastAsia="Times New Roman" w:hAnsi="Calibri" w:cs="Calibri"/>
                <w:bCs/>
                <w:sz w:val="20"/>
                <w:szCs w:val="24"/>
                <w:lang w:val="sq-AL" w:bidi="en-US"/>
              </w:rPr>
              <w:t>DKA/ MASHT/ Donator</w:t>
            </w:r>
          </w:p>
        </w:tc>
        <w:tc>
          <w:tcPr>
            <w:tcW w:w="7145" w:type="dxa"/>
            <w:shd w:val="clear" w:color="auto" w:fill="C6D9F1"/>
          </w:tcPr>
          <w:p w:rsidR="004E582C" w:rsidRPr="004E582C" w:rsidRDefault="004E582C" w:rsidP="004E582C">
            <w:pPr>
              <w:spacing w:after="0"/>
              <w:rPr>
                <w:rFonts w:ascii="Calibri" w:eastAsia="Times New Roman" w:hAnsi="Calibri" w:cs="Calibri"/>
                <w:bCs/>
                <w:sz w:val="20"/>
                <w:szCs w:val="24"/>
                <w:lang w:val="sq-AL" w:bidi="en-US"/>
              </w:rPr>
            </w:pPr>
            <w:r w:rsidRPr="004E582C">
              <w:rPr>
                <w:rFonts w:ascii="Calibri" w:eastAsia="Times New Roman" w:hAnsi="Calibri" w:cs="Calibri"/>
                <w:bCs/>
                <w:sz w:val="20"/>
                <w:szCs w:val="24"/>
                <w:lang w:val="sq-AL" w:bidi="en-US"/>
              </w:rPr>
              <w:t>2300 EUR</w:t>
            </w:r>
          </w:p>
        </w:tc>
      </w:tr>
    </w:tbl>
    <w:p w:rsidR="004E582C" w:rsidRPr="004E582C" w:rsidRDefault="004E582C" w:rsidP="004E582C">
      <w:pPr>
        <w:spacing w:after="0" w:line="240" w:lineRule="auto"/>
        <w:rPr>
          <w:rFonts w:ascii="Calibri" w:eastAsia="Times New Roman" w:hAnsi="Calibri" w:cs="Calibri"/>
          <w:b/>
          <w:bCs/>
          <w:color w:val="1F497D"/>
          <w:sz w:val="24"/>
          <w:szCs w:val="24"/>
          <w:lang w:val="sq-AL" w:bidi="en-US"/>
        </w:rPr>
      </w:pPr>
    </w:p>
    <w:tbl>
      <w:tblPr>
        <w:tblW w:w="141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3063"/>
        <w:gridCol w:w="9016"/>
      </w:tblGrid>
      <w:tr w:rsidR="004E582C" w:rsidRPr="004E582C" w:rsidTr="00451483">
        <w:trPr>
          <w:trHeight w:val="170"/>
        </w:trPr>
        <w:tc>
          <w:tcPr>
            <w:tcW w:w="2051" w:type="dxa"/>
            <w:shd w:val="clear" w:color="auto" w:fill="C6D9F1"/>
          </w:tcPr>
          <w:p w:rsidR="004E582C" w:rsidRPr="004E582C" w:rsidRDefault="004E582C" w:rsidP="004E582C">
            <w:pPr>
              <w:spacing w:after="0"/>
              <w:rPr>
                <w:rFonts w:ascii="Calibri" w:eastAsia="Times New Roman" w:hAnsi="Calibri" w:cs="Calibri"/>
                <w:bCs/>
                <w:sz w:val="20"/>
                <w:szCs w:val="24"/>
                <w:lang w:val="sq-AL" w:bidi="en-US"/>
              </w:rPr>
            </w:pPr>
            <w:r w:rsidRPr="004E582C">
              <w:rPr>
                <w:rFonts w:ascii="Calibri" w:eastAsia="Times New Roman" w:hAnsi="Calibri" w:cs="Calibri"/>
                <w:bCs/>
                <w:sz w:val="20"/>
                <w:szCs w:val="24"/>
                <w:lang w:val="sq-AL" w:bidi="en-US"/>
              </w:rPr>
              <w:t xml:space="preserve">Totali </w:t>
            </w:r>
          </w:p>
        </w:tc>
        <w:tc>
          <w:tcPr>
            <w:tcW w:w="3063" w:type="dxa"/>
            <w:shd w:val="clear" w:color="auto" w:fill="C6D9F1"/>
          </w:tcPr>
          <w:p w:rsidR="004E582C" w:rsidRPr="004E582C" w:rsidRDefault="004E582C" w:rsidP="004E582C">
            <w:pPr>
              <w:spacing w:after="0"/>
              <w:rPr>
                <w:rFonts w:ascii="Calibri" w:eastAsia="Times New Roman" w:hAnsi="Calibri" w:cs="Calibri"/>
                <w:bCs/>
                <w:sz w:val="20"/>
                <w:szCs w:val="24"/>
                <w:lang w:val="sq-AL" w:bidi="en-US"/>
              </w:rPr>
            </w:pPr>
            <w:r w:rsidRPr="004E582C">
              <w:rPr>
                <w:rFonts w:ascii="Calibri" w:eastAsia="Times New Roman" w:hAnsi="Calibri" w:cs="Calibri"/>
                <w:bCs/>
                <w:sz w:val="20"/>
                <w:szCs w:val="24"/>
                <w:lang w:val="sq-AL" w:bidi="en-US"/>
              </w:rPr>
              <w:t>DKA/MASHT/ Donator</w:t>
            </w:r>
          </w:p>
        </w:tc>
        <w:tc>
          <w:tcPr>
            <w:tcW w:w="9016" w:type="dxa"/>
            <w:shd w:val="clear" w:color="auto" w:fill="C6D9F1"/>
          </w:tcPr>
          <w:p w:rsidR="004E582C" w:rsidRPr="004E582C" w:rsidRDefault="004E582C" w:rsidP="004E582C">
            <w:pPr>
              <w:spacing w:after="0"/>
              <w:rPr>
                <w:rFonts w:ascii="Calibri" w:eastAsia="Times New Roman" w:hAnsi="Calibri" w:cs="Calibri"/>
                <w:bCs/>
                <w:sz w:val="20"/>
                <w:szCs w:val="24"/>
                <w:lang w:val="sq-AL" w:bidi="en-US"/>
              </w:rPr>
            </w:pPr>
            <w:r w:rsidRPr="004E582C">
              <w:rPr>
                <w:rFonts w:ascii="Calibri" w:eastAsia="Times New Roman" w:hAnsi="Calibri" w:cs="Calibri"/>
                <w:bCs/>
                <w:sz w:val="20"/>
                <w:szCs w:val="24"/>
                <w:lang w:val="sq-AL" w:bidi="en-US"/>
              </w:rPr>
              <w:t>2332 EUR</w:t>
            </w:r>
          </w:p>
        </w:tc>
      </w:tr>
    </w:tbl>
    <w:p w:rsidR="004E582C" w:rsidRPr="004E582C" w:rsidRDefault="004E582C" w:rsidP="004E582C">
      <w:pPr>
        <w:spacing w:before="200" w:after="0" w:line="240" w:lineRule="auto"/>
        <w:rPr>
          <w:rFonts w:ascii="Calibri" w:eastAsia="Times New Roman" w:hAnsi="Calibri" w:cs="Calibri"/>
          <w:b/>
          <w:bCs/>
          <w:color w:val="1F497D"/>
          <w:sz w:val="24"/>
          <w:szCs w:val="24"/>
          <w:lang w:val="sq-AL" w:bidi="en-US"/>
        </w:rPr>
        <w:sectPr w:rsidR="004E582C" w:rsidRPr="004E582C" w:rsidSect="00BF157C">
          <w:pgSz w:w="16838" w:h="11906" w:orient="landscape" w:code="9"/>
          <w:pgMar w:top="1440" w:right="1440" w:bottom="1440" w:left="1440" w:header="706" w:footer="706" w:gutter="0"/>
          <w:cols w:space="708"/>
          <w:docGrid w:linePitch="360"/>
        </w:sectPr>
      </w:pPr>
    </w:p>
    <w:p w:rsidR="004E582C" w:rsidRPr="004E582C" w:rsidRDefault="004E582C" w:rsidP="004E582C">
      <w:pPr>
        <w:pBdr>
          <w:top w:val="single" w:sz="24" w:space="0" w:color="DBE5F1"/>
          <w:left w:val="single" w:sz="24" w:space="0" w:color="DBE5F1"/>
          <w:bottom w:val="single" w:sz="24" w:space="0" w:color="DBE5F1"/>
          <w:right w:val="single" w:sz="24" w:space="0" w:color="DBE5F1"/>
        </w:pBdr>
        <w:shd w:val="clear" w:color="auto" w:fill="DBE5F1"/>
        <w:spacing w:before="200" w:after="0"/>
        <w:jc w:val="both"/>
        <w:outlineLvl w:val="1"/>
        <w:rPr>
          <w:rFonts w:ascii="Calibri" w:eastAsia="Times New Roman" w:hAnsi="Calibri" w:cs="Calibri"/>
          <w:b/>
          <w:caps/>
          <w:spacing w:val="15"/>
          <w:sz w:val="24"/>
          <w:szCs w:val="24"/>
          <w:lang w:val="sq-AL" w:bidi="en-US"/>
        </w:rPr>
      </w:pPr>
      <w:bookmarkStart w:id="47" w:name="_Toc408480058"/>
      <w:r w:rsidRPr="004E582C">
        <w:rPr>
          <w:rFonts w:ascii="Calibri" w:eastAsia="Times New Roman" w:hAnsi="Calibri" w:cs="Calibri"/>
          <w:b/>
          <w:caps/>
          <w:spacing w:val="15"/>
          <w:sz w:val="24"/>
          <w:szCs w:val="24"/>
          <w:lang w:val="sq-AL" w:bidi="en-US"/>
        </w:rPr>
        <w:lastRenderedPageBreak/>
        <w:t>Shtojca 2 – Instrument për zhvillimin e planeve komunale të veprimit për fëmijët jashtë shkolle dhe parandalimin e braktisjes së shkollës në Kosovë</w:t>
      </w:r>
      <w:bookmarkEnd w:id="47"/>
    </w:p>
    <w:p w:rsidR="004E582C" w:rsidRPr="004E582C" w:rsidRDefault="004E582C" w:rsidP="004E582C">
      <w:pPr>
        <w:spacing w:before="120" w:after="120"/>
        <w:jc w:val="both"/>
        <w:rPr>
          <w:rFonts w:ascii="Calibri" w:eastAsia="Times New Roman" w:hAnsi="Calibri" w:cs="Calibri"/>
          <w:sz w:val="24"/>
          <w:szCs w:val="24"/>
          <w:lang w:val="sq-AL" w:bidi="en-US"/>
        </w:rPr>
      </w:pPr>
      <w:bookmarkStart w:id="48" w:name="_Toc338951599"/>
      <w:bookmarkStart w:id="49" w:name="_Toc345326861"/>
      <w:r w:rsidRPr="004E582C">
        <w:rPr>
          <w:rFonts w:ascii="Calibri" w:eastAsia="Times New Roman" w:hAnsi="Calibri" w:cs="Calibri"/>
          <w:sz w:val="24"/>
          <w:szCs w:val="24"/>
          <w:lang w:val="sq-AL" w:bidi="en-US"/>
        </w:rPr>
        <w:t>Ky instrument ka tri seksione:</w:t>
      </w:r>
    </w:p>
    <w:p w:rsidR="004E582C" w:rsidRPr="004E582C" w:rsidRDefault="004E582C" w:rsidP="004E582C">
      <w:pPr>
        <w:tabs>
          <w:tab w:val="left" w:pos="440"/>
          <w:tab w:val="right" w:leader="dot" w:pos="9016"/>
        </w:tabs>
        <w:spacing w:before="120" w:after="120" w:line="240" w:lineRule="auto"/>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fldChar w:fldCharType="begin"/>
      </w:r>
      <w:r w:rsidRPr="004E582C">
        <w:rPr>
          <w:rFonts w:ascii="Calibri" w:eastAsia="Times New Roman" w:hAnsi="Calibri" w:cs="Calibri"/>
          <w:sz w:val="24"/>
          <w:szCs w:val="24"/>
          <w:lang w:val="sq-AL" w:bidi="en-US"/>
        </w:rPr>
        <w:instrText xml:space="preserve"> TOC \o "1-3" \h \z \u </w:instrText>
      </w:r>
      <w:r w:rsidRPr="004E582C">
        <w:rPr>
          <w:rFonts w:ascii="Calibri" w:eastAsia="Times New Roman" w:hAnsi="Calibri" w:cs="Calibri"/>
          <w:sz w:val="24"/>
          <w:szCs w:val="24"/>
          <w:lang w:val="sq-AL" w:bidi="en-US"/>
        </w:rPr>
        <w:fldChar w:fldCharType="separate"/>
      </w:r>
      <w:hyperlink w:anchor="_Toc402639453" w:history="1">
        <w:r w:rsidRPr="004E582C">
          <w:rPr>
            <w:rFonts w:ascii="Calibri" w:eastAsia="Times New Roman" w:hAnsi="Calibri" w:cs="Calibri"/>
            <w:color w:val="0563C1"/>
            <w:sz w:val="24"/>
            <w:szCs w:val="24"/>
            <w:u w:val="single"/>
            <w:lang w:val="sq-AL" w:bidi="en-US"/>
          </w:rPr>
          <w:t>1</w:t>
        </w:r>
        <w:r w:rsidRPr="004E582C">
          <w:rPr>
            <w:rFonts w:ascii="Calibri" w:eastAsia="Times New Roman" w:hAnsi="Calibri" w:cs="Calibri"/>
            <w:sz w:val="24"/>
            <w:szCs w:val="24"/>
            <w:lang w:val="sq-AL" w:bidi="en-US"/>
          </w:rPr>
          <w:tab/>
        </w:r>
        <w:r w:rsidRPr="004E582C">
          <w:rPr>
            <w:rFonts w:ascii="Calibri" w:eastAsia="Times New Roman" w:hAnsi="Calibri" w:cs="Calibri"/>
            <w:color w:val="0563C1"/>
            <w:sz w:val="24"/>
            <w:szCs w:val="24"/>
            <w:u w:val="single"/>
            <w:lang w:val="sq-AL" w:bidi="en-US"/>
          </w:rPr>
          <w:t>Struktura e Planit komunal të veprimit</w:t>
        </w:r>
      </w:hyperlink>
    </w:p>
    <w:p w:rsidR="004E582C" w:rsidRPr="004E582C" w:rsidRDefault="004E582C" w:rsidP="004E582C">
      <w:pPr>
        <w:tabs>
          <w:tab w:val="left" w:pos="440"/>
          <w:tab w:val="right" w:leader="dot" w:pos="9016"/>
        </w:tabs>
        <w:spacing w:before="120" w:after="120" w:line="240" w:lineRule="auto"/>
        <w:jc w:val="both"/>
        <w:rPr>
          <w:rFonts w:ascii="Calibri" w:eastAsia="Times New Roman" w:hAnsi="Calibri" w:cs="Calibri"/>
          <w:sz w:val="24"/>
          <w:szCs w:val="24"/>
          <w:lang w:val="sq-AL" w:bidi="en-US"/>
        </w:rPr>
      </w:pPr>
      <w:hyperlink w:anchor="_Toc402639454" w:history="1">
        <w:r w:rsidRPr="004E582C">
          <w:rPr>
            <w:rFonts w:ascii="Calibri" w:eastAsia="Times New Roman" w:hAnsi="Calibri" w:cs="Calibri"/>
            <w:color w:val="0563C1"/>
            <w:sz w:val="24"/>
            <w:szCs w:val="24"/>
            <w:u w:val="single"/>
            <w:lang w:val="sq-AL" w:bidi="en-US"/>
          </w:rPr>
          <w:t>2</w:t>
        </w:r>
        <w:r w:rsidRPr="004E582C">
          <w:rPr>
            <w:rFonts w:ascii="Calibri" w:eastAsia="Times New Roman" w:hAnsi="Calibri" w:cs="Calibri"/>
            <w:sz w:val="24"/>
            <w:szCs w:val="24"/>
            <w:lang w:val="sq-AL" w:bidi="en-US"/>
          </w:rPr>
          <w:tab/>
        </w:r>
        <w:r w:rsidRPr="004E582C">
          <w:rPr>
            <w:rFonts w:ascii="Calibri" w:eastAsia="Times New Roman" w:hAnsi="Calibri" w:cs="Calibri"/>
            <w:color w:val="0563C1"/>
            <w:sz w:val="24"/>
            <w:szCs w:val="24"/>
            <w:u w:val="single"/>
            <w:lang w:val="sq-AL" w:bidi="en-US"/>
          </w:rPr>
          <w:t>Dimensionet që duhet marrë parasysh kur planifikohet</w:t>
        </w:r>
      </w:hyperlink>
    </w:p>
    <w:p w:rsidR="004E582C" w:rsidRPr="004E582C" w:rsidRDefault="004E582C" w:rsidP="004E582C">
      <w:pPr>
        <w:tabs>
          <w:tab w:val="left" w:pos="440"/>
          <w:tab w:val="right" w:leader="dot" w:pos="9016"/>
        </w:tabs>
        <w:spacing w:before="120" w:after="120" w:line="240" w:lineRule="auto"/>
        <w:jc w:val="both"/>
        <w:rPr>
          <w:rFonts w:ascii="Calibri" w:eastAsia="Times New Roman" w:hAnsi="Calibri" w:cs="Calibri"/>
          <w:sz w:val="24"/>
          <w:szCs w:val="24"/>
          <w:lang w:val="sq-AL" w:bidi="en-US"/>
        </w:rPr>
      </w:pPr>
      <w:hyperlink w:anchor="_Toc402639468" w:history="1">
        <w:r w:rsidRPr="004E582C">
          <w:rPr>
            <w:rFonts w:ascii="Calibri" w:eastAsia="Times New Roman" w:hAnsi="Calibri" w:cs="Calibri"/>
            <w:color w:val="0563C1"/>
            <w:sz w:val="24"/>
            <w:szCs w:val="24"/>
            <w:u w:val="single"/>
            <w:lang w:val="sq-AL" w:bidi="en-US"/>
          </w:rPr>
          <w:t>3</w:t>
        </w:r>
        <w:r w:rsidRPr="004E582C">
          <w:rPr>
            <w:rFonts w:ascii="Calibri" w:eastAsia="Times New Roman" w:hAnsi="Calibri" w:cs="Calibri"/>
            <w:sz w:val="24"/>
            <w:szCs w:val="24"/>
            <w:lang w:val="sq-AL" w:bidi="en-US"/>
          </w:rPr>
          <w:tab/>
          <w:t>Formulari i Planit të veprimit</w:t>
        </w:r>
      </w:hyperlink>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fldChar w:fldCharType="end"/>
      </w:r>
    </w:p>
    <w:p w:rsidR="004E582C" w:rsidRPr="004E582C" w:rsidRDefault="004E582C" w:rsidP="004E582C">
      <w:pPr>
        <w:numPr>
          <w:ilvl w:val="0"/>
          <w:numId w:val="43"/>
        </w:numPr>
        <w:pBdr>
          <w:top w:val="single" w:sz="6" w:space="2" w:color="4F81BD"/>
          <w:left w:val="single" w:sz="6" w:space="2" w:color="4F81BD"/>
        </w:pBdr>
        <w:spacing w:before="300" w:after="0"/>
        <w:jc w:val="both"/>
        <w:outlineLvl w:val="2"/>
        <w:rPr>
          <w:rFonts w:ascii="Calibri" w:eastAsia="Times New Roman" w:hAnsi="Calibri" w:cs="Calibri"/>
          <w:b/>
          <w:caps/>
          <w:color w:val="243F60"/>
          <w:spacing w:val="15"/>
          <w:sz w:val="24"/>
          <w:szCs w:val="24"/>
          <w:lang w:val="sq-AL" w:bidi="en-US"/>
        </w:rPr>
      </w:pPr>
      <w:bookmarkStart w:id="50" w:name="_Toc408480059"/>
      <w:bookmarkEnd w:id="48"/>
      <w:bookmarkEnd w:id="49"/>
      <w:r w:rsidRPr="004E582C">
        <w:rPr>
          <w:rFonts w:ascii="Calibri" w:eastAsia="Times New Roman" w:hAnsi="Calibri" w:cs="Calibri"/>
          <w:b/>
          <w:caps/>
          <w:color w:val="243F60"/>
          <w:spacing w:val="15"/>
          <w:sz w:val="24"/>
          <w:szCs w:val="24"/>
          <w:lang w:val="sq-AL" w:bidi="en-US"/>
        </w:rPr>
        <w:t>Stuktura e Planit të Veprimit</w:t>
      </w:r>
      <w:bookmarkEnd w:id="50"/>
    </w:p>
    <w:p w:rsidR="004E582C" w:rsidRPr="004E582C" w:rsidRDefault="004E582C" w:rsidP="004E582C">
      <w:pPr>
        <w:spacing w:before="120" w:after="120"/>
        <w:ind w:left="360"/>
        <w:jc w:val="both"/>
        <w:rPr>
          <w:rFonts w:ascii="Calibri" w:eastAsia="Calibri" w:hAnsi="Calibri" w:cs="Calibri"/>
          <w:sz w:val="24"/>
          <w:szCs w:val="24"/>
          <w:lang w:val="sq-AL"/>
        </w:rPr>
      </w:pPr>
      <w:r w:rsidRPr="004E582C">
        <w:rPr>
          <w:rFonts w:ascii="Calibri" w:eastAsia="Calibri" w:hAnsi="Calibri" w:cs="Calibri"/>
          <w:sz w:val="24"/>
          <w:szCs w:val="24"/>
          <w:lang w:val="sq-AL"/>
        </w:rPr>
        <w:t>Në tabelën e mëposhtme paraqitet në përgjithësi struktura e planeve komunale të veprimit dhe përmbledhja e përmbajtjes së secilit seksion.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3"/>
        <w:gridCol w:w="7329"/>
      </w:tblGrid>
      <w:tr w:rsidR="004E582C" w:rsidRPr="004E582C" w:rsidTr="00451483">
        <w:trPr>
          <w:trHeight w:val="251"/>
        </w:trPr>
        <w:tc>
          <w:tcPr>
            <w:tcW w:w="1951" w:type="dxa"/>
            <w:shd w:val="clear" w:color="auto" w:fill="C6D9F1"/>
            <w:vAlign w:val="center"/>
          </w:tcPr>
          <w:p w:rsidR="004E582C" w:rsidRPr="004E582C" w:rsidRDefault="004E582C" w:rsidP="004E582C">
            <w:pPr>
              <w:spacing w:after="0"/>
              <w:rPr>
                <w:rFonts w:ascii="Calibri" w:eastAsia="Calibri" w:hAnsi="Calibri" w:cs="Calibri"/>
                <w:b/>
                <w:sz w:val="20"/>
                <w:szCs w:val="20"/>
                <w:lang w:val="sq-AL"/>
              </w:rPr>
            </w:pPr>
            <w:r w:rsidRPr="004E582C">
              <w:rPr>
                <w:rFonts w:ascii="Calibri" w:eastAsia="Calibri" w:hAnsi="Calibri" w:cs="Calibri"/>
                <w:b/>
                <w:sz w:val="20"/>
                <w:szCs w:val="20"/>
                <w:lang w:val="sq-AL"/>
              </w:rPr>
              <w:t>Titulli</w:t>
            </w:r>
          </w:p>
        </w:tc>
        <w:tc>
          <w:tcPr>
            <w:tcW w:w="7625" w:type="dxa"/>
            <w:shd w:val="clear" w:color="auto" w:fill="C6D9F1"/>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Përfshin periudhën e mbuluar nga plani</w:t>
            </w:r>
          </w:p>
        </w:tc>
      </w:tr>
      <w:tr w:rsidR="004E582C" w:rsidRPr="004E582C" w:rsidTr="00451483">
        <w:tc>
          <w:tcPr>
            <w:tcW w:w="1951" w:type="dxa"/>
            <w:shd w:val="clear" w:color="auto" w:fill="C6D9F1"/>
            <w:vAlign w:val="center"/>
          </w:tcPr>
          <w:p w:rsidR="004E582C" w:rsidRPr="004E582C" w:rsidRDefault="004E582C" w:rsidP="004E582C">
            <w:pPr>
              <w:spacing w:after="0"/>
              <w:rPr>
                <w:rFonts w:ascii="Calibri" w:eastAsia="Calibri" w:hAnsi="Calibri" w:cs="Calibri"/>
                <w:b/>
                <w:sz w:val="20"/>
                <w:szCs w:val="20"/>
                <w:lang w:val="sq-AL"/>
              </w:rPr>
            </w:pPr>
            <w:r w:rsidRPr="004E582C">
              <w:rPr>
                <w:rFonts w:ascii="Calibri" w:eastAsia="Calibri" w:hAnsi="Calibri" w:cs="Calibri"/>
                <w:b/>
                <w:sz w:val="20"/>
                <w:szCs w:val="20"/>
                <w:lang w:val="sq-AL"/>
              </w:rPr>
              <w:t>Hyrje</w:t>
            </w:r>
          </w:p>
        </w:tc>
        <w:tc>
          <w:tcPr>
            <w:tcW w:w="7625" w:type="dxa"/>
          </w:tcPr>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Definon terminologjinë përkatëse si “fëmijët jashtë shkolle”, “braktisja”, “mungesa me arësye dhe pa arësye”, “mos-vijimi i gjatë”</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Shpjegon qëllimin e planit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Kujton Politikat dhe strategjitë kombëtare që i përgjigjen Planit, veçanërisht objektivave kryesore të Planit kombëtar të veprimit për parandalimin e braktisjes 2009-2014, Strategjinë Kombëtare për Integrimin e komuniteteve romë, ashkali dhe egjiptas dhe Planin për organizimin e arsimin gjithëpërfshirës për fëmijët me nevoja të veçanta arsimore.</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Shpjegon si dhe nga kush është zhvilluar Plani</w:t>
            </w:r>
          </w:p>
        </w:tc>
      </w:tr>
      <w:tr w:rsidR="004E582C" w:rsidRPr="004E582C" w:rsidTr="00451483">
        <w:tc>
          <w:tcPr>
            <w:tcW w:w="1951" w:type="dxa"/>
            <w:shd w:val="clear" w:color="auto" w:fill="C6D9F1"/>
            <w:vAlign w:val="center"/>
          </w:tcPr>
          <w:p w:rsidR="004E582C" w:rsidRPr="004E582C" w:rsidRDefault="004E582C" w:rsidP="004E582C">
            <w:pPr>
              <w:spacing w:after="0"/>
              <w:rPr>
                <w:rFonts w:ascii="Calibri" w:eastAsia="Calibri" w:hAnsi="Calibri" w:cs="Calibri"/>
                <w:b/>
                <w:sz w:val="20"/>
                <w:szCs w:val="20"/>
                <w:lang w:val="sq-AL"/>
              </w:rPr>
            </w:pPr>
            <w:r w:rsidRPr="004E582C">
              <w:rPr>
                <w:rFonts w:ascii="Calibri" w:eastAsia="Calibri" w:hAnsi="Calibri" w:cs="Calibri"/>
                <w:b/>
                <w:sz w:val="20"/>
                <w:szCs w:val="20"/>
                <w:lang w:val="sq-AL"/>
              </w:rPr>
              <w:t>Analiza e gjendjes</w:t>
            </w:r>
          </w:p>
        </w:tc>
        <w:tc>
          <w:tcPr>
            <w:tcW w:w="7625"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Bazuar në të dhënat në dispozicion, kjo pjesë paraqet natyrën e problemit të fëmijëve jashtë shkolle, veçanërisht braktisjen në komunën përkatëse:</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Profilin e fëmijëve të cilët nuk kurrë nuk janë regjistruar në shkollë në komunën përkatëse</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Profilin e fëmijëve të cilët regjistrohen në shkollë me vonesë në komunën përkatëse</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Profilin e fëmijëve të cilët e braktisin arsimin e obliguar në komunën përkatëse</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Identifikimi i fshatrave ose shkollave me shkallë të lartë të fëmijëve të mos-regjistruar në shkollë ose braktisje të shkollës</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Analiza e pengesave për regjistrim, përfundim dhe diplomim dhe arsyeve të braktisjes së shkollës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Paraqitja e shërbimeve mbështetëse ekzistuese qeveritare dhe atyre joqeveritare rreth arsimit në përgjithësi, përfshirë mbështetjen për regjistrim, ndërmjetësim me komunitetin, mbështetje në mësimxënie dhe gjuhë dhe rreth shërbimeve </w:t>
            </w:r>
            <w:r w:rsidRPr="004E582C">
              <w:rPr>
                <w:rFonts w:ascii="Calibri" w:eastAsia="Calibri" w:hAnsi="Calibri" w:cs="Calibri"/>
                <w:sz w:val="20"/>
                <w:szCs w:val="20"/>
                <w:lang w:val="sq-AL"/>
              </w:rPr>
              <w:lastRenderedPageBreak/>
              <w:t>sociale (mbulimin e regjistrimit dhe mbështetjen për dokumentacion, përfitime dhe mëditje, shërbime sociale, shërbime shëndetësore dhe shërbime për të rinj)</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Përparësitë dhe mangësitë e arsimit ekzistues dhe shërbimeve mbështetëse</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Mësimet e nxjerra nga ndërhyrjet e mëhershme, duke i pasur si cak fëmijët braktisës dhe fëmijët jashtë shkolle</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Mësimet e nxjerra nga aktivitetet e planifikuara të mëparshme, të realizuara nga komuna (p.sh. Planet e veprimit për integrimin e komuniteteve romë, ashkali dhe egjiptas);</w:t>
            </w:r>
          </w:p>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Të dhënat për mbështetjen e analizës mund të përfshijnë:</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Numrin dhe shkallën e fëmijëve që vijojnë arsimin në fëmijëri të hershme dhe atë parashkollor (të ndarë sipas gjinisë, përkatësisë etnike dhe zonës gjeografike, nëse ka në dispozicion)</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Numrin dhe shkallën e fëmijëve që vijojnë arsimin fillor (të ndarë sipas gjinisë, përkatësisë etnike dhe zonës gjeografike, nëse në dispozicion)</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Numrin dhe shkallën e fëmijëve që vijojnë arsimin e mesëm të ultë (të ndarë sipas gjinisë, përkatësisë etnike dhe zonës gjeografike, nëse në dispozicion)</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Numrin dhe shkallën e fëmijëve që vijojnë arsimin e mesëm të lartë (të ndarë sipas gjinisë, përkatësisë etnike dhe zonës gjeografike, nëse në dispozicion)</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Numrin dhe shkallën e fëmijëve jashtë shkolle (nëse ka në dispozicion)</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Numrin dhe shkallën e nxënësve braktisës, sipas klasës, gjatë 3 viteve të kaluara</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Numrin e fëmijëve me aftësi të kufizuara të moshës shkollore në komunën përkatëse</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Shkallën e popullatës së komuniteteve rom, ashkali dhe egjiptas</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Numrin e fëmijëve të komuniteteve rom, ashkali dhe egjiptas të moshës shkollore</w:t>
            </w:r>
          </w:p>
        </w:tc>
      </w:tr>
      <w:tr w:rsidR="004E582C" w:rsidRPr="004E582C" w:rsidTr="00451483">
        <w:tc>
          <w:tcPr>
            <w:tcW w:w="1951" w:type="dxa"/>
            <w:shd w:val="clear" w:color="auto" w:fill="C6D9F1"/>
            <w:vAlign w:val="center"/>
          </w:tcPr>
          <w:p w:rsidR="004E582C" w:rsidRPr="004E582C" w:rsidRDefault="004E582C" w:rsidP="004E582C">
            <w:pPr>
              <w:spacing w:after="0"/>
              <w:rPr>
                <w:rFonts w:ascii="Calibri" w:eastAsia="Calibri" w:hAnsi="Calibri" w:cs="Calibri"/>
                <w:b/>
                <w:sz w:val="20"/>
                <w:szCs w:val="20"/>
                <w:lang w:val="sq-AL"/>
              </w:rPr>
            </w:pPr>
            <w:r w:rsidRPr="004E582C">
              <w:rPr>
                <w:rFonts w:ascii="Calibri" w:eastAsia="Calibri" w:hAnsi="Calibri" w:cs="Calibri"/>
                <w:b/>
                <w:sz w:val="20"/>
                <w:szCs w:val="20"/>
                <w:lang w:val="sq-AL"/>
              </w:rPr>
              <w:lastRenderedPageBreak/>
              <w:t>Prioritete dhe synimet</w:t>
            </w:r>
          </w:p>
        </w:tc>
        <w:tc>
          <w:tcPr>
            <w:tcW w:w="7625"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 xml:space="preserve">Bazuar në analizën e gjendjes, identifikoni prioritetet kyçe për periudhën e Planit. </w:t>
            </w:r>
          </w:p>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 xml:space="preserve">Zhvilloni synimet për t’i trajtuar fushat me prioritet. Rekomandohet që të identifikohen jo më shumë se 2-3 synime. </w:t>
            </w:r>
          </w:p>
        </w:tc>
      </w:tr>
      <w:tr w:rsidR="004E582C" w:rsidRPr="004E582C" w:rsidTr="00451483">
        <w:tc>
          <w:tcPr>
            <w:tcW w:w="1951" w:type="dxa"/>
            <w:shd w:val="clear" w:color="auto" w:fill="C6D9F1"/>
            <w:vAlign w:val="center"/>
          </w:tcPr>
          <w:p w:rsidR="004E582C" w:rsidRPr="004E582C" w:rsidRDefault="004E582C" w:rsidP="004E582C">
            <w:pPr>
              <w:spacing w:after="0"/>
              <w:rPr>
                <w:rFonts w:ascii="Calibri" w:eastAsia="Calibri" w:hAnsi="Calibri" w:cs="Calibri"/>
                <w:b/>
                <w:sz w:val="20"/>
                <w:szCs w:val="20"/>
                <w:lang w:val="sq-AL"/>
              </w:rPr>
            </w:pPr>
            <w:r w:rsidRPr="004E582C">
              <w:rPr>
                <w:rFonts w:ascii="Calibri" w:eastAsia="Calibri" w:hAnsi="Calibri" w:cs="Calibri"/>
                <w:b/>
                <w:sz w:val="20"/>
                <w:szCs w:val="20"/>
                <w:lang w:val="sq-AL"/>
              </w:rPr>
              <w:t xml:space="preserve">Plani i veprimit </w:t>
            </w:r>
          </w:p>
        </w:tc>
        <w:tc>
          <w:tcPr>
            <w:tcW w:w="7625"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Plani i veprimit do të përfshijë për çdo synim:</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Emrin e synimit</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Realizimin e aktiviteteve për arritjen e synimit</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Afatin kohor për realizimin e aktivitetit</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Zyrtarin përgjegjës ose agjencinë për zbatim</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Shpenzimet e aktivitetit</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Burimi financiar për aktivitetin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Treguesit e performancës</w:t>
            </w:r>
          </w:p>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lastRenderedPageBreak/>
              <w:t>Shihni pjesën 3 të këtij instrumenti për të pare Shabllonin e Plan Veprimit</w:t>
            </w:r>
          </w:p>
        </w:tc>
      </w:tr>
      <w:tr w:rsidR="004E582C" w:rsidRPr="004E582C" w:rsidTr="00451483">
        <w:tc>
          <w:tcPr>
            <w:tcW w:w="1951" w:type="dxa"/>
            <w:shd w:val="clear" w:color="auto" w:fill="C6D9F1"/>
            <w:vAlign w:val="center"/>
          </w:tcPr>
          <w:p w:rsidR="004E582C" w:rsidRPr="004E582C" w:rsidRDefault="004E582C" w:rsidP="004E582C">
            <w:pPr>
              <w:spacing w:after="0"/>
              <w:rPr>
                <w:rFonts w:ascii="Calibri" w:eastAsia="Calibri" w:hAnsi="Calibri" w:cs="Calibri"/>
                <w:b/>
                <w:sz w:val="20"/>
                <w:szCs w:val="20"/>
                <w:lang w:val="sq-AL"/>
              </w:rPr>
            </w:pPr>
            <w:r w:rsidRPr="004E582C">
              <w:rPr>
                <w:rFonts w:ascii="Calibri" w:eastAsia="Calibri" w:hAnsi="Calibri" w:cs="Calibri"/>
                <w:b/>
                <w:sz w:val="20"/>
                <w:szCs w:val="20"/>
                <w:lang w:val="sq-AL"/>
              </w:rPr>
              <w:lastRenderedPageBreak/>
              <w:t>Monitorimi dhe vlerësimi (M&amp;V)</w:t>
            </w:r>
          </w:p>
        </w:tc>
        <w:tc>
          <w:tcPr>
            <w:tcW w:w="7625"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Në këtë pjesë jepen informata për:</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Ciklin e rishikimit (rekomandohet të bëhet në baza vjetore)</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Modalitetet e rishikimit</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Modalitetet e M&amp;V</w:t>
            </w:r>
            <w:r w:rsidRPr="004E582C">
              <w:rPr>
                <w:rFonts w:ascii="Calibri" w:eastAsia="Calibri" w:hAnsi="Calibri" w:cs="Calibri"/>
                <w:sz w:val="20"/>
                <w:szCs w:val="20"/>
                <w:vertAlign w:val="superscript"/>
                <w:lang w:val="sq-AL"/>
              </w:rPr>
              <w:footnoteReference w:id="4"/>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Zyrtarin përgjegjës ose agjencinë për M&amp;V</w:t>
            </w:r>
          </w:p>
        </w:tc>
      </w:tr>
    </w:tbl>
    <w:p w:rsidR="004E582C" w:rsidRPr="004E582C" w:rsidRDefault="004E582C" w:rsidP="004E582C">
      <w:pPr>
        <w:spacing w:before="120" w:after="120" w:line="264" w:lineRule="auto"/>
        <w:rPr>
          <w:rFonts w:ascii="Calibri" w:eastAsia="Calibri" w:hAnsi="Calibri" w:cs="Calibri"/>
          <w:color w:val="0070C0"/>
          <w:sz w:val="20"/>
          <w:szCs w:val="20"/>
          <w:lang w:val="sq-AL"/>
        </w:rPr>
      </w:pPr>
      <w:bookmarkStart w:id="51" w:name="_Toc338951600"/>
      <w:bookmarkStart w:id="52" w:name="_Toc345326862"/>
      <w:bookmarkStart w:id="53" w:name="_Toc402639454"/>
      <w:r w:rsidRPr="004E582C">
        <w:rPr>
          <w:rFonts w:ascii="Calibri" w:eastAsia="Calibri" w:hAnsi="Calibri" w:cs="Calibri"/>
          <w:sz w:val="20"/>
          <w:szCs w:val="20"/>
          <w:lang w:val="sq-AL"/>
        </w:rPr>
        <w:br w:type="page"/>
      </w:r>
    </w:p>
    <w:p w:rsidR="004E582C" w:rsidRPr="004E582C" w:rsidRDefault="004E582C" w:rsidP="004E582C">
      <w:pPr>
        <w:numPr>
          <w:ilvl w:val="0"/>
          <w:numId w:val="43"/>
        </w:numPr>
        <w:pBdr>
          <w:top w:val="single" w:sz="6" w:space="2" w:color="4F81BD"/>
          <w:left w:val="single" w:sz="6" w:space="2" w:color="4F81BD"/>
        </w:pBdr>
        <w:spacing w:before="300" w:after="0"/>
        <w:jc w:val="both"/>
        <w:outlineLvl w:val="2"/>
        <w:rPr>
          <w:rFonts w:ascii="Calibri" w:eastAsia="Times New Roman" w:hAnsi="Calibri" w:cs="Calibri"/>
          <w:b/>
          <w:caps/>
          <w:color w:val="243F60"/>
          <w:spacing w:val="15"/>
          <w:sz w:val="24"/>
          <w:lang w:val="sq-AL" w:bidi="en-US"/>
        </w:rPr>
      </w:pPr>
      <w:bookmarkStart w:id="54" w:name="_Toc408480060"/>
      <w:bookmarkEnd w:id="51"/>
      <w:bookmarkEnd w:id="52"/>
      <w:bookmarkEnd w:id="53"/>
      <w:r w:rsidRPr="004E582C">
        <w:rPr>
          <w:rFonts w:ascii="Calibri" w:eastAsia="Times New Roman" w:hAnsi="Calibri" w:cs="Calibri"/>
          <w:b/>
          <w:caps/>
          <w:color w:val="243F60"/>
          <w:spacing w:val="15"/>
          <w:sz w:val="24"/>
          <w:lang w:val="sq-AL" w:bidi="en-US"/>
        </w:rPr>
        <w:lastRenderedPageBreak/>
        <w:t>Dimensionet që duhet marrë parasysh kur planifikohet</w:t>
      </w:r>
      <w:bookmarkEnd w:id="54"/>
    </w:p>
    <w:p w:rsidR="004E582C" w:rsidRPr="004E582C" w:rsidRDefault="004E582C" w:rsidP="004E582C">
      <w:pPr>
        <w:spacing w:before="60" w:after="60"/>
        <w:ind w:left="357"/>
        <w:jc w:val="both"/>
        <w:rPr>
          <w:rFonts w:ascii="Calibri" w:eastAsia="Calibri" w:hAnsi="Calibri" w:cs="Calibri"/>
          <w:sz w:val="24"/>
          <w:lang w:val="sq-AL"/>
        </w:rPr>
      </w:pPr>
      <w:r w:rsidRPr="004E582C">
        <w:rPr>
          <w:rFonts w:ascii="Calibri" w:eastAsia="Calibri" w:hAnsi="Calibri" w:cs="Calibri"/>
          <w:sz w:val="24"/>
          <w:lang w:val="sq-AL"/>
        </w:rPr>
        <w:t>Në këtë pjesë identifikohen dimensionet kyçe për të cilat duhet menduar kur trajtohen çështjet e fëmijëve jashtë shkolle dhe braktisja. Artikulohet rreth disa "moduleve" ose "blloqeve" tematike për lehtësimin e përdorimit. Çdo "modul" ofron informata mbi:</w:t>
      </w:r>
    </w:p>
    <w:p w:rsidR="004E582C" w:rsidRPr="004E582C" w:rsidRDefault="004E582C" w:rsidP="004E582C">
      <w:pPr>
        <w:numPr>
          <w:ilvl w:val="0"/>
          <w:numId w:val="2"/>
        </w:numPr>
        <w:spacing w:before="60" w:after="60"/>
        <w:jc w:val="both"/>
        <w:rPr>
          <w:rFonts w:ascii="Calibri" w:eastAsia="Calibri" w:hAnsi="Calibri" w:cs="Calibri"/>
          <w:sz w:val="24"/>
          <w:lang w:val="sq-AL"/>
        </w:rPr>
      </w:pPr>
      <w:r w:rsidRPr="004E582C">
        <w:rPr>
          <w:rFonts w:ascii="Calibri" w:eastAsia="Calibri" w:hAnsi="Calibri" w:cs="Calibri"/>
          <w:sz w:val="24"/>
          <w:lang w:val="sq-AL"/>
        </w:rPr>
        <w:t>Çështjet që po përpiqemi t’i trajtojmë</w:t>
      </w:r>
    </w:p>
    <w:p w:rsidR="004E582C" w:rsidRPr="004E582C" w:rsidRDefault="004E582C" w:rsidP="004E582C">
      <w:pPr>
        <w:numPr>
          <w:ilvl w:val="0"/>
          <w:numId w:val="2"/>
        </w:numPr>
        <w:spacing w:before="60" w:after="60"/>
        <w:jc w:val="both"/>
        <w:rPr>
          <w:rFonts w:ascii="Calibri" w:eastAsia="Calibri" w:hAnsi="Calibri" w:cs="Calibri"/>
          <w:sz w:val="24"/>
          <w:lang w:val="sq-AL"/>
        </w:rPr>
      </w:pPr>
      <w:r w:rsidRPr="004E582C">
        <w:rPr>
          <w:rFonts w:ascii="Calibri" w:eastAsia="Calibri" w:hAnsi="Calibri" w:cs="Calibri"/>
          <w:sz w:val="24"/>
          <w:lang w:val="sq-AL"/>
        </w:rPr>
        <w:t xml:space="preserve">Qëllimin që duam ta arrijmë </w:t>
      </w:r>
    </w:p>
    <w:p w:rsidR="004E582C" w:rsidRPr="004E582C" w:rsidRDefault="004E582C" w:rsidP="004E582C">
      <w:pPr>
        <w:numPr>
          <w:ilvl w:val="0"/>
          <w:numId w:val="2"/>
        </w:numPr>
        <w:spacing w:before="60" w:after="60"/>
        <w:jc w:val="both"/>
        <w:rPr>
          <w:rFonts w:ascii="Calibri" w:eastAsia="Calibri" w:hAnsi="Calibri" w:cs="Calibri"/>
          <w:sz w:val="24"/>
          <w:lang w:val="sq-AL"/>
        </w:rPr>
      </w:pPr>
      <w:r w:rsidRPr="004E582C">
        <w:rPr>
          <w:rFonts w:ascii="Calibri" w:eastAsia="Calibri" w:hAnsi="Calibri" w:cs="Calibri"/>
          <w:sz w:val="24"/>
          <w:lang w:val="sq-AL"/>
        </w:rPr>
        <w:t>Aktivitetet e mundshme që mund t’i kontribuojnë arritjes së qëllimit</w:t>
      </w:r>
    </w:p>
    <w:p w:rsidR="004E582C" w:rsidRPr="004E582C" w:rsidRDefault="004E582C" w:rsidP="004E582C">
      <w:pPr>
        <w:numPr>
          <w:ilvl w:val="0"/>
          <w:numId w:val="2"/>
        </w:numPr>
        <w:spacing w:before="60" w:after="60"/>
        <w:jc w:val="both"/>
        <w:rPr>
          <w:rFonts w:ascii="Calibri" w:eastAsia="Calibri" w:hAnsi="Calibri" w:cs="Calibri"/>
          <w:sz w:val="24"/>
          <w:lang w:val="sq-AL"/>
        </w:rPr>
      </w:pPr>
      <w:r w:rsidRPr="004E582C">
        <w:rPr>
          <w:rFonts w:ascii="Calibri" w:eastAsia="Calibri" w:hAnsi="Calibri" w:cs="Calibri"/>
          <w:sz w:val="24"/>
          <w:lang w:val="sq-AL"/>
        </w:rPr>
        <w:t>Përfshirjen e akterëve</w:t>
      </w:r>
    </w:p>
    <w:p w:rsidR="004E582C" w:rsidRPr="004E582C" w:rsidRDefault="004E582C" w:rsidP="004E582C">
      <w:pPr>
        <w:numPr>
          <w:ilvl w:val="0"/>
          <w:numId w:val="2"/>
        </w:numPr>
        <w:spacing w:before="60" w:after="60"/>
        <w:jc w:val="both"/>
        <w:rPr>
          <w:rFonts w:ascii="Calibri" w:eastAsia="Calibri" w:hAnsi="Calibri" w:cs="Calibri"/>
          <w:sz w:val="24"/>
          <w:lang w:val="sq-AL"/>
        </w:rPr>
      </w:pPr>
      <w:r w:rsidRPr="004E582C">
        <w:rPr>
          <w:rFonts w:ascii="Calibri" w:eastAsia="Calibri" w:hAnsi="Calibri" w:cs="Calibri"/>
          <w:sz w:val="24"/>
          <w:lang w:val="sq-AL"/>
        </w:rPr>
        <w:t xml:space="preserve">Çështjet që duhet të merren parasysh. </w:t>
      </w:r>
    </w:p>
    <w:p w:rsidR="004E582C" w:rsidRPr="004E582C" w:rsidRDefault="004E582C" w:rsidP="004E582C">
      <w:pPr>
        <w:spacing w:before="120" w:after="120"/>
        <w:jc w:val="both"/>
        <w:rPr>
          <w:rFonts w:ascii="Calibri" w:eastAsia="Calibri" w:hAnsi="Calibri" w:cs="Calibri"/>
          <w:sz w:val="24"/>
          <w:lang w:val="sq-AL"/>
        </w:rPr>
      </w:pPr>
      <w:r w:rsidRPr="004E582C">
        <w:rPr>
          <w:rFonts w:ascii="Calibri" w:eastAsia="Calibri" w:hAnsi="Calibri" w:cs="Calibri"/>
          <w:sz w:val="24"/>
          <w:lang w:val="sq-AL"/>
        </w:rPr>
        <w:t>Këto module janë vetëm indikative. Ato ofrojnë një bazë për diskutim dhe udhëzim, bazuar në praktikat më të mira ndërkombëtare, për mënyrën se si të adresohen çështjet specifike. Çdo komunë mund të kërkojë, zgjedhë, ndryshojë, bashkojë modulet dhe aktivitetet, që përshtaten më së miri me problemet e tyre të caktuara dhe synimet vetanake. Modulet mbulojnë temat në vijim:</w:t>
      </w:r>
    </w:p>
    <w:p w:rsidR="004E582C" w:rsidRPr="004E582C" w:rsidRDefault="004E582C" w:rsidP="004E582C">
      <w:pPr>
        <w:spacing w:before="120" w:after="120"/>
        <w:ind w:left="990" w:hanging="990"/>
        <w:jc w:val="both"/>
        <w:rPr>
          <w:rFonts w:ascii="Calibri" w:eastAsia="Calibri" w:hAnsi="Calibri" w:cs="Calibri"/>
          <w:sz w:val="24"/>
          <w:lang w:val="sq-AL"/>
        </w:rPr>
      </w:pPr>
      <w:hyperlink w:anchor="Module_1" w:history="1">
        <w:r w:rsidRPr="004E582C">
          <w:rPr>
            <w:rFonts w:ascii="Calibri" w:eastAsia="Calibri" w:hAnsi="Calibri" w:cs="Calibri"/>
            <w:color w:val="0563C1"/>
            <w:sz w:val="24"/>
            <w:u w:val="single"/>
            <w:lang w:val="sq-AL"/>
          </w:rPr>
          <w:t>Moduli 1</w:t>
        </w:r>
      </w:hyperlink>
      <w:r w:rsidRPr="004E582C">
        <w:rPr>
          <w:rFonts w:ascii="Calibri" w:eastAsia="Calibri" w:hAnsi="Calibri" w:cs="Calibri"/>
          <w:sz w:val="24"/>
          <w:lang w:val="sq-AL"/>
        </w:rPr>
        <w:t>: Identifikimi, monitorimi dhe raportimi i fëmijëve jashtë shkolle ose në rrezik të braktisjes së shkollës</w:t>
      </w:r>
    </w:p>
    <w:p w:rsidR="004E582C" w:rsidRPr="004E582C" w:rsidRDefault="004E582C" w:rsidP="004E582C">
      <w:pPr>
        <w:spacing w:before="120" w:after="120"/>
        <w:jc w:val="both"/>
        <w:rPr>
          <w:rFonts w:ascii="Calibri" w:eastAsia="Calibri" w:hAnsi="Calibri" w:cs="Calibri"/>
          <w:sz w:val="24"/>
          <w:lang w:val="sq-AL"/>
        </w:rPr>
      </w:pPr>
      <w:hyperlink w:anchor="Module_2" w:history="1">
        <w:r w:rsidRPr="004E582C">
          <w:rPr>
            <w:rFonts w:ascii="Calibri" w:eastAsia="Calibri" w:hAnsi="Calibri" w:cs="Calibri"/>
            <w:color w:val="0563C1"/>
            <w:sz w:val="24"/>
            <w:u w:val="single"/>
            <w:lang w:val="sq-AL"/>
          </w:rPr>
          <w:t>Moduli 2</w:t>
        </w:r>
      </w:hyperlink>
      <w:r w:rsidRPr="004E582C">
        <w:rPr>
          <w:rFonts w:ascii="Calibri" w:eastAsia="Calibri" w:hAnsi="Calibri" w:cs="Calibri"/>
          <w:sz w:val="24"/>
          <w:lang w:val="sq-AL"/>
        </w:rPr>
        <w:t>: Regjistrimi i informatave për fëmijët jashtë shkolle dhe nxënësit braktisës</w:t>
      </w:r>
    </w:p>
    <w:p w:rsidR="004E582C" w:rsidRPr="004E582C" w:rsidRDefault="004E582C" w:rsidP="004E582C">
      <w:pPr>
        <w:spacing w:before="120" w:after="120"/>
        <w:jc w:val="both"/>
        <w:rPr>
          <w:rFonts w:ascii="Calibri" w:eastAsia="Calibri" w:hAnsi="Calibri" w:cs="Calibri"/>
          <w:sz w:val="24"/>
          <w:lang w:val="sq-AL"/>
        </w:rPr>
      </w:pPr>
      <w:hyperlink w:anchor="Module_3" w:history="1">
        <w:r w:rsidRPr="004E582C">
          <w:rPr>
            <w:rFonts w:ascii="Calibri" w:eastAsia="Calibri" w:hAnsi="Calibri" w:cs="Calibri"/>
            <w:color w:val="0563C1"/>
            <w:sz w:val="24"/>
            <w:u w:val="single"/>
            <w:lang w:val="sq-AL"/>
          </w:rPr>
          <w:t>Moduli 3</w:t>
        </w:r>
      </w:hyperlink>
      <w:r w:rsidRPr="004E582C">
        <w:rPr>
          <w:rFonts w:ascii="Calibri" w:eastAsia="Calibri" w:hAnsi="Calibri" w:cs="Calibri"/>
          <w:sz w:val="24"/>
          <w:lang w:val="sq-AL"/>
        </w:rPr>
        <w:t>: Përgatitja për regjistrim në klasën I</w:t>
      </w:r>
    </w:p>
    <w:p w:rsidR="004E582C" w:rsidRPr="004E582C" w:rsidRDefault="004E582C" w:rsidP="004E582C">
      <w:pPr>
        <w:spacing w:before="120" w:after="120"/>
        <w:ind w:left="990" w:hanging="990"/>
        <w:jc w:val="both"/>
        <w:rPr>
          <w:rFonts w:ascii="Calibri" w:eastAsia="Calibri" w:hAnsi="Calibri" w:cs="Calibri"/>
          <w:bCs/>
          <w:sz w:val="24"/>
          <w:lang w:val="sq-AL" w:eastAsia="en-GB"/>
        </w:rPr>
      </w:pPr>
      <w:hyperlink w:anchor="Module_4" w:history="1">
        <w:r w:rsidRPr="004E582C">
          <w:rPr>
            <w:rFonts w:ascii="Calibri" w:eastAsia="Calibri" w:hAnsi="Calibri" w:cs="Calibri"/>
            <w:color w:val="0563C1"/>
            <w:sz w:val="24"/>
            <w:u w:val="single"/>
            <w:lang w:val="sq-AL"/>
          </w:rPr>
          <w:t>Moduli 4</w:t>
        </w:r>
      </w:hyperlink>
      <w:r w:rsidRPr="004E582C">
        <w:rPr>
          <w:rFonts w:ascii="Calibri" w:eastAsia="Calibri" w:hAnsi="Calibri" w:cs="Calibri"/>
          <w:sz w:val="24"/>
          <w:lang w:val="sq-AL"/>
        </w:rPr>
        <w:t>: Sistemi arsimor për ngritjen e vetëdijësimit të komuniteteve romë, ashkali dhe egjiptas</w:t>
      </w:r>
    </w:p>
    <w:p w:rsidR="004E582C" w:rsidRPr="004E582C" w:rsidRDefault="004E582C" w:rsidP="004E582C">
      <w:pPr>
        <w:spacing w:before="120" w:after="120"/>
        <w:jc w:val="both"/>
        <w:rPr>
          <w:rFonts w:ascii="Calibri" w:eastAsia="Calibri" w:hAnsi="Calibri" w:cs="Calibri"/>
          <w:sz w:val="24"/>
          <w:lang w:val="sq-AL"/>
        </w:rPr>
      </w:pPr>
      <w:hyperlink w:anchor="Module_5" w:history="1">
        <w:r w:rsidRPr="004E582C">
          <w:rPr>
            <w:rFonts w:ascii="Calibri" w:eastAsia="Calibri" w:hAnsi="Calibri" w:cs="Calibri"/>
            <w:color w:val="0563C1"/>
            <w:sz w:val="24"/>
            <w:u w:val="single"/>
            <w:lang w:val="sq-AL"/>
          </w:rPr>
          <w:t>Moduli 5</w:t>
        </w:r>
      </w:hyperlink>
      <w:r w:rsidRPr="004E582C">
        <w:rPr>
          <w:rFonts w:ascii="Calibri" w:eastAsia="Calibri" w:hAnsi="Calibri" w:cs="Calibri"/>
          <w:sz w:val="24"/>
          <w:lang w:val="sq-AL"/>
        </w:rPr>
        <w:t>: Dokumentimi dhe regjistrimi</w:t>
      </w:r>
    </w:p>
    <w:p w:rsidR="004E582C" w:rsidRPr="004E582C" w:rsidRDefault="004E582C" w:rsidP="004E582C">
      <w:pPr>
        <w:spacing w:before="120" w:after="120"/>
        <w:jc w:val="both"/>
        <w:rPr>
          <w:rFonts w:ascii="Calibri" w:eastAsia="Calibri" w:hAnsi="Calibri" w:cs="Calibri"/>
          <w:sz w:val="24"/>
          <w:lang w:val="sq-AL"/>
        </w:rPr>
      </w:pPr>
      <w:hyperlink w:anchor="Module_6" w:history="1">
        <w:r w:rsidRPr="004E582C">
          <w:rPr>
            <w:rFonts w:ascii="Calibri" w:eastAsia="Calibri" w:hAnsi="Calibri" w:cs="Calibri"/>
            <w:color w:val="0563C1"/>
            <w:sz w:val="24"/>
            <w:u w:val="single"/>
            <w:lang w:val="sq-AL"/>
          </w:rPr>
          <w:t>Moduli 6</w:t>
        </w:r>
      </w:hyperlink>
      <w:r w:rsidRPr="004E582C">
        <w:rPr>
          <w:rFonts w:ascii="Calibri" w:eastAsia="Calibri" w:hAnsi="Calibri" w:cs="Calibri"/>
          <w:sz w:val="24"/>
          <w:lang w:val="sq-AL"/>
        </w:rPr>
        <w:t>: Fillimi i sigurtë me arsimim në fëmijërinë e hershme</w:t>
      </w:r>
    </w:p>
    <w:p w:rsidR="004E582C" w:rsidRPr="004E582C" w:rsidRDefault="004E582C" w:rsidP="004E582C">
      <w:pPr>
        <w:spacing w:before="120" w:after="120"/>
        <w:jc w:val="both"/>
        <w:rPr>
          <w:rFonts w:ascii="Calibri" w:eastAsia="Calibri" w:hAnsi="Calibri" w:cs="Calibri"/>
          <w:bCs/>
          <w:sz w:val="24"/>
          <w:lang w:val="sq-AL" w:eastAsia="en-GB"/>
        </w:rPr>
      </w:pPr>
      <w:hyperlink w:anchor="Module_7" w:history="1">
        <w:r w:rsidRPr="004E582C">
          <w:rPr>
            <w:rFonts w:ascii="Calibri" w:eastAsia="Calibri" w:hAnsi="Calibri" w:cs="Calibri"/>
            <w:color w:val="0563C1"/>
            <w:sz w:val="24"/>
            <w:u w:val="single"/>
            <w:lang w:val="sq-AL"/>
          </w:rPr>
          <w:t>Moduli 7</w:t>
        </w:r>
      </w:hyperlink>
      <w:r w:rsidRPr="004E582C">
        <w:rPr>
          <w:rFonts w:ascii="Calibri" w:eastAsia="Calibri" w:hAnsi="Calibri" w:cs="Calibri"/>
          <w:sz w:val="24"/>
          <w:lang w:val="sq-AL"/>
        </w:rPr>
        <w:t>: Mbështetja e plotë</w:t>
      </w:r>
      <w:r w:rsidRPr="004E582C">
        <w:rPr>
          <w:rFonts w:ascii="Calibri" w:eastAsia="Calibri" w:hAnsi="Calibri" w:cs="Calibri"/>
          <w:bCs/>
          <w:sz w:val="24"/>
          <w:lang w:val="sq-AL" w:eastAsia="en-GB"/>
        </w:rPr>
        <w:t xml:space="preserve"> për nxënësit në rrezik të braktisjes</w:t>
      </w:r>
    </w:p>
    <w:p w:rsidR="004E582C" w:rsidRPr="004E582C" w:rsidRDefault="004E582C" w:rsidP="004E582C">
      <w:pPr>
        <w:spacing w:before="120" w:after="120"/>
        <w:jc w:val="both"/>
        <w:rPr>
          <w:rFonts w:ascii="Calibri" w:eastAsia="Calibri" w:hAnsi="Calibri" w:cs="Calibri"/>
          <w:bCs/>
          <w:sz w:val="24"/>
          <w:lang w:val="sq-AL" w:eastAsia="en-GB"/>
        </w:rPr>
      </w:pPr>
      <w:hyperlink w:anchor="Module_8" w:history="1">
        <w:r w:rsidRPr="004E582C">
          <w:rPr>
            <w:rFonts w:ascii="Calibri" w:eastAsia="Calibri" w:hAnsi="Calibri" w:cs="Calibri"/>
            <w:color w:val="0563C1"/>
            <w:sz w:val="24"/>
            <w:u w:val="single"/>
            <w:lang w:val="sq-AL"/>
          </w:rPr>
          <w:t>Moduli 8</w:t>
        </w:r>
      </w:hyperlink>
      <w:r w:rsidRPr="004E582C">
        <w:rPr>
          <w:rFonts w:ascii="Calibri" w:eastAsia="Calibri" w:hAnsi="Calibri" w:cs="Calibri"/>
          <w:sz w:val="24"/>
          <w:lang w:val="sq-AL"/>
        </w:rPr>
        <w:t>: Mbështetja për mësimnxënie për nxënësit në rrezik të braktisjes së shkollës</w:t>
      </w:r>
    </w:p>
    <w:p w:rsidR="004E582C" w:rsidRPr="004E582C" w:rsidRDefault="004E582C" w:rsidP="004E582C">
      <w:pPr>
        <w:spacing w:before="120" w:after="120"/>
        <w:jc w:val="both"/>
        <w:rPr>
          <w:rFonts w:ascii="Calibri" w:eastAsia="Calibri" w:hAnsi="Calibri" w:cs="Calibri"/>
          <w:bCs/>
          <w:sz w:val="24"/>
          <w:lang w:val="sq-AL" w:eastAsia="en-GB"/>
        </w:rPr>
      </w:pPr>
      <w:hyperlink w:anchor="Module_9" w:history="1">
        <w:r w:rsidRPr="004E582C">
          <w:rPr>
            <w:rFonts w:ascii="Calibri" w:eastAsia="Calibri" w:hAnsi="Calibri" w:cs="Calibri"/>
            <w:color w:val="0563C1"/>
            <w:sz w:val="24"/>
            <w:u w:val="single"/>
            <w:lang w:val="sq-AL"/>
          </w:rPr>
          <w:t>Moduli 9</w:t>
        </w:r>
      </w:hyperlink>
      <w:r w:rsidRPr="004E582C">
        <w:rPr>
          <w:rFonts w:ascii="Calibri" w:eastAsia="Calibri" w:hAnsi="Calibri" w:cs="Calibri"/>
          <w:sz w:val="24"/>
          <w:lang w:val="sq-AL"/>
        </w:rPr>
        <w:t xml:space="preserve">: Mosvijimi </w:t>
      </w:r>
    </w:p>
    <w:p w:rsidR="004E582C" w:rsidRPr="004E582C" w:rsidRDefault="004E582C" w:rsidP="004E582C">
      <w:pPr>
        <w:spacing w:before="120" w:after="120"/>
        <w:jc w:val="both"/>
        <w:rPr>
          <w:rFonts w:ascii="Calibri" w:eastAsia="Calibri" w:hAnsi="Calibri" w:cs="Calibri"/>
          <w:sz w:val="24"/>
          <w:lang w:val="sq-AL"/>
        </w:rPr>
      </w:pPr>
      <w:hyperlink w:anchor="Module_11" w:history="1">
        <w:r w:rsidRPr="004E582C">
          <w:rPr>
            <w:rFonts w:ascii="Calibri" w:eastAsia="Calibri" w:hAnsi="Calibri" w:cs="Calibri"/>
            <w:color w:val="0563C1"/>
            <w:sz w:val="24"/>
            <w:u w:val="single"/>
            <w:lang w:val="sq-AL"/>
          </w:rPr>
          <w:t>Moduli 11</w:t>
        </w:r>
      </w:hyperlink>
      <w:r w:rsidRPr="004E582C">
        <w:rPr>
          <w:rFonts w:ascii="Calibri" w:eastAsia="Calibri" w:hAnsi="Calibri" w:cs="Calibri"/>
          <w:sz w:val="24"/>
          <w:lang w:val="sq-AL"/>
        </w:rPr>
        <w:t>: Çështjet financiare, materiale dhe transporti</w:t>
      </w:r>
    </w:p>
    <w:p w:rsidR="004E582C" w:rsidRPr="004E582C" w:rsidRDefault="004E582C" w:rsidP="004E582C">
      <w:pPr>
        <w:spacing w:before="120" w:after="120"/>
        <w:jc w:val="both"/>
        <w:rPr>
          <w:rFonts w:ascii="Calibri" w:eastAsia="Calibri" w:hAnsi="Calibri" w:cs="Calibri"/>
          <w:bCs/>
          <w:sz w:val="24"/>
          <w:lang w:val="sq-AL" w:eastAsia="en-GB"/>
        </w:rPr>
      </w:pPr>
      <w:hyperlink w:anchor="Module_12" w:history="1">
        <w:r w:rsidRPr="004E582C">
          <w:rPr>
            <w:rFonts w:ascii="Calibri" w:eastAsia="Calibri" w:hAnsi="Calibri" w:cs="Calibri"/>
            <w:color w:val="0563C1"/>
            <w:sz w:val="24"/>
            <w:u w:val="single"/>
            <w:lang w:val="sq-AL"/>
          </w:rPr>
          <w:t>Moduli 12</w:t>
        </w:r>
      </w:hyperlink>
      <w:r w:rsidRPr="004E582C">
        <w:rPr>
          <w:rFonts w:ascii="Calibri" w:eastAsia="Calibri" w:hAnsi="Calibri" w:cs="Calibri"/>
          <w:sz w:val="24"/>
          <w:lang w:val="sq-AL"/>
        </w:rPr>
        <w:t>: Gjithëpërfshirja dhe siguria në komunitet dhe në shkolla</w:t>
      </w:r>
    </w:p>
    <w:p w:rsidR="004E582C" w:rsidRPr="004E582C" w:rsidRDefault="004E582C" w:rsidP="004E582C">
      <w:pPr>
        <w:spacing w:before="120" w:after="120"/>
        <w:jc w:val="both"/>
        <w:rPr>
          <w:rFonts w:ascii="Calibri" w:eastAsia="Calibri" w:hAnsi="Calibri" w:cs="Calibri"/>
          <w:sz w:val="24"/>
          <w:lang w:val="sq-AL"/>
        </w:rPr>
      </w:pPr>
      <w:hyperlink w:anchor="Module_13" w:history="1">
        <w:r w:rsidRPr="004E582C">
          <w:rPr>
            <w:rFonts w:ascii="Calibri" w:eastAsia="Calibri" w:hAnsi="Calibri" w:cs="Calibri"/>
            <w:color w:val="0563C1"/>
            <w:sz w:val="24"/>
            <w:u w:val="single"/>
            <w:lang w:val="sq-AL"/>
          </w:rPr>
          <w:t>Moduli 13</w:t>
        </w:r>
      </w:hyperlink>
      <w:r w:rsidRPr="004E582C">
        <w:rPr>
          <w:rFonts w:ascii="Calibri" w:eastAsia="Calibri" w:hAnsi="Calibri" w:cs="Calibri"/>
          <w:sz w:val="24"/>
          <w:lang w:val="sq-AL"/>
        </w:rPr>
        <w:t>: Shërbimet rinore të komunitetit dhe mbështetja</w:t>
      </w:r>
    </w:p>
    <w:p w:rsidR="004E582C" w:rsidRPr="004E582C" w:rsidRDefault="004E582C" w:rsidP="004E582C">
      <w:pPr>
        <w:spacing w:before="120" w:after="120"/>
        <w:jc w:val="both"/>
        <w:rPr>
          <w:rFonts w:ascii="Calibri" w:eastAsia="Calibri" w:hAnsi="Calibri" w:cs="Calibri"/>
          <w:sz w:val="24"/>
          <w:lang w:val="sq-AL"/>
        </w:rPr>
      </w:pPr>
      <w:hyperlink w:anchor="Module_14" w:history="1">
        <w:r w:rsidRPr="004E582C">
          <w:rPr>
            <w:rFonts w:ascii="Calibri" w:eastAsia="Calibri" w:hAnsi="Calibri" w:cs="Calibri"/>
            <w:color w:val="0563C1"/>
            <w:sz w:val="24"/>
            <w:u w:val="single"/>
            <w:lang w:val="sq-AL"/>
          </w:rPr>
          <w:t>Moduli 14</w:t>
        </w:r>
      </w:hyperlink>
      <w:r w:rsidRPr="004E582C">
        <w:rPr>
          <w:rFonts w:ascii="Calibri" w:eastAsia="Calibri" w:hAnsi="Calibri" w:cs="Calibri"/>
          <w:sz w:val="24"/>
          <w:lang w:val="sq-AL"/>
        </w:rPr>
        <w:t>: Nga arsimi joformal në atë zyrtar</w:t>
      </w:r>
    </w:p>
    <w:p w:rsidR="004E582C" w:rsidRPr="004E582C" w:rsidRDefault="004E582C" w:rsidP="004E582C">
      <w:pPr>
        <w:spacing w:before="120" w:after="120"/>
        <w:jc w:val="both"/>
        <w:rPr>
          <w:rFonts w:ascii="Calibri" w:eastAsia="Calibri" w:hAnsi="Calibri" w:cs="Calibri"/>
          <w:sz w:val="24"/>
          <w:lang w:val="sq-AL"/>
        </w:rPr>
      </w:pPr>
      <w:hyperlink w:anchor="Module_15" w:history="1">
        <w:r w:rsidRPr="004E582C">
          <w:rPr>
            <w:rFonts w:ascii="Calibri" w:eastAsia="Calibri" w:hAnsi="Calibri" w:cs="Calibri"/>
            <w:color w:val="0563C1"/>
            <w:sz w:val="24"/>
            <w:u w:val="single"/>
            <w:lang w:val="sq-AL"/>
          </w:rPr>
          <w:t>Moduli 15</w:t>
        </w:r>
      </w:hyperlink>
      <w:r w:rsidRPr="004E582C">
        <w:rPr>
          <w:rFonts w:ascii="Calibri" w:eastAsia="Calibri" w:hAnsi="Calibri" w:cs="Calibri"/>
          <w:sz w:val="24"/>
          <w:lang w:val="sq-AL"/>
        </w:rPr>
        <w:t>: Mbështetja e shkollave</w:t>
      </w:r>
    </w:p>
    <w:p w:rsidR="004E582C" w:rsidRPr="004E582C" w:rsidRDefault="004E582C" w:rsidP="004E582C">
      <w:pPr>
        <w:spacing w:before="120" w:after="120"/>
        <w:jc w:val="both"/>
        <w:rPr>
          <w:rFonts w:ascii="Calibri" w:eastAsia="Calibri" w:hAnsi="Calibri" w:cs="Calibri"/>
          <w:sz w:val="24"/>
          <w:lang w:val="sq-AL"/>
        </w:rPr>
      </w:pPr>
      <w:hyperlink w:anchor="Module_16" w:history="1">
        <w:r w:rsidRPr="004E582C">
          <w:rPr>
            <w:rFonts w:ascii="Calibri" w:eastAsia="Calibri" w:hAnsi="Calibri" w:cs="Calibri"/>
            <w:color w:val="0563C1"/>
            <w:sz w:val="24"/>
            <w:u w:val="single"/>
            <w:lang w:val="sq-AL"/>
          </w:rPr>
          <w:t>Moduli 16</w:t>
        </w:r>
      </w:hyperlink>
      <w:r w:rsidRPr="004E582C">
        <w:rPr>
          <w:rFonts w:ascii="Calibri" w:eastAsia="Calibri" w:hAnsi="Calibri" w:cs="Calibri"/>
          <w:sz w:val="24"/>
          <w:lang w:val="sq-AL"/>
        </w:rPr>
        <w:t>: Grumbullimi i të dhënave dhe monitorimi</w:t>
      </w:r>
    </w:p>
    <w:p w:rsidR="004E582C" w:rsidRPr="004E582C" w:rsidRDefault="004E582C" w:rsidP="004E582C">
      <w:pPr>
        <w:spacing w:before="120" w:after="120"/>
        <w:jc w:val="both"/>
        <w:rPr>
          <w:rFonts w:ascii="Calibri" w:eastAsia="Calibri" w:hAnsi="Calibri" w:cs="Calibri"/>
          <w:sz w:val="24"/>
          <w:szCs w:val="20"/>
          <w:lang w:val="sq-AL"/>
        </w:rPr>
      </w:pPr>
      <w:hyperlink r:id="rId17" w:history="1">
        <w:r w:rsidRPr="004E582C">
          <w:rPr>
            <w:rFonts w:ascii="Calibri" w:eastAsia="Calibri" w:hAnsi="Calibri" w:cs="Calibri"/>
            <w:color w:val="0563C1"/>
            <w:sz w:val="24"/>
            <w:u w:val="single"/>
            <w:lang w:val="sq-AL"/>
          </w:rPr>
          <w:t>Moduli 17</w:t>
        </w:r>
      </w:hyperlink>
      <w:r w:rsidRPr="004E582C">
        <w:rPr>
          <w:rFonts w:ascii="Calibri" w:eastAsia="Calibri" w:hAnsi="Calibri" w:cs="Calibri"/>
          <w:sz w:val="24"/>
          <w:lang w:val="sq-AL"/>
        </w:rPr>
        <w:t>: Shërbimet për fëmijët e riatdhesuar dhe ata të kthyer</w:t>
      </w:r>
      <w:r w:rsidRPr="004E582C">
        <w:rPr>
          <w:rFonts w:ascii="Calibri" w:eastAsia="Calibri" w:hAnsi="Calibri" w:cs="Calibri"/>
          <w:sz w:val="28"/>
          <w:szCs w:val="20"/>
          <w:lang w:val="sq-AL"/>
        </w:rPr>
        <w:t xml:space="preserve"> </w:t>
      </w:r>
      <w:r w:rsidRPr="004E582C">
        <w:rPr>
          <w:rFonts w:ascii="Calibri" w:eastAsia="Calibri" w:hAnsi="Calibri" w:cs="Calibri"/>
          <w:sz w:val="20"/>
          <w:szCs w:val="20"/>
          <w:lang w:val="sq-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9"/>
        <w:gridCol w:w="7603"/>
      </w:tblGrid>
      <w:tr w:rsidR="004E582C" w:rsidRPr="004E582C" w:rsidTr="00451483">
        <w:tc>
          <w:tcPr>
            <w:tcW w:w="9242" w:type="dxa"/>
            <w:gridSpan w:val="2"/>
            <w:shd w:val="clear" w:color="auto" w:fill="C6D9F1"/>
          </w:tcPr>
          <w:p w:rsidR="004E582C" w:rsidRPr="004E582C" w:rsidRDefault="004E582C" w:rsidP="004E582C">
            <w:pPr>
              <w:spacing w:before="120" w:after="120" w:line="264" w:lineRule="auto"/>
              <w:outlineLvl w:val="2"/>
              <w:rPr>
                <w:rFonts w:ascii="Cambria" w:eastAsia="Calibri" w:hAnsi="Cambria" w:cs="Times New Roman"/>
                <w:b/>
                <w:lang w:val="sq-AL"/>
              </w:rPr>
            </w:pPr>
            <w:bookmarkStart w:id="55" w:name="Module_1"/>
            <w:bookmarkStart w:id="56" w:name="_Toc338951601"/>
            <w:bookmarkStart w:id="57" w:name="_Toc402639455"/>
            <w:bookmarkStart w:id="58" w:name="_Toc408480061"/>
            <w:r w:rsidRPr="004E582C">
              <w:rPr>
                <w:rFonts w:ascii="Cambria" w:eastAsia="Calibri" w:hAnsi="Cambria" w:cs="Times New Roman"/>
                <w:b/>
                <w:lang w:val="sq-AL"/>
              </w:rPr>
              <w:lastRenderedPageBreak/>
              <w:t>Moduli 1 : Identifikimi, monitorimi dhe raportimi për fëmijët jashtë shkolle ose në rrezik të braktisjes së shkollës</w:t>
            </w:r>
            <w:bookmarkEnd w:id="55"/>
            <w:bookmarkEnd w:id="56"/>
            <w:bookmarkEnd w:id="57"/>
            <w:bookmarkEnd w:id="58"/>
          </w:p>
        </w:tc>
      </w:tr>
      <w:tr w:rsidR="004E582C" w:rsidRPr="004E582C" w:rsidTr="00451483">
        <w:tc>
          <w:tcPr>
            <w:tcW w:w="1639"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Çështjet</w:t>
            </w:r>
          </w:p>
        </w:tc>
        <w:tc>
          <w:tcPr>
            <w:tcW w:w="7603" w:type="dxa"/>
          </w:tcPr>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Mungesa e listave të përditësuara për fëmijët e moshës shkollore, të klasës I</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Mungesa e sistemit të bashkëpunimit dhe referimit ndërmjet sektorëve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Mungesa e mekanizmave monitorues për rastet e braktisjes</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Mungesa e të dhënave të përputhshme për rastet e fëmijëve</w:t>
            </w:r>
          </w:p>
        </w:tc>
      </w:tr>
      <w:tr w:rsidR="004E582C" w:rsidRPr="004E582C" w:rsidTr="00451483">
        <w:tc>
          <w:tcPr>
            <w:tcW w:w="1639"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Qëllimi</w:t>
            </w:r>
          </w:p>
        </w:tc>
        <w:tc>
          <w:tcPr>
            <w:tcW w:w="7603"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Të zhvillohohet një sistem për identifikimin dhe monitorimin e fëmijëve jashtë shkolle ose në rrezik të braktisjes së shkollës</w:t>
            </w:r>
          </w:p>
        </w:tc>
      </w:tr>
      <w:tr w:rsidR="004E582C" w:rsidRPr="004E582C" w:rsidTr="00451483">
        <w:tc>
          <w:tcPr>
            <w:tcW w:w="1639"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Aktivitetet</w:t>
            </w:r>
          </w:p>
        </w:tc>
        <w:tc>
          <w:tcPr>
            <w:tcW w:w="7603" w:type="dxa"/>
          </w:tcPr>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Rregullimi dhe zbatimi i sistemit të identifikimit dhe monitorimit për fëmijët jashtë shkolle dhe nxënësit në rrezik të braktisjes (shih kapitullin 2)</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 Mbështetja e EPRBM-ve të shkollës në zbatimin e sistemit të menaxhimit të rasteve, në sistemin për identifikimin dhe monitorimin e fëmijëve jashtë shkolle dhe nxënësit në rrezik të braktisjes</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Identifikimi i akterëve dhe zyrtarëve përgjegjës për secilën fazë/komponentë të sistemit</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Ndarja dhe shpërndarja e sistemit të gjithë akterëve përkatës</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Zhvillimi i mekanizmave të referimit në të gjithë sektorët dhe akterët</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Sigurimi i rasteve të fëmijëve që të regjistrohen në mënyrë të duhur (shihni Modulin </w:t>
            </w:r>
            <w:hyperlink w:anchor="Module_2" w:history="1">
              <w:r w:rsidRPr="004E582C">
                <w:rPr>
                  <w:rFonts w:ascii="Calibri" w:eastAsia="Calibri" w:hAnsi="Calibri" w:cs="Calibri"/>
                  <w:sz w:val="20"/>
                  <w:szCs w:val="20"/>
                  <w:u w:val="single"/>
                  <w:lang w:val="sq-AL"/>
                </w:rPr>
                <w:t>2</w:t>
              </w:r>
            </w:hyperlink>
            <w:r w:rsidRPr="004E582C">
              <w:rPr>
                <w:rFonts w:ascii="Calibri" w:eastAsia="Calibri" w:hAnsi="Calibri" w:cs="Calibri"/>
                <w:sz w:val="20"/>
                <w:szCs w:val="20"/>
                <w:lang w:val="sq-AL"/>
              </w:rPr>
              <w:t>)</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Zhvillimi i sanksioneve për mos-respektimin e detyrimeve për referim dhe raportim</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bidi="en-US"/>
              </w:rPr>
            </w:pPr>
            <w:r w:rsidRPr="004E582C">
              <w:rPr>
                <w:rFonts w:ascii="Calibri" w:eastAsia="Calibri" w:hAnsi="Calibri" w:cs="Calibri"/>
                <w:sz w:val="20"/>
                <w:szCs w:val="20"/>
                <w:lang w:val="sq-AL"/>
              </w:rPr>
              <w:t>Zhvillimi i kanaleve të komunikimit të qartë dhe praktikave të ndarjes së informatave me shërbimet shëndetësore dhe sociale për të trajtuar në mënyrë adekuate rastet e fëmijëve në rrezik, fëmijëve viktimë të traumave dhe të fëmijëve me aftësi të kufizuara.</w:t>
            </w:r>
          </w:p>
        </w:tc>
      </w:tr>
      <w:tr w:rsidR="004E582C" w:rsidRPr="004E582C" w:rsidTr="00451483">
        <w:tc>
          <w:tcPr>
            <w:tcW w:w="1639"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Akterët</w:t>
            </w:r>
          </w:p>
        </w:tc>
        <w:tc>
          <w:tcPr>
            <w:tcW w:w="7603"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Ekipet komunale, DKA, shërbimet sociale dhe shëndetësore, përfaqësuesit e policisë, EPRBM shkollore, OJQ-të dhe MAShT-i</w:t>
            </w:r>
          </w:p>
        </w:tc>
      </w:tr>
      <w:tr w:rsidR="004E582C" w:rsidRPr="004E582C" w:rsidTr="00451483">
        <w:tc>
          <w:tcPr>
            <w:tcW w:w="1639"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Çështjet që duhet marrë parasysh</w:t>
            </w:r>
          </w:p>
        </w:tc>
        <w:tc>
          <w:tcPr>
            <w:tcW w:w="7603" w:type="dxa"/>
          </w:tcPr>
          <w:p w:rsidR="004E582C" w:rsidRPr="004E582C" w:rsidRDefault="004E582C" w:rsidP="004E582C">
            <w:pPr>
              <w:spacing w:after="0"/>
              <w:rPr>
                <w:rFonts w:ascii="Calibri" w:eastAsia="Times New Roman" w:hAnsi="Calibri" w:cs="Calibri"/>
                <w:sz w:val="20"/>
                <w:szCs w:val="20"/>
                <w:lang w:val="sq-AL" w:bidi="en-US"/>
              </w:rPr>
            </w:pPr>
            <w:r w:rsidRPr="004E582C">
              <w:rPr>
                <w:rFonts w:ascii="Calibri" w:eastAsia="Times New Roman" w:hAnsi="Calibri" w:cs="Calibri"/>
                <w:sz w:val="20"/>
                <w:szCs w:val="20"/>
                <w:u w:val="single"/>
                <w:lang w:val="sq-AL" w:bidi="en-US"/>
              </w:rPr>
              <w:t>Elementet që duhet pasur parasysh kur të zhvillohet sistemi</w:t>
            </w:r>
            <w:r w:rsidRPr="004E582C">
              <w:rPr>
                <w:rFonts w:ascii="Calibri" w:eastAsia="Times New Roman" w:hAnsi="Calibri" w:cs="Calibri"/>
                <w:sz w:val="20"/>
                <w:szCs w:val="20"/>
                <w:lang w:val="sq-AL" w:bidi="en-US"/>
              </w:rPr>
              <w:t>:</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I njëjti sistem duhet të ndahet me sektorët: arsimi nuk është përgjegjësi i vetëm për identifikimin dhe monitorimin e rasteve të braktisjes</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Emërimi i personit më të moshuar për mbikëqyrjen e zbatimit të procesit</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Çdo sektor/akter mund t’i mbajë të dhënat e veta, por këto duhet të bashkërendohen në një bazë të vetme të të dhënave në nivel të komunës.</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Mbajtja e thjeshtë e sistemit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bidi="en-US"/>
              </w:rPr>
            </w:pPr>
            <w:r w:rsidRPr="004E582C">
              <w:rPr>
                <w:rFonts w:ascii="Calibri" w:eastAsia="Calibri" w:hAnsi="Calibri" w:cs="Calibri"/>
                <w:sz w:val="20"/>
                <w:szCs w:val="20"/>
                <w:lang w:val="sq-AL"/>
              </w:rPr>
              <w:t xml:space="preserve">Të menduarit për mekanizmat e ndarjes së të dhënave ndërmjet arsimit, shëndetësisë, policisë dhe shërbimeve sociale, në mënyrë që në mënyrë adekuate të trajtohen dhe menaxhohen rastet e fëmijëve në kundërshtim me ligjin, fëmijëve në </w:t>
            </w:r>
            <w:r w:rsidRPr="004E582C">
              <w:rPr>
                <w:rFonts w:ascii="Calibri" w:eastAsia="Calibri" w:hAnsi="Calibri" w:cs="Calibri"/>
                <w:sz w:val="20"/>
                <w:szCs w:val="20"/>
                <w:lang w:val="sq-AL"/>
              </w:rPr>
              <w:lastRenderedPageBreak/>
              <w:t>rrezik të abuzimit si viktima dhe fëmijëve me aftësi të kufizuara.</w:t>
            </w:r>
          </w:p>
        </w:tc>
      </w:tr>
    </w:tbl>
    <w:p w:rsidR="004E582C" w:rsidRPr="004E582C" w:rsidRDefault="004E582C" w:rsidP="004E582C">
      <w:pPr>
        <w:spacing w:before="200" w:after="0" w:line="240" w:lineRule="auto"/>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9"/>
        <w:gridCol w:w="7603"/>
      </w:tblGrid>
      <w:tr w:rsidR="004E582C" w:rsidRPr="004E582C" w:rsidTr="00451483">
        <w:tc>
          <w:tcPr>
            <w:tcW w:w="9576" w:type="dxa"/>
            <w:gridSpan w:val="2"/>
            <w:shd w:val="clear" w:color="auto" w:fill="C6D9F1"/>
          </w:tcPr>
          <w:p w:rsidR="004E582C" w:rsidRPr="004E582C" w:rsidRDefault="004E582C" w:rsidP="004E582C">
            <w:pPr>
              <w:spacing w:before="120" w:after="120" w:line="264" w:lineRule="auto"/>
              <w:outlineLvl w:val="2"/>
              <w:rPr>
                <w:rFonts w:ascii="Cambria" w:eastAsia="Calibri" w:hAnsi="Cambria" w:cs="Times New Roman"/>
                <w:b/>
                <w:lang w:val="sq-AL"/>
              </w:rPr>
            </w:pPr>
            <w:bookmarkStart w:id="59" w:name="Module_2"/>
            <w:bookmarkStart w:id="60" w:name="_Toc338951602"/>
            <w:bookmarkStart w:id="61" w:name="_Toc402639456"/>
            <w:bookmarkStart w:id="62" w:name="_Toc408480062"/>
            <w:bookmarkEnd w:id="59"/>
            <w:r w:rsidRPr="004E582C">
              <w:rPr>
                <w:rFonts w:ascii="Cambria" w:eastAsia="Calibri" w:hAnsi="Cambria" w:cs="Times New Roman"/>
                <w:b/>
                <w:lang w:val="sq-AL"/>
              </w:rPr>
              <w:lastRenderedPageBreak/>
              <w:t>Moduli 2 : Regjistrimi i të dhënave për fëmijët jashtë shkolle dhe nxënësit braktisës të shkollës</w:t>
            </w:r>
            <w:bookmarkEnd w:id="60"/>
            <w:bookmarkEnd w:id="61"/>
            <w:bookmarkEnd w:id="62"/>
          </w:p>
        </w:tc>
      </w:tr>
      <w:tr w:rsidR="004E582C" w:rsidRPr="004E582C" w:rsidTr="00451483">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Çështjet</w:t>
            </w:r>
          </w:p>
        </w:tc>
        <w:tc>
          <w:tcPr>
            <w:tcW w:w="7908" w:type="dxa"/>
          </w:tcPr>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Mungesa e mospërputhjes në regjistrimin e rasteve të fëmijëve braktisës ose jashtë shkolle</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Mungesa e të dhënave të përditësuara për braktisje dhe fëmijët jashtë shkolle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Profili jo i saktë i fëmijëve jashtë shkolle</w:t>
            </w:r>
          </w:p>
        </w:tc>
      </w:tr>
      <w:tr w:rsidR="004E582C" w:rsidRPr="004E582C" w:rsidTr="00451483">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Qëllimi</w:t>
            </w:r>
          </w:p>
        </w:tc>
        <w:tc>
          <w:tcPr>
            <w:tcW w:w="790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Të regjistrohen në mënyrë sistematike dhe të vazhdueshme fëmijët braktisës dhe jashtë shkolle</w:t>
            </w:r>
          </w:p>
        </w:tc>
      </w:tr>
      <w:tr w:rsidR="004E582C" w:rsidRPr="004E582C" w:rsidTr="00451483">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Aktivitetet</w:t>
            </w:r>
          </w:p>
        </w:tc>
        <w:tc>
          <w:tcPr>
            <w:tcW w:w="7908" w:type="dxa"/>
          </w:tcPr>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 Emëroni një zyrtar komunal, përgjegjës për të dhënat e fëmijëve që mungojnë në mësim, në komunën përkatëse</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 Publikoni emrin dhe hollësitë kontaktuese të zyrtarit përgjegjës në të gjitha shkollat dhe tek të gjithë akterët institucional dhe jo-qeveritar</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Paralajmëroni të gjithë akterët institucionalë dhe jo-qeveritar se si t'i referohen fëmijës, i cili nuk ndjek shkollimin ose nuk është i regjistruar në shkollë</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Përdorni (dhe ndoshta edhe rregulloni), një formularë për të regjistruar rastet e të gjithë fëmijëve jashtë shkolle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Siguroni që të dhënat për fëmijët do të mbrohen</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Analizoni të dhënat vjetore të profilit të fëmijëve jashtë shkolle për të vlerësuar efektivitetin e strategjive për përfshirjen e tyre në shkollë dhe të shërbejnë si informacione për planifikim dhe praktikat e ardhshme</w:t>
            </w:r>
          </w:p>
        </w:tc>
      </w:tr>
      <w:tr w:rsidR="004E582C" w:rsidRPr="004E582C" w:rsidTr="00451483">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Akterët</w:t>
            </w:r>
          </w:p>
        </w:tc>
        <w:tc>
          <w:tcPr>
            <w:tcW w:w="790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DKA, Ekipet komunale, shërbimet shëndetësore dhe sociale, përfaqësuesit e policisë, EPRBM shkollore, OJQ-të</w:t>
            </w:r>
          </w:p>
        </w:tc>
      </w:tr>
      <w:tr w:rsidR="004E582C" w:rsidRPr="004E582C" w:rsidTr="00451483">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Çështjet që duhet të mirren parasysh</w:t>
            </w:r>
          </w:p>
        </w:tc>
        <w:tc>
          <w:tcPr>
            <w:tcW w:w="790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u w:val="single"/>
                <w:lang w:val="sq-AL"/>
              </w:rPr>
              <w:t>Formulari për regjistrimin e të dhënave</w:t>
            </w:r>
            <w:r w:rsidRPr="004E582C">
              <w:rPr>
                <w:rFonts w:ascii="Calibri" w:eastAsia="Calibri" w:hAnsi="Calibri" w:cs="Calibri"/>
                <w:sz w:val="20"/>
                <w:szCs w:val="20"/>
                <w:lang w:val="sq-AL"/>
              </w:rPr>
              <w:t>:</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Çdo sektor / akter mund të mbajë të dhënat e veta, por ato duhet të jenë në pajtim me një bazë të vetme të të dhënave në nivel të komunës.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Formulari për regjistrim i komunës, që mund t'i përshtatet nevojave të komunës mund të gjendet në Shtojcën 3, instrumenti 6.1. Vendosni pas sa ditëve të mungesës së pa-arsyeshme të një fëmijë se duhet të përfshihet në bazën e të dhënave.</w:t>
            </w:r>
          </w:p>
        </w:tc>
      </w:tr>
    </w:tbl>
    <w:p w:rsidR="004E582C" w:rsidRPr="004E582C" w:rsidRDefault="004E582C" w:rsidP="004E582C">
      <w:pPr>
        <w:spacing w:before="120" w:after="120"/>
        <w:rPr>
          <w:rFonts w:ascii="Calibri" w:eastAsia="Calibri" w:hAnsi="Calibri" w:cs="Calibri"/>
          <w:sz w:val="20"/>
          <w:szCs w:val="20"/>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0"/>
        <w:gridCol w:w="7602"/>
      </w:tblGrid>
      <w:tr w:rsidR="004E582C" w:rsidRPr="004E582C" w:rsidTr="00451483">
        <w:tc>
          <w:tcPr>
            <w:tcW w:w="9576" w:type="dxa"/>
            <w:gridSpan w:val="2"/>
            <w:shd w:val="clear" w:color="auto" w:fill="C6D9F1"/>
          </w:tcPr>
          <w:p w:rsidR="004E582C" w:rsidRPr="004E582C" w:rsidRDefault="004E582C" w:rsidP="004E582C">
            <w:pPr>
              <w:spacing w:before="120" w:after="120" w:line="264" w:lineRule="auto"/>
              <w:outlineLvl w:val="2"/>
              <w:rPr>
                <w:rFonts w:ascii="Cambria" w:eastAsia="Calibri" w:hAnsi="Cambria" w:cs="Times New Roman"/>
                <w:b/>
                <w:lang w:val="sq-AL"/>
              </w:rPr>
            </w:pPr>
            <w:bookmarkStart w:id="63" w:name="Module_3"/>
            <w:bookmarkStart w:id="64" w:name="_Toc338951603"/>
            <w:bookmarkStart w:id="65" w:name="_Toc402639457"/>
            <w:bookmarkStart w:id="66" w:name="_Toc408480063"/>
            <w:bookmarkEnd w:id="63"/>
            <w:r w:rsidRPr="004E582C">
              <w:rPr>
                <w:rFonts w:ascii="Cambria" w:eastAsia="Calibri" w:hAnsi="Cambria" w:cs="Times New Roman"/>
                <w:b/>
                <w:lang w:val="sq-AL"/>
              </w:rPr>
              <w:t>Moduli 3 : Përgatitja për regjistrim në klasën e I-rë</w:t>
            </w:r>
            <w:bookmarkEnd w:id="64"/>
            <w:bookmarkEnd w:id="65"/>
            <w:bookmarkEnd w:id="66"/>
          </w:p>
        </w:tc>
      </w:tr>
      <w:tr w:rsidR="004E582C" w:rsidRPr="004E582C" w:rsidTr="00451483">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Çështjet</w:t>
            </w:r>
          </w:p>
        </w:tc>
        <w:tc>
          <w:tcPr>
            <w:tcW w:w="7908" w:type="dxa"/>
          </w:tcPr>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Mungesa e listave të përditësuara të klasës I për fëmijët e moshës shkollore</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Njoftimi i kufizuar i prindërve për procesin e regjistrimit</w:t>
            </w:r>
          </w:p>
        </w:tc>
      </w:tr>
      <w:tr w:rsidR="004E582C" w:rsidRPr="004E582C" w:rsidTr="00451483">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Qëllimi</w:t>
            </w:r>
          </w:p>
        </w:tc>
        <w:tc>
          <w:tcPr>
            <w:tcW w:w="790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Të sigurohet që të gjithë fëmijët e klasës I, të moshës shkollore të regjistrohen me kohë</w:t>
            </w:r>
          </w:p>
        </w:tc>
      </w:tr>
      <w:tr w:rsidR="004E582C" w:rsidRPr="004E582C" w:rsidTr="00451483">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Aktivitetet</w:t>
            </w:r>
          </w:p>
        </w:tc>
        <w:tc>
          <w:tcPr>
            <w:tcW w:w="7908" w:type="dxa"/>
          </w:tcPr>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Zyra e regjistrimit civil të sigurojë listat e fëmijëve të klasës I, të moshës shkollore bazuar në regjistrat e lindjes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Kujdesi në fëmijërinë e hershme dhe qendrat e edukimit të sigurojnë listën e fëmijëve </w:t>
            </w:r>
            <w:r w:rsidRPr="004E582C">
              <w:rPr>
                <w:rFonts w:ascii="Calibri" w:eastAsia="Calibri" w:hAnsi="Calibri" w:cs="Calibri"/>
                <w:sz w:val="20"/>
                <w:szCs w:val="20"/>
                <w:lang w:val="sq-AL"/>
              </w:rPr>
              <w:lastRenderedPageBreak/>
              <w:t xml:space="preserve">të klasës I, të moshës shkollore bazuar në listat e regjistrimit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OJQ-të të sigurojnë listën e tyre për fëmijët e moshës shkollore</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 Analiza e të dhënave në lista, përfshirë të dhënat e tjera që gjenden në nivelin komunal (për shembull, listat nga Qendrat e Mjekësisë Familjare)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Krijimi i një liste të fëmijëve të klasës së I-rë, të fëmijëve të moshës shkollore</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 Dërgimi i shkresave të gjithë prindërve të fëmijëve që arrijnë në klasën I, të moshës shkollore, duke idhënë informata mbi periudhën e regjistrimit, në cilën shkollë të regjistrohen, si të regjistrohen, dokumentet e nevojshme, pse është e rëndësishme që të regjistrohen në moshën e duhur dhe informata të tjera përkatëse, përfshirë mbështetjen në dispozicion</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 Letrat gjithashtu mund të shpërndahen nëpërmjet vëllezërve ose motrave më të mëdha të regjistruar tashmë në shkollë dhe nëpërmjet para-shkollarëve</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 Fushata në Radio/me postera që ofrojnë informata për kohën e regjistrimit, si të regjistrohen dhe ku të marrin mbështetjen e nevojshme</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 OJQ-të të plasojnë informata në komunitet përmes takimeve dhe mjeteve të tjera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 Zhvillimi i programeve shkollore verore të gatishmërisë për fëmijët (dhe prindërit e tyre), të cilët nuk kanë vijuar arsimin parashkollor</w:t>
            </w:r>
          </w:p>
        </w:tc>
      </w:tr>
      <w:tr w:rsidR="004E582C" w:rsidRPr="004E582C" w:rsidTr="00451483">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lastRenderedPageBreak/>
              <w:t>Akterët</w:t>
            </w:r>
          </w:p>
        </w:tc>
        <w:tc>
          <w:tcPr>
            <w:tcW w:w="790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DKA, regjistrimi civil, drejtoritë tjera komunale, shkollat, niveli parashkollor, OJQ-të</w:t>
            </w:r>
          </w:p>
        </w:tc>
      </w:tr>
      <w:tr w:rsidR="004E582C" w:rsidRPr="004E582C" w:rsidTr="00451483">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Çështjet që duhet të mirren parasysh</w:t>
            </w:r>
          </w:p>
        </w:tc>
        <w:tc>
          <w:tcPr>
            <w:tcW w:w="790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Fëmijët të cilët kyçen në arsim me vonesë kanë më shumë gjasë ta braktisin shkollimin, prandaj është shumë me rëndësi, që fëmijët të hyjnë në klasën e I-rë, në moshën e duhur.</w:t>
            </w:r>
          </w:p>
        </w:tc>
      </w:tr>
    </w:tbl>
    <w:p w:rsidR="004E582C" w:rsidRPr="004E582C" w:rsidRDefault="004E582C" w:rsidP="004E582C">
      <w:pPr>
        <w:spacing w:before="200" w:after="0" w:line="240" w:lineRule="auto"/>
        <w:rPr>
          <w:rFonts w:ascii="Calibri" w:eastAsia="Times New Roman" w:hAnsi="Calibri" w:cs="Calibri"/>
          <w:sz w:val="20"/>
          <w:szCs w:val="20"/>
          <w:lang w:val="sq-AL"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9"/>
        <w:gridCol w:w="7603"/>
      </w:tblGrid>
      <w:tr w:rsidR="004E582C" w:rsidRPr="004E582C" w:rsidTr="00451483">
        <w:tc>
          <w:tcPr>
            <w:tcW w:w="9576" w:type="dxa"/>
            <w:gridSpan w:val="2"/>
            <w:shd w:val="clear" w:color="auto" w:fill="C6D9F1"/>
          </w:tcPr>
          <w:p w:rsidR="004E582C" w:rsidRPr="004E582C" w:rsidRDefault="004E582C" w:rsidP="004E582C">
            <w:pPr>
              <w:spacing w:before="120" w:after="120" w:line="264" w:lineRule="auto"/>
              <w:outlineLvl w:val="2"/>
              <w:rPr>
                <w:rFonts w:ascii="Cambria" w:eastAsia="Calibri" w:hAnsi="Cambria" w:cs="Times New Roman"/>
                <w:b/>
                <w:lang w:val="sq-AL"/>
              </w:rPr>
            </w:pPr>
            <w:bookmarkStart w:id="67" w:name="Module_4"/>
            <w:bookmarkStart w:id="68" w:name="_Toc338951604"/>
            <w:bookmarkStart w:id="69" w:name="_Toc402639458"/>
            <w:bookmarkStart w:id="70" w:name="_Toc408480064"/>
            <w:bookmarkEnd w:id="67"/>
            <w:r w:rsidRPr="004E582C">
              <w:rPr>
                <w:rFonts w:ascii="Cambria" w:eastAsia="Calibri" w:hAnsi="Cambria" w:cs="Times New Roman"/>
                <w:b/>
                <w:lang w:val="sq-AL"/>
              </w:rPr>
              <w:t xml:space="preserve">Moduli 4 : </w:t>
            </w:r>
            <w:r w:rsidRPr="004E582C">
              <w:rPr>
                <w:rFonts w:ascii="Cambria" w:eastAsia="Calibri" w:hAnsi="Cambria" w:cs="Times New Roman"/>
                <w:b/>
                <w:lang w:val="sq-AL" w:eastAsia="en-GB"/>
              </w:rPr>
              <w:t xml:space="preserve">Ngritja e vetëdijësimit mbi rëndësinë e arsimit dhe sistemit arsimor të komuniteteve rom, ashkali dhe </w:t>
            </w:r>
            <w:bookmarkEnd w:id="68"/>
            <w:bookmarkEnd w:id="69"/>
            <w:r w:rsidRPr="004E582C">
              <w:rPr>
                <w:rFonts w:ascii="Cambria" w:eastAsia="Calibri" w:hAnsi="Cambria" w:cs="Times New Roman"/>
                <w:b/>
                <w:lang w:val="sq-AL" w:eastAsia="en-GB"/>
              </w:rPr>
              <w:t>egjiptas</w:t>
            </w:r>
            <w:bookmarkEnd w:id="70"/>
          </w:p>
        </w:tc>
      </w:tr>
      <w:tr w:rsidR="004E582C" w:rsidRPr="004E582C" w:rsidTr="00451483">
        <w:trPr>
          <w:trHeight w:val="1439"/>
        </w:trPr>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Çështjet</w:t>
            </w:r>
          </w:p>
        </w:tc>
        <w:tc>
          <w:tcPr>
            <w:tcW w:w="7908" w:type="dxa"/>
          </w:tcPr>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Mungesa e informimit për procesin e regjistrimit</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Mungesa e vetëdijësimit mbi obligimin prindëror për dërgimin e fëmijëve në shkollë</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Mungesa e ndërgjegjësimit për objektet arsimore në fëmijërinë e hershme që janë në dispozicion</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 Mungesa e vetëdijes për rolin e ndërmjetësueve</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 Mungesa e ndërgjegjësimit për kalendarin shkollor</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 Mungesa e vetëdijes rreth shkollimit falas, ushqimit falas, transportit falas dhe teksteve shkollore falas</w:t>
            </w:r>
          </w:p>
        </w:tc>
      </w:tr>
      <w:tr w:rsidR="004E582C" w:rsidRPr="004E582C" w:rsidTr="00451483">
        <w:trPr>
          <w:trHeight w:val="64"/>
        </w:trPr>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Qëllimi</w:t>
            </w:r>
          </w:p>
        </w:tc>
        <w:tc>
          <w:tcPr>
            <w:tcW w:w="790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 xml:space="preserve">Të ngritet vetëdijësimi për arsim të komuniteteve rom, ashkali dh egjiptas dhe t’u ipen prindërve të gjitha informacionet e nevojshme për sistemin e arsimit </w:t>
            </w:r>
          </w:p>
        </w:tc>
      </w:tr>
      <w:tr w:rsidR="004E582C" w:rsidRPr="004E582C" w:rsidTr="00451483">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Aktivitetet</w:t>
            </w:r>
          </w:p>
        </w:tc>
        <w:tc>
          <w:tcPr>
            <w:tcW w:w="7908" w:type="dxa"/>
          </w:tcPr>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Shpërndarja e fletëpalosjeve dhe posterave në lokacione kyçe, duke përfshirë dyqanet, qendrat shëndetësore etj, me të gjithë informacionin e nevojshëm për orë plotësuese, kohën e regjistrimit dhe procesin, si dhe hollësitë kontaktuese për </w:t>
            </w:r>
            <w:r w:rsidRPr="004E582C">
              <w:rPr>
                <w:rFonts w:ascii="Calibri" w:eastAsia="Calibri" w:hAnsi="Calibri" w:cs="Calibri"/>
                <w:sz w:val="20"/>
                <w:szCs w:val="20"/>
                <w:lang w:val="sq-AL"/>
              </w:rPr>
              <w:lastRenderedPageBreak/>
              <w:t>mbështetje</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 Takime të komunitetit për informim, organizuar bashkërisht nga ndërmjetësuesit dhe DKA apo stafit të shkollës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Takime informuese të organizuara në qendrat e arsimit të fëmijërisë së hershme, në qendrat e kujdesit</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Udhëheqja e aktiviteteve për ngritjen e vetëdijes me përqendrim të fëmijës, gjatë ngjarjeve të komunitetit dhe festave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Ditë të hapura në qendrat ZhFH dhe shkolla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Drejtorët e shkollave dhe mësuesit vizitojnë vendbanimet dhe lagjet me ndërmjetësuesit për t'iu përgjigjur pyetjeve dhe trajtuar brengat e ngritura</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 Shpërndarja e UA për masat ndaj prindërve, fëmijët e të cilëve nuk janë regjistruar ose nuk kanë vijuar arsimin e obliguar – MAShT (UA Nr.13/2005)</w:t>
            </w:r>
          </w:p>
        </w:tc>
      </w:tr>
      <w:tr w:rsidR="004E582C" w:rsidRPr="004E582C" w:rsidTr="00451483">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lastRenderedPageBreak/>
              <w:t>Akterët</w:t>
            </w:r>
          </w:p>
        </w:tc>
        <w:tc>
          <w:tcPr>
            <w:tcW w:w="790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DKA, EPRBM shkollore, drejtorët e shkollave, mësimdhënësit, ndërmjetësuesit, OJQ-të</w:t>
            </w:r>
          </w:p>
        </w:tc>
      </w:tr>
      <w:tr w:rsidR="004E582C" w:rsidRPr="004E582C" w:rsidTr="00451483">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Çështjet që duhet të mirren parasysh</w:t>
            </w:r>
          </w:p>
        </w:tc>
        <w:tc>
          <w:tcPr>
            <w:tcW w:w="790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Trajtoni çdo çështje që mund të kenë prindërit, veçanërisht rreth shpenzimeve të arsimit. Theksoni çfarë ofrohet falas dhe njoftoni prindërit se ku mund të gjejnë mbështetje (shtesë).</w:t>
            </w:r>
          </w:p>
        </w:tc>
      </w:tr>
    </w:tbl>
    <w:p w:rsidR="004E582C" w:rsidRPr="004E582C" w:rsidRDefault="004E582C" w:rsidP="004E582C">
      <w:pPr>
        <w:spacing w:before="120" w:after="120" w:line="264" w:lineRule="auto"/>
        <w:rPr>
          <w:rFonts w:ascii="Calibri" w:eastAsia="Calibri" w:hAnsi="Calibri" w:cs="Calibri"/>
          <w:sz w:val="20"/>
          <w:szCs w:val="20"/>
          <w:lang w:val="sq-AL"/>
        </w:rPr>
      </w:pPr>
    </w:p>
    <w:p w:rsidR="004E582C" w:rsidRPr="004E582C" w:rsidRDefault="004E582C" w:rsidP="004E582C">
      <w:pPr>
        <w:spacing w:before="120" w:after="120" w:line="264" w:lineRule="auto"/>
        <w:rPr>
          <w:rFonts w:ascii="Calibri" w:eastAsia="Calibri" w:hAnsi="Calibri" w:cs="Calibri"/>
          <w:sz w:val="20"/>
          <w:szCs w:val="20"/>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9"/>
        <w:gridCol w:w="7603"/>
      </w:tblGrid>
      <w:tr w:rsidR="004E582C" w:rsidRPr="004E582C" w:rsidTr="00451483">
        <w:tc>
          <w:tcPr>
            <w:tcW w:w="9576" w:type="dxa"/>
            <w:gridSpan w:val="2"/>
            <w:shd w:val="clear" w:color="auto" w:fill="C6D9F1"/>
          </w:tcPr>
          <w:p w:rsidR="004E582C" w:rsidRPr="004E582C" w:rsidRDefault="004E582C" w:rsidP="004E582C">
            <w:pPr>
              <w:spacing w:before="120" w:after="120" w:line="264" w:lineRule="auto"/>
              <w:outlineLvl w:val="2"/>
              <w:rPr>
                <w:rFonts w:ascii="Cambria" w:eastAsia="Calibri" w:hAnsi="Cambria" w:cs="Times New Roman"/>
                <w:b/>
                <w:lang w:val="en-GB"/>
              </w:rPr>
            </w:pPr>
            <w:bookmarkStart w:id="71" w:name="Module_5"/>
            <w:bookmarkStart w:id="72" w:name="_Toc338951605"/>
            <w:bookmarkStart w:id="73" w:name="_Toc402639459"/>
            <w:bookmarkStart w:id="74" w:name="_Toc408480065"/>
            <w:bookmarkEnd w:id="71"/>
            <w:r w:rsidRPr="004E582C">
              <w:rPr>
                <w:rFonts w:ascii="Cambria" w:eastAsia="Calibri" w:hAnsi="Cambria" w:cs="Times New Roman"/>
                <w:b/>
                <w:lang w:val="sq-AL"/>
              </w:rPr>
              <w:t>Moduli 5: Dokumentimi dhe regjistrimi</w:t>
            </w:r>
            <w:bookmarkEnd w:id="72"/>
            <w:bookmarkEnd w:id="73"/>
            <w:bookmarkEnd w:id="74"/>
          </w:p>
        </w:tc>
      </w:tr>
      <w:tr w:rsidR="004E582C" w:rsidRPr="004E582C" w:rsidTr="00451483">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Çështjet</w:t>
            </w:r>
          </w:p>
        </w:tc>
        <w:tc>
          <w:tcPr>
            <w:tcW w:w="7908" w:type="dxa"/>
          </w:tcPr>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Mungesa e çertifikatave të lindjes</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Fëmijët pa dokumente</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Mungesa e çertifikatave shëndetësore (p.sh. vaksinimet)</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Mungesa e dokumenteve tjera të kërkuara për regjistrim</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Mungesa e dokumentacionit shkollor dhe njoftimeve për diploma për fëmijët e kthyer dhe të riatdhesuar</w:t>
            </w:r>
          </w:p>
        </w:tc>
      </w:tr>
      <w:tr w:rsidR="004E582C" w:rsidRPr="004E582C" w:rsidTr="00451483">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Qëllimi</w:t>
            </w:r>
          </w:p>
        </w:tc>
        <w:tc>
          <w:tcPr>
            <w:tcW w:w="790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Të mbështeten familjet për marrjen e tërë dokumenteve të nevojshme për fëmijët e tyre, duke mos i privuar nga e drejta e tyre në arsim gjatë procesit</w:t>
            </w:r>
          </w:p>
        </w:tc>
      </w:tr>
      <w:tr w:rsidR="004E582C" w:rsidRPr="004E582C" w:rsidTr="00451483">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Aktivitetet</w:t>
            </w:r>
          </w:p>
        </w:tc>
        <w:tc>
          <w:tcPr>
            <w:tcW w:w="7908" w:type="dxa"/>
          </w:tcPr>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Shpërndarja e posterave dhe fletëpalosjeve për të shpjeguar procesin e dokumentimit dhe regjistrimit në disa gjuhë, përpara periudhës së regjistrimit në shkolla</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 Shpërndarja e emrit të institucioneve dhe organizatave për të kontaktuar për regjistrim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Shpërndani informatat kontaktuese për institucionet dhe organizatat që ofrojnë mbështetje për dokumntacion familjeve dhe fëmijëve</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Organizoni fushata për regjistrim, muaj regjistrimi etj.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Shpërndani udhëzimet administrative që parashohin obligimin e shkollave për të </w:t>
            </w:r>
            <w:r w:rsidRPr="004E582C">
              <w:rPr>
                <w:rFonts w:ascii="Calibri" w:eastAsia="Calibri" w:hAnsi="Calibri" w:cs="Calibri"/>
                <w:sz w:val="20"/>
                <w:szCs w:val="20"/>
                <w:lang w:val="sq-AL"/>
              </w:rPr>
              <w:lastRenderedPageBreak/>
              <w:t>regjistruar fëmijët, derisa janë në pritje të dokumentacionit të huaj (UA për përcaktimin e kërkesave, kritereve dhe procedurave në përmbushjen e Strategjisë për riintegrimin e personave të riatdhesuar Numër: 17/ 2010 Data: 18.11.2010)</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Të sanksionohen shkollat, që nuk i pranojnë fëmijët pa dokumente</w:t>
            </w:r>
          </w:p>
        </w:tc>
      </w:tr>
      <w:tr w:rsidR="004E582C" w:rsidRPr="004E582C" w:rsidTr="00451483">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lastRenderedPageBreak/>
              <w:t>Akterët</w:t>
            </w:r>
          </w:p>
        </w:tc>
        <w:tc>
          <w:tcPr>
            <w:tcW w:w="790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Autoritetet përkatëse të komunës për regjistrim, DKA, EPRBM, OJQ-të, ZKKK, shkollat përfshirë edhe fëmijët.</w:t>
            </w:r>
          </w:p>
        </w:tc>
      </w:tr>
      <w:tr w:rsidR="004E582C" w:rsidRPr="004E582C" w:rsidTr="00451483">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Çështjet që duhet të mirren parasysh</w:t>
            </w:r>
          </w:p>
        </w:tc>
        <w:tc>
          <w:tcPr>
            <w:tcW w:w="790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Ofroni mekanizma për të siguruar, që shkollat i pranojnë fëmijët, derisa të përgatiten dokumentet e tyre.</w:t>
            </w:r>
          </w:p>
        </w:tc>
      </w:tr>
    </w:tbl>
    <w:p w:rsidR="004E582C" w:rsidRPr="004E582C" w:rsidRDefault="004E582C" w:rsidP="004E582C">
      <w:pPr>
        <w:spacing w:before="120" w:after="120" w:line="264" w:lineRule="auto"/>
        <w:rPr>
          <w:rFonts w:ascii="Calibri" w:eastAsia="Calibri" w:hAnsi="Calibri" w:cs="Calibri"/>
          <w:sz w:val="20"/>
          <w:szCs w:val="20"/>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7604"/>
      </w:tblGrid>
      <w:tr w:rsidR="004E582C" w:rsidRPr="004E582C" w:rsidTr="00451483">
        <w:tc>
          <w:tcPr>
            <w:tcW w:w="9576" w:type="dxa"/>
            <w:gridSpan w:val="2"/>
            <w:shd w:val="clear" w:color="auto" w:fill="C6D9F1"/>
          </w:tcPr>
          <w:p w:rsidR="004E582C" w:rsidRPr="004E582C" w:rsidRDefault="004E582C" w:rsidP="004E582C">
            <w:pPr>
              <w:spacing w:before="120" w:after="120" w:line="264" w:lineRule="auto"/>
              <w:outlineLvl w:val="2"/>
              <w:rPr>
                <w:rFonts w:ascii="Cambria" w:eastAsia="Calibri" w:hAnsi="Cambria" w:cs="Times New Roman"/>
                <w:b/>
                <w:lang w:val="sq-AL"/>
              </w:rPr>
            </w:pPr>
            <w:bookmarkStart w:id="75" w:name="Module_6"/>
            <w:bookmarkStart w:id="76" w:name="_Toc338951606"/>
            <w:bookmarkStart w:id="77" w:name="_Toc402639460"/>
            <w:bookmarkStart w:id="78" w:name="_Toc408480066"/>
            <w:bookmarkEnd w:id="75"/>
            <w:r w:rsidRPr="004E582C">
              <w:rPr>
                <w:rFonts w:ascii="Cambria" w:eastAsia="Calibri" w:hAnsi="Cambria" w:cs="Times New Roman"/>
                <w:b/>
                <w:lang w:val="sq-AL"/>
              </w:rPr>
              <w:t>Moduli 6: Qasja e barabartë në arsim në fëmijërinë e hershme dhe në arsim parashkollor</w:t>
            </w:r>
            <w:bookmarkEnd w:id="76"/>
            <w:bookmarkEnd w:id="77"/>
            <w:bookmarkEnd w:id="78"/>
          </w:p>
        </w:tc>
      </w:tr>
      <w:tr w:rsidR="004E582C" w:rsidRPr="004E582C" w:rsidTr="00451483">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Çështjet</w:t>
            </w:r>
          </w:p>
        </w:tc>
        <w:tc>
          <w:tcPr>
            <w:tcW w:w="7908" w:type="dxa"/>
          </w:tcPr>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Mungesa e vetëdijes për rëndësinë e arsimit në fëmijërinë e hershme</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Mungesa e qasjes së barabartë në objekte për arsimin në fëmijërinë e hershme</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Shpenzimet e dispozitës në pikën e përdoruesit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Çështjet e transportit për fëmijët e rinj</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Mosdashja e prindërve për dërgimin e fëmijëve të tyre në qendrat e arsimit për fëmijërinë e hershme për arsye të ndryshme. </w:t>
            </w:r>
          </w:p>
        </w:tc>
      </w:tr>
      <w:tr w:rsidR="004E582C" w:rsidRPr="004E582C" w:rsidTr="00451483">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Qëllimi</w:t>
            </w:r>
          </w:p>
        </w:tc>
        <w:tc>
          <w:tcPr>
            <w:tcW w:w="790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Të sigurohet që të gjithë fëmijët pavarësisht nga prapavija e tyre mund të përfitojnë nga ofrimi i arsimit në fëmijërinë e hershme</w:t>
            </w:r>
          </w:p>
        </w:tc>
      </w:tr>
      <w:tr w:rsidR="004E582C" w:rsidRPr="004E582C" w:rsidTr="00451483">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Aktivitetet</w:t>
            </w:r>
          </w:p>
        </w:tc>
        <w:tc>
          <w:tcPr>
            <w:tcW w:w="7908" w:type="dxa"/>
          </w:tcPr>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Zhvillimi i formave alternative të ofrimit të arsimit të fëmijërisë së hershme për të rritur mbulimin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Siguroni që dhënia e teksteve është falas për pjesën dërmuese të familjeve më të rrezikuara</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 Shpërndani Udhëzimin Administrativ për zvogëlimin e tarifave të paguara nga prindërit për më shumë se një fëmijë në institucionet parashkollore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Ngritja e vetëdijes për rëndësinë e arsimit në fëmijërinë e hershme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Identifikoni, trajnoni dhe përfshini asistentë/lehtësues të komuniteteve romë, ashkali dhe egjiptas në arsimin e fëmijërisë së hershme dhe parashkollor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Zhvilloni strategji për asistentët romë, ashkali dhe egjiptas, që në mënyrë graduale të paguhen nga komunat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Përzieni komunitetet nëpër të gjithë objektin për të shmangur segregacionin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Hartoni programe të përfshirjes prindërore për qendrat e zhvillimit të fëmijërisë së hershme (ZHFH), duke i përfshirë etërit me një fokus të veçantë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Organizoni aktivitete për mësimin e gjuhëve për të përgatitur nxënësit për arsimin fillor</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 Shfrytëzoni vullnetarët për të shoqëruar fëmijët në qendrat e ZhFH-së dhe në </w:t>
            </w:r>
            <w:r w:rsidRPr="004E582C">
              <w:rPr>
                <w:rFonts w:ascii="Calibri" w:eastAsia="Calibri" w:hAnsi="Calibri" w:cs="Calibri"/>
                <w:sz w:val="20"/>
                <w:szCs w:val="20"/>
                <w:lang w:val="sq-AL"/>
              </w:rPr>
              <w:lastRenderedPageBreak/>
              <w:t xml:space="preserve">parashkollor, kur prindërit nuk mund ta bëjnë këtë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Ku është i organizuar transporti me autobus, siguroni disa vende për prindërit / kujdestarët, që të jenë të rezervuara për të shoqëruar fëmijët</w:t>
            </w:r>
          </w:p>
        </w:tc>
      </w:tr>
      <w:tr w:rsidR="004E582C" w:rsidRPr="004E582C" w:rsidTr="00451483">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lastRenderedPageBreak/>
              <w:t>Akterët</w:t>
            </w:r>
          </w:p>
        </w:tc>
        <w:tc>
          <w:tcPr>
            <w:tcW w:w="790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DKA, ofruesit e arsimit në fëmijërinë e hershme, OJQ-të, shoqatat në komunitet</w:t>
            </w:r>
          </w:p>
        </w:tc>
      </w:tr>
      <w:tr w:rsidR="004E582C" w:rsidRPr="004E582C" w:rsidTr="00451483">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Çështje që duhet të mirren parasysh</w:t>
            </w:r>
          </w:p>
        </w:tc>
        <w:tc>
          <w:tcPr>
            <w:tcW w:w="790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Arsimi në fëmijërinë e hershme dhe arsimi parashkollor janë çelësi për gatishmërinë në shkollë dhe për parandalimin e braktisjes së shkollës. Gjithashtu, është një fazë e rëndësishme për përfshirjen e prindërve në arsimimin e fëmijëve të tyre.</w:t>
            </w:r>
          </w:p>
        </w:tc>
      </w:tr>
    </w:tbl>
    <w:p w:rsidR="004E582C" w:rsidRPr="004E582C" w:rsidRDefault="004E582C" w:rsidP="004E582C">
      <w:pPr>
        <w:spacing w:before="200" w:after="0" w:line="240" w:lineRule="auto"/>
        <w:rPr>
          <w:rFonts w:ascii="Calibri" w:eastAsia="Times New Roman" w:hAnsi="Calibri" w:cs="Calibri"/>
          <w:sz w:val="20"/>
          <w:szCs w:val="20"/>
          <w:lang w:val="sq-AL"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9"/>
        <w:gridCol w:w="7603"/>
      </w:tblGrid>
      <w:tr w:rsidR="004E582C" w:rsidRPr="004E582C" w:rsidTr="00451483">
        <w:tc>
          <w:tcPr>
            <w:tcW w:w="9576" w:type="dxa"/>
            <w:gridSpan w:val="2"/>
            <w:shd w:val="clear" w:color="auto" w:fill="C6D9F1"/>
          </w:tcPr>
          <w:p w:rsidR="004E582C" w:rsidRPr="004E582C" w:rsidRDefault="004E582C" w:rsidP="004E582C">
            <w:pPr>
              <w:spacing w:before="120" w:after="120" w:line="264" w:lineRule="auto"/>
              <w:outlineLvl w:val="2"/>
              <w:rPr>
                <w:rFonts w:ascii="Cambria" w:eastAsia="Calibri" w:hAnsi="Cambria" w:cs="Times New Roman"/>
                <w:b/>
                <w:lang w:val="sq-AL"/>
              </w:rPr>
            </w:pPr>
            <w:bookmarkStart w:id="79" w:name="Module_7"/>
            <w:bookmarkStart w:id="80" w:name="_Toc338951607"/>
            <w:bookmarkStart w:id="81" w:name="_Toc402639461"/>
            <w:bookmarkStart w:id="82" w:name="_Toc408480067"/>
            <w:bookmarkEnd w:id="79"/>
            <w:r w:rsidRPr="004E582C">
              <w:rPr>
                <w:rFonts w:ascii="Cambria" w:eastAsia="Calibri" w:hAnsi="Cambria" w:cs="Times New Roman"/>
                <w:b/>
                <w:lang w:val="sq-AL"/>
              </w:rPr>
              <w:t xml:space="preserve">Moduli 7: </w:t>
            </w:r>
            <w:r w:rsidRPr="004E582C">
              <w:rPr>
                <w:rFonts w:ascii="Cambria" w:eastAsia="Calibri" w:hAnsi="Cambria" w:cs="Times New Roman"/>
                <w:b/>
                <w:lang w:val="sq-AL" w:eastAsia="en-GB"/>
              </w:rPr>
              <w:t>Mbështetja e plotë për nxënësit në rrezik të braktisjes</w:t>
            </w:r>
            <w:bookmarkEnd w:id="80"/>
            <w:bookmarkEnd w:id="81"/>
            <w:bookmarkEnd w:id="82"/>
          </w:p>
        </w:tc>
      </w:tr>
      <w:tr w:rsidR="004E582C" w:rsidRPr="004E582C" w:rsidTr="00451483">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Çështjet</w:t>
            </w:r>
          </w:p>
        </w:tc>
        <w:tc>
          <w:tcPr>
            <w:tcW w:w="7908" w:type="dxa"/>
          </w:tcPr>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Performanca e ultë</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Sjellja përçarëse në shkollë</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Mungesa e angazhimit të nxënësit në aktivitetet shkollore</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Mungesa e angazhimit të prindërve në aktivitetet shkollore</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Aktivitetet e parregullta</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Mungesa e mbështetjes gjithëpërfshirëse në parandalimin e braktisjes së shkollës</w:t>
            </w:r>
          </w:p>
        </w:tc>
      </w:tr>
      <w:tr w:rsidR="004E582C" w:rsidRPr="004E582C" w:rsidTr="00451483">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Qëllimi</w:t>
            </w:r>
          </w:p>
        </w:tc>
        <w:tc>
          <w:tcPr>
            <w:tcW w:w="790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Të ofrohet mbështetje e plotë nxënësve në rrezik të braktisjes së shkollës</w:t>
            </w:r>
          </w:p>
        </w:tc>
      </w:tr>
      <w:tr w:rsidR="004E582C" w:rsidRPr="004E582C" w:rsidTr="00451483">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Aktivitetet</w:t>
            </w:r>
          </w:p>
        </w:tc>
        <w:tc>
          <w:tcPr>
            <w:tcW w:w="7908" w:type="dxa"/>
          </w:tcPr>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EPRBM-të shkollore të zhvillojnë mekanizma për identifikimin e fëmijëve në rrezik të braktisjes së shkollës</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Organizoni takime me EPRBM-të shkollore, prindërit, ndërmjetësesit, nëse e nevojshme edhe nxënësit të diskutojnë për problemet dhe të identifikojnë zgjidhjet</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Siguroni mbështetje materiale ku e nevojshme</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Udhëzoni fëmiun dhe familjen për shërbimet sociale dhe shëndetësore, nëse nevojitet dhe paralajmëroni ekipet komunale shumë-sektoriale për nevojat e fëmijës, ku paraqiten ato</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Organizoni aktivitete mbështetëse për mësimnxënie (Shih Modulin </w:t>
            </w:r>
            <w:hyperlink w:anchor="Module_8" w:history="1">
              <w:r w:rsidRPr="004E582C">
                <w:rPr>
                  <w:rFonts w:ascii="Calibri" w:eastAsia="Calibri" w:hAnsi="Calibri" w:cs="Calibri"/>
                  <w:sz w:val="20"/>
                  <w:szCs w:val="20"/>
                  <w:lang w:val="sq-AL"/>
                </w:rPr>
                <w:t>8</w:t>
              </w:r>
            </w:hyperlink>
            <w:r w:rsidRPr="004E582C">
              <w:rPr>
                <w:rFonts w:ascii="Calibri" w:eastAsia="Calibri" w:hAnsi="Calibri" w:cs="Calibri"/>
                <w:sz w:val="20"/>
                <w:szCs w:val="20"/>
                <w:lang w:val="sq-AL"/>
              </w:rPr>
              <w:t>)</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Zhvilloni skema mentorimi</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Përpiquni të mbani kontakte të rregullta sa më shumë që të jetë e mundur me prindërit, zyrtarisht dhe jo-zyrtarisht</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Shfaqni menaxhmentit të shkollës dhe komunës angazhimin tuaj për mbajtjen edhe suksesin e fëmijës</w:t>
            </w:r>
          </w:p>
        </w:tc>
      </w:tr>
      <w:tr w:rsidR="004E582C" w:rsidRPr="004E582C" w:rsidTr="00451483">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Akterët</w:t>
            </w:r>
          </w:p>
        </w:tc>
        <w:tc>
          <w:tcPr>
            <w:tcW w:w="790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EPRBM, sfati i shkollës, prindërit, fëmijët, mentorët, ndërmjetsuesit, Ekipet komunale për parandalimin e braktisjes së shkollës</w:t>
            </w:r>
          </w:p>
        </w:tc>
      </w:tr>
      <w:tr w:rsidR="004E582C" w:rsidRPr="004E582C" w:rsidTr="00451483">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Çështjet që duhet të mirren parasysh</w:t>
            </w:r>
          </w:p>
        </w:tc>
        <w:tc>
          <w:tcPr>
            <w:tcW w:w="790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u w:val="single"/>
                <w:lang w:val="sq-AL"/>
              </w:rPr>
              <w:t>Mentorimi</w:t>
            </w:r>
            <w:r w:rsidRPr="004E582C">
              <w:rPr>
                <w:rFonts w:ascii="Calibri" w:eastAsia="Calibri" w:hAnsi="Calibri" w:cs="Calibri"/>
                <w:sz w:val="20"/>
                <w:szCs w:val="20"/>
                <w:lang w:val="sq-AL"/>
              </w:rPr>
              <w:t>:</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Mundësoni nxënësve të zgjedhin mentorin në kuadër të shkollës apo jashtë saj</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Zhvilloni kontratë ndërmjet mentorit, nxënësit, shkollës dhe prindërve, duke </w:t>
            </w:r>
            <w:r w:rsidRPr="004E582C">
              <w:rPr>
                <w:rFonts w:ascii="Calibri" w:eastAsia="Calibri" w:hAnsi="Calibri" w:cs="Calibri"/>
                <w:sz w:val="20"/>
                <w:szCs w:val="20"/>
                <w:lang w:val="sq-AL"/>
              </w:rPr>
              <w:lastRenderedPageBreak/>
              <w:t>identifkuar mësimnxënien, vijimin, pjesëmarrjen dhe synimet e sjelljes si dhe përmbledhjen e përgjegjësive të secilës palë në dhënien kontributit këtyre synimeve</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Organizoni takime zyrtare dhe jo-formale ndërmjet fëmijës dhe mentorit</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Kur mentori është jashtë shkolle, ftojeni që të ju jep informatat kthyese për përparimin fëmijës</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Mbani skemën për mentorim kur fëmiu e ndërron shkollën, veçanërisht rreth kalimeve nga shkolla fillore e ultë në të mesme të lartë</w:t>
            </w:r>
          </w:p>
        </w:tc>
      </w:tr>
    </w:tbl>
    <w:p w:rsidR="004E582C" w:rsidRPr="004E582C" w:rsidRDefault="004E582C" w:rsidP="004E582C">
      <w:pPr>
        <w:spacing w:before="120" w:after="120"/>
        <w:rPr>
          <w:rFonts w:ascii="Calibri" w:eastAsia="Calibri" w:hAnsi="Calibri" w:cs="Calibri"/>
          <w:sz w:val="20"/>
          <w:szCs w:val="20"/>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0"/>
        <w:gridCol w:w="7602"/>
      </w:tblGrid>
      <w:tr w:rsidR="004E582C" w:rsidRPr="004E582C" w:rsidTr="00451483">
        <w:tc>
          <w:tcPr>
            <w:tcW w:w="9576" w:type="dxa"/>
            <w:gridSpan w:val="2"/>
            <w:shd w:val="clear" w:color="auto" w:fill="C6D9F1"/>
          </w:tcPr>
          <w:p w:rsidR="004E582C" w:rsidRPr="004E582C" w:rsidRDefault="004E582C" w:rsidP="004E582C">
            <w:pPr>
              <w:spacing w:before="120" w:after="120" w:line="264" w:lineRule="auto"/>
              <w:outlineLvl w:val="2"/>
              <w:rPr>
                <w:rFonts w:ascii="Cambria" w:eastAsia="Calibri" w:hAnsi="Cambria" w:cs="Times New Roman"/>
                <w:b/>
                <w:szCs w:val="20"/>
                <w:lang w:val="sq-AL"/>
              </w:rPr>
            </w:pPr>
            <w:bookmarkStart w:id="83" w:name="Module_8"/>
            <w:bookmarkStart w:id="84" w:name="_Toc338951608"/>
            <w:bookmarkStart w:id="85" w:name="_Toc402639462"/>
            <w:bookmarkStart w:id="86" w:name="_Toc408480068"/>
            <w:bookmarkEnd w:id="83"/>
            <w:r w:rsidRPr="004E582C">
              <w:rPr>
                <w:rFonts w:ascii="Cambria" w:eastAsia="Calibri" w:hAnsi="Cambria" w:cs="Times New Roman"/>
                <w:b/>
                <w:lang w:val="sq-AL"/>
              </w:rPr>
              <w:t xml:space="preserve">Moduli 8: </w:t>
            </w:r>
            <w:r w:rsidRPr="004E582C">
              <w:rPr>
                <w:rFonts w:ascii="Cambria" w:eastAsia="Calibri" w:hAnsi="Cambria" w:cs="Times New Roman"/>
                <w:b/>
                <w:lang w:val="sq-AL" w:eastAsia="en-GB"/>
              </w:rPr>
              <w:t>Mbështetja në mësimnxënie e nxënësve në rrezik të braktisjes</w:t>
            </w:r>
            <w:bookmarkEnd w:id="84"/>
            <w:bookmarkEnd w:id="85"/>
            <w:bookmarkEnd w:id="86"/>
          </w:p>
        </w:tc>
      </w:tr>
      <w:tr w:rsidR="004E582C" w:rsidRPr="004E582C" w:rsidTr="00451483">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Çështjet</w:t>
            </w:r>
          </w:p>
        </w:tc>
        <w:tc>
          <w:tcPr>
            <w:tcW w:w="7908" w:type="dxa"/>
          </w:tcPr>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Nxënësit mbimoshë kyçen në klasë më të ulëta</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Nxënësit nuk e zotërojnë gjuhën e mësimdhënies</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Nxënësit mebeten prapa në lëndët kryesore</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Nuk merren parasysh ose nuk njihen nevojat e nxënësit për arsim special</w:t>
            </w:r>
          </w:p>
        </w:tc>
      </w:tr>
      <w:tr w:rsidR="004E582C" w:rsidRPr="004E582C" w:rsidTr="00451483">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Qëllimi</w:t>
            </w:r>
          </w:p>
        </w:tc>
        <w:tc>
          <w:tcPr>
            <w:tcW w:w="790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Të mbështeten nxënësit në rrezik të braktisjes së mësimit në mënyrë koherente dhe konsekuente</w:t>
            </w:r>
          </w:p>
        </w:tc>
      </w:tr>
      <w:tr w:rsidR="004E582C" w:rsidRPr="004E582C" w:rsidTr="00451483">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Aktivitetet</w:t>
            </w:r>
          </w:p>
        </w:tc>
        <w:tc>
          <w:tcPr>
            <w:tcW w:w="7908" w:type="dxa"/>
          </w:tcPr>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Të sigurohet që shkollat të organizojnë sistematikisht mbështetjen në mësim për studentët gjatë gjithë vitit, në grupe të vogla</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 Të themelohen sisteme me të cilat nxënësit mund të vlerësojnë progresin e tyre në shkollë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Të sigurohet që shkollat të kenë mekanizma që të mund t'i informojnë prindërit rregullisht në lidhje me përparimin e fëmijëve të tyre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Themelimi i klubit për detyra të shtëpisë</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 Sigurimi i orëve të gjuhës për të kthyerit dhe nxënësit nga komunitetet romë, ashkali dhe egjiptas, gjuha amtare e të cilëve nuk mësohet në mediumin shkollor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Mbështetja e zbatimit të shqipes si një kurrikulum i gjuhës së dytë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Organizoni orë të gjuhës së komunitetit për fëmijët për të përmirësuar gjuhën e tyre amtare</w:t>
            </w:r>
          </w:p>
        </w:tc>
      </w:tr>
      <w:tr w:rsidR="004E582C" w:rsidRPr="004E582C" w:rsidTr="00451483">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Akterët</w:t>
            </w:r>
          </w:p>
        </w:tc>
        <w:tc>
          <w:tcPr>
            <w:tcW w:w="790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Shkollat, DKA, OJQ-të, vullnetarët nga komuniteti dhe të rinjët, MAShT-i (veçanërisht për zhvillimin e kurrikulës)</w:t>
            </w:r>
          </w:p>
        </w:tc>
      </w:tr>
      <w:tr w:rsidR="004E582C" w:rsidRPr="004E582C" w:rsidTr="00451483">
        <w:trPr>
          <w:trHeight w:val="2330"/>
        </w:trPr>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Çështjet që duhet të mirren parasysh</w:t>
            </w:r>
          </w:p>
        </w:tc>
        <w:tc>
          <w:tcPr>
            <w:tcW w:w="7908" w:type="dxa"/>
          </w:tcPr>
          <w:p w:rsidR="004E582C" w:rsidRPr="004E582C" w:rsidRDefault="004E582C" w:rsidP="004E582C">
            <w:pPr>
              <w:spacing w:after="0"/>
              <w:rPr>
                <w:rFonts w:ascii="Calibri" w:eastAsia="Calibri" w:hAnsi="Calibri" w:cs="Calibri"/>
                <w:sz w:val="20"/>
                <w:szCs w:val="20"/>
                <w:u w:val="single"/>
                <w:lang w:val="sq-AL"/>
              </w:rPr>
            </w:pPr>
            <w:r w:rsidRPr="004E582C">
              <w:rPr>
                <w:rFonts w:ascii="Calibri" w:eastAsia="Calibri" w:hAnsi="Calibri" w:cs="Calibri"/>
                <w:sz w:val="20"/>
                <w:szCs w:val="20"/>
                <w:u w:val="single"/>
                <w:lang w:val="sq-AL"/>
              </w:rPr>
              <w:t>Klubet për detyra të shtëpisë dhe për orë të gjuhës:</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Klubet për detyra të shtëpisë/ orë të gjuhës mund të financohen nga OJQ-të dhe në mënyrë graduale të bashkë-financohen nga komuna, deri sa kjo e fundit të jetë në gjendje të mbulojë të gjitha shpenzimet</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Klubet për detyra të shtëpisë/ orë të gjuhës mund të mbahen në shkolla/qendra të komunitetit</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lastRenderedPageBreak/>
              <w:t>Klubet për detyra të shtëpisë/ orë të gjuhës mund t’i shfrytëzojnë vulnetarët, siç janë nxënësit më të rritur nga shkolla e mesme, vullnetarët nga rinia ose komuniteti.</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Orët e gjuhës duhet të jenë të strukturuara dhe të mbështesin mësimnxënien e nxënësit në lëndën kryesore- duhet t’u mësohet fjalorthi për lëndën e caktuar krahas me aftësitë e përgjithshme gjuhësore. </w:t>
            </w:r>
          </w:p>
        </w:tc>
      </w:tr>
    </w:tbl>
    <w:p w:rsidR="004E582C" w:rsidRPr="004E582C" w:rsidRDefault="004E582C" w:rsidP="004E582C">
      <w:pPr>
        <w:spacing w:before="200" w:after="0"/>
        <w:rPr>
          <w:rFonts w:ascii="Calibri" w:eastAsia="Times New Roman" w:hAnsi="Calibri" w:cs="Calibri"/>
          <w:sz w:val="20"/>
          <w:szCs w:val="20"/>
          <w:lang w:val="sq-AL"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4"/>
        <w:gridCol w:w="7598"/>
      </w:tblGrid>
      <w:tr w:rsidR="004E582C" w:rsidRPr="004E582C" w:rsidTr="00451483">
        <w:tc>
          <w:tcPr>
            <w:tcW w:w="9242" w:type="dxa"/>
            <w:gridSpan w:val="2"/>
            <w:shd w:val="clear" w:color="auto" w:fill="C6D9F1"/>
          </w:tcPr>
          <w:p w:rsidR="004E582C" w:rsidRPr="004E582C" w:rsidRDefault="004E582C" w:rsidP="004E582C">
            <w:pPr>
              <w:spacing w:before="120" w:after="120" w:line="264" w:lineRule="auto"/>
              <w:outlineLvl w:val="2"/>
              <w:rPr>
                <w:rFonts w:ascii="Cambria" w:eastAsia="Calibri" w:hAnsi="Cambria" w:cs="Times New Roman"/>
                <w:b/>
                <w:lang w:val="sq-AL"/>
              </w:rPr>
            </w:pPr>
            <w:bookmarkStart w:id="87" w:name="Module_9"/>
            <w:bookmarkStart w:id="88" w:name="_Toc338951609"/>
            <w:bookmarkStart w:id="89" w:name="_Toc402639463"/>
            <w:bookmarkStart w:id="90" w:name="_Toc408480069"/>
            <w:bookmarkEnd w:id="87"/>
            <w:r w:rsidRPr="004E582C">
              <w:rPr>
                <w:rFonts w:ascii="Cambria" w:eastAsia="Calibri" w:hAnsi="Cambria" w:cs="Times New Roman"/>
                <w:b/>
                <w:lang w:val="en-GB"/>
              </w:rPr>
              <w:t>Moduli</w:t>
            </w:r>
            <w:r w:rsidRPr="004E582C">
              <w:rPr>
                <w:rFonts w:ascii="Cambria" w:eastAsia="Calibri" w:hAnsi="Cambria" w:cs="Times New Roman"/>
                <w:b/>
                <w:lang w:val="sq-AL"/>
              </w:rPr>
              <w:t xml:space="preserve"> 9 : Mungesa nga shkolla</w:t>
            </w:r>
            <w:bookmarkEnd w:id="88"/>
            <w:bookmarkEnd w:id="89"/>
            <w:bookmarkEnd w:id="90"/>
          </w:p>
        </w:tc>
      </w:tr>
      <w:tr w:rsidR="004E582C" w:rsidRPr="004E582C" w:rsidTr="00451483">
        <w:tc>
          <w:tcPr>
            <w:tcW w:w="1644"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Çështjet</w:t>
            </w:r>
          </w:p>
        </w:tc>
        <w:tc>
          <w:tcPr>
            <w:tcW w:w="7598" w:type="dxa"/>
          </w:tcPr>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Ngadalësia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Niveli i lartë i mosvijimit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Mungesat e paarsyeshme</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Mungesa e nxënësit brenda dhe jashtë shkolle për periudha të gjata kohore</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Mungesa e monitorimit të vijueshmërisë</w:t>
            </w:r>
          </w:p>
        </w:tc>
      </w:tr>
      <w:tr w:rsidR="004E582C" w:rsidRPr="004E582C" w:rsidTr="00451483">
        <w:tc>
          <w:tcPr>
            <w:tcW w:w="1644"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Qëllimi</w:t>
            </w:r>
          </w:p>
        </w:tc>
        <w:tc>
          <w:tcPr>
            <w:tcW w:w="759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Të zvogëlohet shkalla e mosvijimit</w:t>
            </w:r>
          </w:p>
        </w:tc>
      </w:tr>
      <w:tr w:rsidR="004E582C" w:rsidRPr="004E582C" w:rsidTr="00451483">
        <w:tc>
          <w:tcPr>
            <w:tcW w:w="1644"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Aktivitetet</w:t>
            </w:r>
          </w:p>
        </w:tc>
        <w:tc>
          <w:tcPr>
            <w:tcW w:w="7598" w:type="dxa"/>
          </w:tcPr>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Shqyrtimi i sistemit të transportit shkollor për të siguruar që studentët të mund të shkojnë në shkollë me kohë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Identifikimi i shkollave me nivelet më të larta të mungesave dhe sjelljen e tyre së bashku për të diskutuar strategjitë dhe praktikat më të mira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Mbështetja e shkollave në zbatimin e strategjisë për zvogëlimin e mungesave Vetëdijesimi i dyqaneve, kafeneve dhe vendeve argëtuese për rëndësinë dhe obligimin e fëmijëve, që të jenë në shkollë gjatë orëve të mësimit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Puna me dyqane, kafene dhe vende argëtuese për të zhvilluar strategji për zvogëlimin e pjesëmarrjes së fëmijëve gjatë orëve të mësimit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Organizimi i garave për vijueshmëri në shkolla dhe shpërblimi i nxënësve për vijueshmëri të rregullt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Organizimi i klubeve për mëngjes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 Siguroni që shkollat t'u përmbahen rregullave të regjistrimit të vijueshmërisë</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 Rritja e ndërgjegjësimit të komunitetit për rëndësinë e ndjekjes me rregull të shkollës</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 Punoni me ndërmjetësues</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 Inspektorët të verifikojnë rregullisht përputhshmërinë me vijimin e rregullt dhe rregullat e regjistrimit të vijueshmërisë</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Komunat duhet të analizojnë të dhënat e vijimit çdo gjysëmvjetor dhe të ofrojnë mbështetje për shkollat me nivel të lartë të vijueshmërisë dhe të ndërmarrin aktivitete të tjera të përshtatshme për të trajtuar këtë çështje</w:t>
            </w:r>
          </w:p>
        </w:tc>
      </w:tr>
      <w:tr w:rsidR="004E582C" w:rsidRPr="004E582C" w:rsidTr="00451483">
        <w:tc>
          <w:tcPr>
            <w:tcW w:w="1644"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lastRenderedPageBreak/>
              <w:t>Akterët</w:t>
            </w:r>
          </w:p>
        </w:tc>
        <w:tc>
          <w:tcPr>
            <w:tcW w:w="759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DKA, shkollat, ndërmjetsuesit, prindërit, OJQ-të, organizatat rinore, organizatat në komunitet, bizneset lokale</w:t>
            </w:r>
          </w:p>
        </w:tc>
      </w:tr>
      <w:tr w:rsidR="004E582C" w:rsidRPr="004E582C" w:rsidTr="00451483">
        <w:tc>
          <w:tcPr>
            <w:tcW w:w="1644"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Çështjet që duhet të mirren parasysh</w:t>
            </w:r>
          </w:p>
        </w:tc>
        <w:tc>
          <w:tcPr>
            <w:tcW w:w="759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 xml:space="preserve">Është me rëndësi që të mos fajësohen shkollat me shkallë të lartë të mos-vijueshmërisë, por të mbështeten ato, duke i përfshirë në financim të veçantë dhe burime njerëzore si dhe ndërhyrje në ngritjen e kapaciteteve. Kultura e fajësimit do të mund t’i inkurajonte shkollat për të mos raportuar në mënyrë të saktë për mos-vijueshmërinë e nxënësve. </w:t>
            </w:r>
          </w:p>
        </w:tc>
      </w:tr>
    </w:tbl>
    <w:p w:rsidR="004E582C" w:rsidRPr="004E582C" w:rsidRDefault="004E582C" w:rsidP="004E582C">
      <w:pPr>
        <w:spacing w:before="200"/>
        <w:rPr>
          <w:rFonts w:ascii="Calibri" w:eastAsia="Times New Roman" w:hAnsi="Calibri" w:cs="Times New Roman"/>
          <w:sz w:val="20"/>
          <w:szCs w:val="20"/>
          <w:lang w:val="sq-AL"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4"/>
        <w:gridCol w:w="7598"/>
      </w:tblGrid>
      <w:tr w:rsidR="004E582C" w:rsidRPr="004E582C" w:rsidTr="00451483">
        <w:tc>
          <w:tcPr>
            <w:tcW w:w="9242" w:type="dxa"/>
            <w:gridSpan w:val="2"/>
            <w:shd w:val="clear" w:color="auto" w:fill="C6D9F1"/>
          </w:tcPr>
          <w:p w:rsidR="004E582C" w:rsidRPr="004E582C" w:rsidRDefault="004E582C" w:rsidP="004E582C">
            <w:pPr>
              <w:spacing w:before="120" w:after="120" w:line="264" w:lineRule="auto"/>
              <w:outlineLvl w:val="2"/>
              <w:rPr>
                <w:rFonts w:ascii="Cambria" w:eastAsia="Calibri" w:hAnsi="Cambria" w:cs="Times New Roman"/>
                <w:b/>
                <w:lang w:val="sq-AL"/>
              </w:rPr>
            </w:pPr>
            <w:r w:rsidRPr="004E582C">
              <w:rPr>
                <w:rFonts w:ascii="Cambria" w:eastAsia="Calibri" w:hAnsi="Cambria" w:cs="Times New Roman"/>
                <w:b/>
                <w:lang w:val="sq-AL"/>
              </w:rPr>
              <w:br w:type="page"/>
            </w:r>
            <w:bookmarkStart w:id="91" w:name="Module_10"/>
            <w:bookmarkStart w:id="92" w:name="Module_11"/>
            <w:bookmarkStart w:id="93" w:name="_Toc338951611"/>
            <w:bookmarkStart w:id="94" w:name="_Toc402639464"/>
            <w:bookmarkStart w:id="95" w:name="_Toc408480070"/>
            <w:bookmarkEnd w:id="91"/>
            <w:bookmarkEnd w:id="92"/>
            <w:r w:rsidRPr="004E582C">
              <w:rPr>
                <w:rFonts w:ascii="Cambria" w:eastAsia="Calibri" w:hAnsi="Cambria" w:cs="Times New Roman"/>
                <w:b/>
                <w:lang w:val="sq-AL"/>
              </w:rPr>
              <w:t>Moduli 11: Çështjet financiare, materiale dhe transporti</w:t>
            </w:r>
            <w:bookmarkEnd w:id="93"/>
            <w:bookmarkEnd w:id="94"/>
            <w:bookmarkEnd w:id="95"/>
          </w:p>
        </w:tc>
      </w:tr>
      <w:tr w:rsidR="004E582C" w:rsidRPr="004E582C" w:rsidTr="00451483">
        <w:tc>
          <w:tcPr>
            <w:tcW w:w="1644"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 xml:space="preserve">Çështjet </w:t>
            </w:r>
          </w:p>
        </w:tc>
        <w:tc>
          <w:tcPr>
            <w:tcW w:w="7598" w:type="dxa"/>
          </w:tcPr>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Kostoja e mundësisë së dërgimit të fëmijëve në shkollë</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Mungesa dhe shpenzimet e transportit</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Mungesa dhe shpenzimet e pajisjeve shkollore</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Mungesa dhe shpenzimet e ushqimit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Mungesa dhe shpenzimet për rroba</w:t>
            </w:r>
          </w:p>
        </w:tc>
      </w:tr>
      <w:tr w:rsidR="004E582C" w:rsidRPr="004E582C" w:rsidTr="00451483">
        <w:tc>
          <w:tcPr>
            <w:tcW w:w="1644"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Qëllimi</w:t>
            </w:r>
          </w:p>
        </w:tc>
        <w:tc>
          <w:tcPr>
            <w:tcW w:w="759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Të hiqen pengesat financiare dhe materiale për qasje në arsim</w:t>
            </w:r>
          </w:p>
        </w:tc>
      </w:tr>
      <w:tr w:rsidR="004E582C" w:rsidRPr="004E582C" w:rsidTr="00451483">
        <w:tc>
          <w:tcPr>
            <w:tcW w:w="1644"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Aktivitetet</w:t>
            </w:r>
          </w:p>
        </w:tc>
        <w:tc>
          <w:tcPr>
            <w:tcW w:w="7598" w:type="dxa"/>
          </w:tcPr>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Sigurimi i transportit falas për fëmijët që jetojnë më larg se 2 km nga shkolla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Sigurimi adekuat dhe i lirë i transportit shkollor për fëmijët me aftësi të kufizuara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Rishikimi i rrugëve të transportit me autobusin e shkollës për të përmirësuar efektivitetin dhe efikasitetin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Ndarja e çantave dhe uniformave shkollore për fëmijët më të rrezikuar</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 Sigurimi i furnizimeve shkollore falas për fëmijët më të rrezikuar</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 Organizimi i shpërndarjes falas të rrobave dhe këpucëve para dimrit dhe para verës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Sigurimi i shujtave falas në shkollë</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 Bashkëpunimi me EPRBM-të për të sigurar që familjet më të rrezikuara të marrin përfitime sociale si dhe çdo mbështetje shtesë që ata mund të kenë nevojë, ose të kenë të drejtë për të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Krijoni një fond me bursa për studentët e rrezikuar</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 Organizimi aktivitete për mbledhjen e fondeve nga bizneset, në mënyrë që të mbështetet regjistrimi në shkollë dhe të parandalohet braktisja</w:t>
            </w:r>
          </w:p>
        </w:tc>
      </w:tr>
      <w:tr w:rsidR="004E582C" w:rsidRPr="004E582C" w:rsidTr="00451483">
        <w:tc>
          <w:tcPr>
            <w:tcW w:w="1644"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Akterët</w:t>
            </w:r>
          </w:p>
        </w:tc>
        <w:tc>
          <w:tcPr>
            <w:tcW w:w="759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DKA, EPRBM, bizneset, OJQ-të, shërbimet sociale</w:t>
            </w:r>
          </w:p>
        </w:tc>
      </w:tr>
      <w:tr w:rsidR="004E582C" w:rsidRPr="004E582C" w:rsidTr="00451483">
        <w:tc>
          <w:tcPr>
            <w:tcW w:w="1644"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Çështjet që duhet të mirren parasysh</w:t>
            </w:r>
          </w:p>
        </w:tc>
        <w:tc>
          <w:tcPr>
            <w:tcW w:w="7598" w:type="dxa"/>
          </w:tcPr>
          <w:p w:rsidR="004E582C" w:rsidRPr="004E582C" w:rsidRDefault="004E582C" w:rsidP="004E582C">
            <w:pPr>
              <w:spacing w:after="0"/>
              <w:rPr>
                <w:rFonts w:ascii="Calibri" w:eastAsia="Calibri" w:hAnsi="Calibri" w:cs="Calibri"/>
                <w:sz w:val="20"/>
                <w:szCs w:val="20"/>
                <w:u w:val="single"/>
                <w:lang w:val="sq-AL"/>
              </w:rPr>
            </w:pPr>
            <w:r w:rsidRPr="004E582C">
              <w:rPr>
                <w:rFonts w:ascii="Calibri" w:eastAsia="Calibri" w:hAnsi="Calibri" w:cs="Calibri"/>
                <w:sz w:val="20"/>
                <w:szCs w:val="20"/>
                <w:u w:val="single"/>
                <w:lang w:val="sq-AL"/>
              </w:rPr>
              <w:t>Fondet e bursave</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Organizoni aktivitete për mbledhje të fondve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Zhvilloni kritere për ndarjen e bursave</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Zhvilloni kuota minimale për fëmijët e komuniteteve rom, ashkali dhe egjiptas dhe për fëmijët me aftësi të kufizuara dhe nevoja të veçanta arsimore</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lastRenderedPageBreak/>
              <w:t>Zhvilloni sistem transparent për ndarjen e bursave</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Themeloni komisionin multi-sektorial për ndarjen e bursave</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Ftoni pjesëtarët e publikut të vëzhgojnë ndarjen e bursave</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Raportoni për ndarjen e bursave në mënyrë transparente çdo vit</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Publikoni fondet e bursave për akterët dhe familjet kyçe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Ofroni bursa për arsimin e mesëm të lartë</w:t>
            </w:r>
          </w:p>
        </w:tc>
      </w:tr>
    </w:tbl>
    <w:p w:rsidR="004E582C" w:rsidRPr="004E582C" w:rsidRDefault="004E582C" w:rsidP="004E582C">
      <w:pPr>
        <w:spacing w:after="0" w:line="240" w:lineRule="auto"/>
        <w:rPr>
          <w:rFonts w:ascii="Calibri" w:eastAsia="Times New Roman" w:hAnsi="Calibri" w:cs="Calibri"/>
          <w:sz w:val="20"/>
          <w:szCs w:val="20"/>
          <w:lang w:val="sq-AL"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4"/>
        <w:gridCol w:w="7598"/>
      </w:tblGrid>
      <w:tr w:rsidR="004E582C" w:rsidRPr="004E582C" w:rsidTr="00451483">
        <w:tc>
          <w:tcPr>
            <w:tcW w:w="9242" w:type="dxa"/>
            <w:gridSpan w:val="2"/>
            <w:shd w:val="clear" w:color="auto" w:fill="C6D9F1"/>
          </w:tcPr>
          <w:p w:rsidR="004E582C" w:rsidRPr="004E582C" w:rsidRDefault="004E582C" w:rsidP="004E582C">
            <w:pPr>
              <w:spacing w:before="120" w:after="120" w:line="264" w:lineRule="auto"/>
              <w:outlineLvl w:val="2"/>
              <w:rPr>
                <w:rFonts w:ascii="Cambria" w:eastAsia="Calibri" w:hAnsi="Cambria" w:cs="Times New Roman"/>
                <w:b/>
                <w:lang w:val="sq-AL"/>
              </w:rPr>
            </w:pPr>
            <w:bookmarkStart w:id="96" w:name="Module_12"/>
            <w:bookmarkStart w:id="97" w:name="_Toc338951612"/>
            <w:bookmarkStart w:id="98" w:name="_Toc402639465"/>
            <w:bookmarkStart w:id="99" w:name="_Toc408480071"/>
            <w:bookmarkEnd w:id="96"/>
            <w:r w:rsidRPr="004E582C">
              <w:rPr>
                <w:rFonts w:ascii="Cambria" w:eastAsia="Calibri" w:hAnsi="Cambria" w:cs="Times New Roman"/>
                <w:b/>
                <w:lang w:val="sq-AL"/>
              </w:rPr>
              <w:t xml:space="preserve">Moduli 12: </w:t>
            </w:r>
            <w:bookmarkEnd w:id="97"/>
            <w:bookmarkEnd w:id="98"/>
            <w:r w:rsidRPr="004E582C">
              <w:rPr>
                <w:rFonts w:ascii="Cambria" w:eastAsia="Calibri" w:hAnsi="Cambria" w:cs="Times New Roman"/>
                <w:b/>
                <w:lang w:val="sq-AL"/>
              </w:rPr>
              <w:t>Shkolla dhe komunitete gjithëpërfshirëse dhe të sigurta</w:t>
            </w:r>
            <w:bookmarkEnd w:id="99"/>
          </w:p>
        </w:tc>
      </w:tr>
      <w:tr w:rsidR="004E582C" w:rsidRPr="004E582C" w:rsidTr="00451483">
        <w:tc>
          <w:tcPr>
            <w:tcW w:w="1644"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Çështjet</w:t>
            </w:r>
          </w:p>
        </w:tc>
        <w:tc>
          <w:tcPr>
            <w:tcW w:w="7598" w:type="dxa"/>
          </w:tcPr>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Stigma dhe diskriminimi ndaj personave me aftësi të kufizuara dhe komuniteteve minoritare</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Mungesa e të kuptuarit dhe ndërgjegjësimit kulturor ndërmjet komuniteteve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Dhuna në dhe rreth shkollave</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Mungesa e njohurive se si të bëhen shkollat me të vërtetë gjithëpërfshirëse dhe t’i përgjigjen veçanërisht nevojave të fëmijëve me aftësi të kufizuara.</w:t>
            </w:r>
          </w:p>
        </w:tc>
      </w:tr>
      <w:tr w:rsidR="004E582C" w:rsidRPr="004E582C" w:rsidTr="00451483">
        <w:tc>
          <w:tcPr>
            <w:tcW w:w="1644"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Qëllimi</w:t>
            </w:r>
          </w:p>
        </w:tc>
        <w:tc>
          <w:tcPr>
            <w:tcW w:w="759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Të ngritet gjithëpërfshirja dhe siguria në komuniet dhe shkolla</w:t>
            </w:r>
          </w:p>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Të jepni llogaridhënie për përjegjësitë e reja mbi gjithëpërfshirjen e fëmijëve me nevoja të veçanta arsimore</w:t>
            </w:r>
          </w:p>
        </w:tc>
      </w:tr>
      <w:tr w:rsidR="004E582C" w:rsidRPr="004E582C" w:rsidTr="00451483">
        <w:tc>
          <w:tcPr>
            <w:tcW w:w="1644"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Aktivitetet</w:t>
            </w:r>
          </w:p>
        </w:tc>
        <w:tc>
          <w:tcPr>
            <w:tcW w:w="7598" w:type="dxa"/>
          </w:tcPr>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Vetëdijësoni mësimdhënësit me kulturën dhe traditat e komuniteteve rom, ashkali dhe egjiptas përmes seminareve dhe punëtorive të udhëhequra nga komuniteti,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Vetëdijësoni mësimdhënësit, personelin tjetër të shkollës, prindërit dhe fëmijët mbi aftësinë e kufizuar dhe përfshirjen e fëmijëve me aftësi të kufizuara</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 Promovoni shumëllojshmërinë në komunë përmes fushatave, duke shfrytëzuar figurat e mirënjohura të komunitetit, që janë kundër diskriminimit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Nxitja e shumëllojshmërisë përmes aktiviteteve kulturore dhe ngjarjeve tjera në shkolla dhe komunitet (Dita e romëve, më 8 prill, Dita ashkalinjve, më 15 shkurt, Dita ndërkombëtare e personave me aftësi të kufizuara, më 3 dhjetor)</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 Krijoni ekipet sportive 'shumetnike’ në shkolla dhe komunitet dhe organizoni gara sportive; promovoni pjesëmarrjen në sporte të nxënësve me aftësi të kufizuara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Trajnimi i mësimdhënësve i udhëhequr nga MAShT-i për arsimin gjithëpërfshirës</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 Trajnimi i mësimdhënësve i udhëhequr nga MAShT-i për arsimin shumë-kulturor, gjinor dhe gjithëpërfshirjen</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 Trajnimi i mësimdhënësve i ushëhequr nga MAShT-i për disciplinë pozitive</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 Raportoni dhe trajtoni të gjitha rastet e segregacionit dhe diskriminimit në shkolla</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 Siguroni zbatimin e UA për vlerësimin profesional të fëmijëve me nevoja dhe </w:t>
            </w:r>
            <w:r w:rsidRPr="004E582C">
              <w:rPr>
                <w:rFonts w:ascii="Calibri" w:eastAsia="Calibri" w:hAnsi="Calibri" w:cs="Calibri"/>
                <w:sz w:val="20"/>
                <w:szCs w:val="20"/>
                <w:lang w:val="sq-AL"/>
              </w:rPr>
              <w:lastRenderedPageBreak/>
              <w:t>udhëzime të veçanta arsimore Nu: 07/2012 Data: 23/05/2012</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 Hartoni mekanizma për të siguruar që planet e arsimit individual janë hartuar, zbatuar dhe shqyrtuar në mënyrë të duhur</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 Forconi bashkëpunimin ndërmjet shkollave, policisë në komunitet dhe organizatave prindër-mësimdhënës për parandalimin e dhunës në shkollë</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 Mbështetni shkollat në zhvillimin e ndërhyrjeve për parandalimin e dhunës</w:t>
            </w:r>
          </w:p>
        </w:tc>
      </w:tr>
      <w:tr w:rsidR="004E582C" w:rsidRPr="004E582C" w:rsidTr="00451483">
        <w:tc>
          <w:tcPr>
            <w:tcW w:w="1644"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lastRenderedPageBreak/>
              <w:t>Akterët</w:t>
            </w:r>
          </w:p>
        </w:tc>
        <w:tc>
          <w:tcPr>
            <w:tcW w:w="759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Akterët komunal, policia, OJQ-të, OSHC-të e komuniteteve rom, ashkali dhe egjiptas, OJQ-të e personave me aftësi të kufizuara, qendrat kulturore, qendrat sportive, organizatat e të rinjëve, qendrat kulturore, shkollat, fëmijët</w:t>
            </w:r>
          </w:p>
        </w:tc>
      </w:tr>
      <w:tr w:rsidR="004E582C" w:rsidRPr="004E582C" w:rsidTr="00451483">
        <w:tc>
          <w:tcPr>
            <w:tcW w:w="1644"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Çështjet që duhet të mirren parasysh</w:t>
            </w:r>
          </w:p>
        </w:tc>
        <w:tc>
          <w:tcPr>
            <w:tcW w:w="7598" w:type="dxa"/>
          </w:tcPr>
          <w:p w:rsidR="004E582C" w:rsidRPr="004E582C" w:rsidRDefault="004E582C" w:rsidP="004E582C">
            <w:pPr>
              <w:spacing w:after="0"/>
              <w:ind w:left="357" w:hanging="357"/>
              <w:rPr>
                <w:rFonts w:ascii="Calibri" w:eastAsia="Calibri" w:hAnsi="Calibri" w:cs="Calibri"/>
                <w:sz w:val="20"/>
                <w:szCs w:val="20"/>
                <w:u w:val="single"/>
                <w:lang w:val="sq-AL"/>
              </w:rPr>
            </w:pPr>
            <w:r w:rsidRPr="004E582C">
              <w:rPr>
                <w:rFonts w:ascii="Calibri" w:eastAsia="Calibri" w:hAnsi="Calibri" w:cs="Calibri"/>
                <w:sz w:val="20"/>
                <w:szCs w:val="20"/>
                <w:u w:val="single"/>
                <w:lang w:val="sq-AL"/>
              </w:rPr>
              <w:t>Të sigurohet zbatimi i UA për vlerësimin profesional të fëmijëve me nevoja dhe udhëzime të veçanta arsimore Nu: 07/2012 Data: 22/05/2012</w:t>
            </w:r>
          </w:p>
          <w:p w:rsidR="004E582C" w:rsidRPr="004E582C" w:rsidRDefault="004E582C" w:rsidP="004E582C">
            <w:pPr>
              <w:spacing w:after="0"/>
              <w:ind w:left="357" w:hanging="357"/>
              <w:rPr>
                <w:rFonts w:ascii="Calibri" w:eastAsia="Calibri" w:hAnsi="Calibri" w:cs="Calibri"/>
                <w:sz w:val="20"/>
                <w:szCs w:val="20"/>
                <w:lang w:val="sq-AL"/>
              </w:rPr>
            </w:pP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Siguroni krijimin e ekipeve multi-disiplinore për të vlerësuar fëmijët me nevoja arsimore speciale, sipas UA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Siguroni që protokolli i vlerësimit është i përcaktuar në mënyrë të qartë, është shpërndarë dhe njohur e kuptuar nga të gjithë akterët,</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 Siguroni që planet arsimore individuale të jenë zhvilluar sipas rregullave dhe praktikave më të mira</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Ngritni në maksimum mundësitë e mësmidhënësve dhe shkollave për të shkëmbyer praktikat më të mira në arsimin gjithëpërfshirës në nivel të shkollës dhe të klasës. </w:t>
            </w:r>
          </w:p>
        </w:tc>
      </w:tr>
    </w:tbl>
    <w:p w:rsidR="004E582C" w:rsidRPr="004E582C" w:rsidRDefault="004E582C" w:rsidP="004E582C">
      <w:pPr>
        <w:spacing w:before="200" w:after="0" w:line="240" w:lineRule="auto"/>
        <w:rPr>
          <w:rFonts w:ascii="Calibri" w:eastAsia="Times New Roman" w:hAnsi="Calibri" w:cs="Calibri"/>
          <w:sz w:val="20"/>
          <w:szCs w:val="20"/>
          <w:lang w:val="sq-AL"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0"/>
        <w:gridCol w:w="7602"/>
      </w:tblGrid>
      <w:tr w:rsidR="004E582C" w:rsidRPr="004E582C" w:rsidTr="00451483">
        <w:tc>
          <w:tcPr>
            <w:tcW w:w="9576" w:type="dxa"/>
            <w:gridSpan w:val="2"/>
            <w:shd w:val="clear" w:color="auto" w:fill="C6D9F1"/>
          </w:tcPr>
          <w:p w:rsidR="004E582C" w:rsidRPr="004E582C" w:rsidRDefault="004E582C" w:rsidP="004E582C">
            <w:pPr>
              <w:spacing w:before="120" w:after="120" w:line="264" w:lineRule="auto"/>
              <w:outlineLvl w:val="2"/>
              <w:rPr>
                <w:rFonts w:ascii="Cambria" w:eastAsia="Calibri" w:hAnsi="Cambria" w:cs="Times New Roman"/>
                <w:b/>
                <w:lang w:val="sq-AL"/>
              </w:rPr>
            </w:pPr>
            <w:bookmarkStart w:id="100" w:name="Module_13"/>
            <w:bookmarkStart w:id="101" w:name="_Toc338951613"/>
            <w:bookmarkStart w:id="102" w:name="_Toc402639466"/>
            <w:bookmarkStart w:id="103" w:name="_Toc408480072"/>
            <w:bookmarkEnd w:id="100"/>
            <w:r w:rsidRPr="004E582C">
              <w:rPr>
                <w:rFonts w:ascii="Cambria" w:eastAsia="Calibri" w:hAnsi="Cambria" w:cs="Times New Roman"/>
                <w:b/>
                <w:lang w:val="sq-AL"/>
              </w:rPr>
              <w:t>Moduli 13: Shërbimet rinore dhe mbështetja në komunitet</w:t>
            </w:r>
            <w:bookmarkEnd w:id="101"/>
            <w:bookmarkEnd w:id="102"/>
            <w:bookmarkEnd w:id="103"/>
          </w:p>
        </w:tc>
      </w:tr>
      <w:tr w:rsidR="004E582C" w:rsidRPr="004E582C" w:rsidTr="00451483">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Çështjet</w:t>
            </w:r>
          </w:p>
        </w:tc>
        <w:tc>
          <w:tcPr>
            <w:tcW w:w="7908" w:type="dxa"/>
          </w:tcPr>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Shkalla e lartë e papunësisë rezulton me mungesën e motivimit për të mësuar në shkollë</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Mungesa e mundësive për të rinjtë</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Dhuna në rrugë</w:t>
            </w:r>
          </w:p>
        </w:tc>
      </w:tr>
      <w:tr w:rsidR="004E582C" w:rsidRPr="004E582C" w:rsidTr="00451483">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Qëllimi</w:t>
            </w:r>
          </w:p>
        </w:tc>
        <w:tc>
          <w:tcPr>
            <w:tcW w:w="790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Të ngriten mundësitë për fëmijët dhe të rinjtë si një strategji plotësuese për parandalimin e braktisjes dhe kalimin në arsimin e mesëm të lartë</w:t>
            </w:r>
          </w:p>
        </w:tc>
      </w:tr>
      <w:tr w:rsidR="004E582C" w:rsidRPr="004E582C" w:rsidTr="00451483">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Aktivitetet</w:t>
            </w:r>
          </w:p>
        </w:tc>
        <w:tc>
          <w:tcPr>
            <w:tcW w:w="7908" w:type="dxa"/>
          </w:tcPr>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Forconi lidhjet ndërmjet shkollave dhe botës së punës, duke ftuar profesionistë që të mbajnë fjalime në shkollë dhe duke organizuar praktika afatshkurtëra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Krijoni shërbime të këshillimit për karrierë në komunitetet</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 Siguroni një hapësirë pë të rinjët që të takohen dhe të organizojnë aktivitete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Zhvilloni skema të mentorimit ndërmjet aktivistëve të rinj dhe nxënësve të shkollave të mesme, si dhe në mes të profesionistëve dhe studentëve të shkollave të mesme</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 Organizoni aktivitete pas orëve të mësimit për fëmijët dhe të rinjtë që e mbulojnë artin, sportin, Teknologjia Informative dhe e Komunikimit (TIK) muzikën dhe aktivitete tjera të të nxënit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lastRenderedPageBreak/>
              <w:t xml:space="preserve">Zhvilloni shërbime shëndetësore miqësore për të rinjtë, veçanërisht rreth mbështetjes psikologjike, shëndetit riprodhues, parandalimit me abuzim të substancave dhe rehabilitim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Organizoni orë shkrim-leximi për të rinjtë</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 Zhvilloni programe që kanë për synim djemtë adoleshent *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Siguroni që shërbimet shëndetësore dhe mbështetja psikologjike janë të qasshme për të gjithë fëmijët, përfshirë fëmijët me aftësi të kufizuara.</w:t>
            </w:r>
          </w:p>
        </w:tc>
      </w:tr>
      <w:tr w:rsidR="004E582C" w:rsidRPr="004E582C" w:rsidTr="00451483">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lastRenderedPageBreak/>
              <w:t>Akterët</w:t>
            </w:r>
          </w:p>
        </w:tc>
        <w:tc>
          <w:tcPr>
            <w:tcW w:w="790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Shërbimet e të rinjve në komunë, qendrat e punës, organizatat rinore, bizneset, shërbimet shëndetësore</w:t>
            </w:r>
          </w:p>
        </w:tc>
      </w:tr>
      <w:tr w:rsidR="004E582C" w:rsidRPr="004E582C" w:rsidTr="00451483">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Çështjet që duhet të mirren parasysh</w:t>
            </w:r>
          </w:p>
        </w:tc>
        <w:tc>
          <w:tcPr>
            <w:tcW w:w="790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 të dhënat tregojnë që djemtë kanë më shumë gjasë se vajzat të braktisin arsimin e mesëm të lartë.</w:t>
            </w:r>
          </w:p>
        </w:tc>
      </w:tr>
    </w:tbl>
    <w:p w:rsidR="004E582C" w:rsidRPr="004E582C" w:rsidRDefault="004E582C" w:rsidP="004E582C">
      <w:pPr>
        <w:spacing w:before="120" w:after="120" w:line="264" w:lineRule="auto"/>
        <w:rPr>
          <w:rFonts w:ascii="Calibri" w:eastAsia="Calibri" w:hAnsi="Calibri" w:cs="Calibri"/>
          <w:sz w:val="20"/>
          <w:szCs w:val="20"/>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9"/>
        <w:gridCol w:w="7603"/>
      </w:tblGrid>
      <w:tr w:rsidR="004E582C" w:rsidRPr="004E582C" w:rsidTr="00451483">
        <w:tc>
          <w:tcPr>
            <w:tcW w:w="9576" w:type="dxa"/>
            <w:gridSpan w:val="2"/>
            <w:shd w:val="clear" w:color="auto" w:fill="C6D9F1"/>
          </w:tcPr>
          <w:p w:rsidR="004E582C" w:rsidRPr="004E582C" w:rsidRDefault="004E582C" w:rsidP="004E582C">
            <w:pPr>
              <w:spacing w:before="120" w:after="120" w:line="264" w:lineRule="auto"/>
              <w:outlineLvl w:val="2"/>
              <w:rPr>
                <w:rFonts w:ascii="Cambria" w:eastAsia="Calibri" w:hAnsi="Cambria" w:cs="Times New Roman"/>
                <w:b/>
                <w:lang w:val="sq-AL"/>
              </w:rPr>
            </w:pPr>
            <w:r w:rsidRPr="004E582C">
              <w:rPr>
                <w:rFonts w:ascii="Cambria" w:eastAsia="Calibri" w:hAnsi="Cambria" w:cs="Times New Roman"/>
                <w:b/>
                <w:lang w:val="sq-AL"/>
              </w:rPr>
              <w:br w:type="page"/>
            </w:r>
            <w:bookmarkStart w:id="104" w:name="Module_14"/>
            <w:bookmarkStart w:id="105" w:name="_Toc338951614"/>
            <w:bookmarkStart w:id="106" w:name="_Toc402639467"/>
            <w:bookmarkStart w:id="107" w:name="_Toc408480073"/>
            <w:r w:rsidRPr="004E582C">
              <w:rPr>
                <w:rFonts w:ascii="Cambria" w:eastAsia="Calibri" w:hAnsi="Cambria" w:cs="Times New Roman"/>
                <w:b/>
                <w:lang w:val="sq-AL"/>
              </w:rPr>
              <w:t>Moduli 14</w:t>
            </w:r>
            <w:bookmarkEnd w:id="104"/>
            <w:r w:rsidRPr="004E582C">
              <w:rPr>
                <w:rFonts w:ascii="Cambria" w:eastAsia="Calibri" w:hAnsi="Cambria" w:cs="Times New Roman"/>
                <w:b/>
                <w:lang w:val="sq-AL"/>
              </w:rPr>
              <w:t>: Nga arsimi joformal në atë formal</w:t>
            </w:r>
            <w:bookmarkEnd w:id="105"/>
            <w:bookmarkEnd w:id="106"/>
            <w:bookmarkEnd w:id="107"/>
          </w:p>
        </w:tc>
      </w:tr>
      <w:tr w:rsidR="004E582C" w:rsidRPr="004E582C" w:rsidTr="00451483">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Çështjet</w:t>
            </w:r>
          </w:p>
        </w:tc>
        <w:tc>
          <w:tcPr>
            <w:tcW w:w="7908" w:type="dxa"/>
          </w:tcPr>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Nxënësit mbimoshë në klasat e shkollës fillore, të ultë</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Të kthyerit me përvoja të ndryshme arsimore</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Praktikat e vendosjes dhe mbështetjes në diskrecion të drejtorit të shkollës</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Mos-pajtueshmëria ndërmjet kurrikulës jo-formale dhe programeve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Mos-njohja zyrtare e mësimnxënies së mëparshme</w:t>
            </w:r>
          </w:p>
        </w:tc>
      </w:tr>
      <w:tr w:rsidR="004E582C" w:rsidRPr="004E582C" w:rsidTr="00451483">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Qëllimi</w:t>
            </w:r>
          </w:p>
        </w:tc>
        <w:tc>
          <w:tcPr>
            <w:tcW w:w="790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Të harmonizohen programet jo-formale dhe kalimi ndërmjet arsimit jo-formal në atë formal në kuadër të komunës</w:t>
            </w:r>
          </w:p>
        </w:tc>
      </w:tr>
      <w:tr w:rsidR="004E582C" w:rsidRPr="004E582C" w:rsidTr="00451483">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Aktivitetet</w:t>
            </w:r>
          </w:p>
        </w:tc>
        <w:tc>
          <w:tcPr>
            <w:tcW w:w="7908" w:type="dxa"/>
          </w:tcPr>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Harmonizoni praktikën e testeve për vendosje nëpër shkolla (për fëmijët e transferuar nga arsimi jo-formal në arsimin formal, për fëmijët më të rritur, të cilët hyjnë në shkollë me vonesë, për të kthyerit pa dokumentacion shkollor) duke zhvilluar kritere dhe udhëzime të qarta, duke njohur përvoja të mëhershme të mësimnxënies dhe pasur parasysh gjithmonë interesin e fëmijës</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 MAShT-i të trajnojë mësimdhënës në programin mësimor jo formal të arsimit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të zhvillohen materialet për nxënie dhe mësimdhënie, që do të zhvillohen për ofrimin e programit mësimor jo formal të arsimit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Organizoni orë plotësuese në muajt e verës për nxënësit, të cilët kanë munguar nga shkolla për periudha të gjata kohore, në bazë të kurrikulës jo-formale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Zhvillimi i një sistemi të portofolios për nxënësit, të cilët udhëtojnë shpesh nëpër Kosovë ose nëpër Evropë. Kjo ka për qëllim për të kapur "aftësitë e nxënësit në lëndët kryesore dhe fushat e njohurive të mbuluara në çdo shkollë që ka vijuar, me qëllim të përforcimit të vazhdimësisë së mësimnxënies së nxënësve dhe shmangies së boshllëqeve. Sistemi gjithashtu mund të përfshijë sigurimin e arsimit jo-formal.</w:t>
            </w:r>
          </w:p>
        </w:tc>
      </w:tr>
      <w:tr w:rsidR="004E582C" w:rsidRPr="004E582C" w:rsidTr="00451483">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Akterët</w:t>
            </w:r>
          </w:p>
        </w:tc>
        <w:tc>
          <w:tcPr>
            <w:tcW w:w="790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 xml:space="preserve">DKA, OJQ-të, shkollat, MAShT-i (veçanërisht për zhvillimin e kurrikulës dhe zhvillimin </w:t>
            </w:r>
            <w:r w:rsidRPr="004E582C">
              <w:rPr>
                <w:rFonts w:ascii="Calibri" w:eastAsia="Calibri" w:hAnsi="Calibri" w:cs="Calibri"/>
                <w:sz w:val="20"/>
                <w:szCs w:val="20"/>
                <w:lang w:val="sq-AL"/>
              </w:rPr>
              <w:lastRenderedPageBreak/>
              <w:t xml:space="preserve">material për arsimin jo-formal dhe për trajnimin e mësimdhënësve) </w:t>
            </w:r>
          </w:p>
        </w:tc>
      </w:tr>
      <w:tr w:rsidR="004E582C" w:rsidRPr="004E582C" w:rsidTr="00451483">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lastRenderedPageBreak/>
              <w:t>Çështjet që duhet të mirren parasysh</w:t>
            </w:r>
          </w:p>
        </w:tc>
        <w:tc>
          <w:tcPr>
            <w:tcW w:w="790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 xml:space="preserve">Ka 2 lloje të ofrimit të arsimit jo-formal: (i) orë plotësuese gjatë verës; (ii) program zyrtar i arsimit jo-formal. Fëmijët do të ndjekin njërën ose rrugën tjetër varësisht nga nevojat e tyre. Zbatimi joformal i kurrikulumit: </w:t>
            </w:r>
          </w:p>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Të zbatohet plotësisht, pra me mësues të trajnuar, duke ndjekur orarin dhe rrugën e promovimit, me evaluimin e duhur të vlerësimit të mësimit.</w:t>
            </w:r>
          </w:p>
        </w:tc>
      </w:tr>
    </w:tbl>
    <w:p w:rsidR="004E582C" w:rsidRPr="004E582C" w:rsidRDefault="004E582C" w:rsidP="004E582C">
      <w:pPr>
        <w:spacing w:before="200" w:after="0" w:line="240" w:lineRule="auto"/>
        <w:rPr>
          <w:rFonts w:ascii="Calibri" w:eastAsia="Times New Roman" w:hAnsi="Calibri" w:cs="Calibri"/>
          <w:sz w:val="20"/>
          <w:szCs w:val="20"/>
          <w:lang w:val="sq-AL"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9"/>
        <w:gridCol w:w="7603"/>
      </w:tblGrid>
      <w:tr w:rsidR="004E582C" w:rsidRPr="004E582C" w:rsidTr="00451483">
        <w:tc>
          <w:tcPr>
            <w:tcW w:w="9576" w:type="dxa"/>
            <w:gridSpan w:val="2"/>
            <w:shd w:val="clear" w:color="auto" w:fill="C6D9F1"/>
          </w:tcPr>
          <w:p w:rsidR="004E582C" w:rsidRPr="004E582C" w:rsidRDefault="004E582C" w:rsidP="004E582C">
            <w:pPr>
              <w:spacing w:before="120" w:after="120" w:line="264" w:lineRule="auto"/>
              <w:outlineLvl w:val="2"/>
              <w:rPr>
                <w:rFonts w:ascii="Cambria" w:eastAsia="Calibri" w:hAnsi="Cambria" w:cs="Times New Roman"/>
                <w:b/>
                <w:lang w:val="en-GB"/>
              </w:rPr>
            </w:pPr>
            <w:bookmarkStart w:id="108" w:name="Module_15"/>
            <w:bookmarkStart w:id="109" w:name="_Toc408480074"/>
            <w:r w:rsidRPr="004E582C">
              <w:rPr>
                <w:rFonts w:ascii="Cambria" w:eastAsia="Calibri" w:hAnsi="Cambria" w:cs="Times New Roman"/>
                <w:b/>
                <w:lang w:val="en-GB"/>
              </w:rPr>
              <w:t>Moduli 15: Mbështetja e shkollave</w:t>
            </w:r>
            <w:bookmarkEnd w:id="108"/>
            <w:bookmarkEnd w:id="109"/>
          </w:p>
        </w:tc>
      </w:tr>
      <w:tr w:rsidR="004E582C" w:rsidRPr="004E582C" w:rsidTr="00451483">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Çështjet</w:t>
            </w:r>
          </w:p>
        </w:tc>
        <w:tc>
          <w:tcPr>
            <w:tcW w:w="7908" w:type="dxa"/>
          </w:tcPr>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Shkollat janë në linjën e parë të frontit, të stërngarkuara me kërkesa dhe mungesë të burimeve dhe kapaciteteve</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Shkollave u mungon mbështetja profesionale në menaxhim</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Shkollave u mungojnë mundësitë për të diskutuar problemet dhe shkëmbimi i përvojave më të mira</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Shkollat nuk i kanë themeluar EPRBM-të dhe ekipete themeluara u mungojnë kapacitetet</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Shkollave u mungon kapaciteti dhe burimet për të bërë gjithëpërfshirje të mirëfilltë</w:t>
            </w:r>
          </w:p>
        </w:tc>
      </w:tr>
      <w:tr w:rsidR="004E582C" w:rsidRPr="004E582C" w:rsidTr="00451483">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Qëllimi</w:t>
            </w:r>
          </w:p>
        </w:tc>
        <w:tc>
          <w:tcPr>
            <w:tcW w:w="790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 xml:space="preserve">Komunat me kohë duhet të sigurojnë mbështetje profesionale shkollave për çështjen e fëmijëve jashtë shkolle dhe nxënësit braktisës </w:t>
            </w:r>
          </w:p>
        </w:tc>
      </w:tr>
      <w:tr w:rsidR="004E582C" w:rsidRPr="004E582C" w:rsidTr="00451483">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Aktivitetet</w:t>
            </w:r>
          </w:p>
        </w:tc>
        <w:tc>
          <w:tcPr>
            <w:tcW w:w="7908" w:type="dxa"/>
          </w:tcPr>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Komunat monitorojnë themelimin e EPRBM-ve</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Komunat organizojnë trajnime sistematike dhe aktivitete për zhvillimin e kapaciteteve për EPRBM-ve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Komunat ofrojnë mundësi për shkollat dhe EPRBM-të për të mësuar nga njëri-tjetri dhe për të shkëmbyer përvojat dhe praktikat më të mira nëpërmjet takimeve dhe seminareve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Komunat të zhvillojë një skemë shpërblimi për praktikat inovative dhe më të reja dhe praktikat më të mira të zhvilluara nga shkolla dhe EPRBM-të, për t` iu adresuar çështjes së fëmijëve jashtë shkolle, braktisjes të nxënësve, arsimin gjithëpërfshirës, arsimin shumë-kulturor dhe dhunës në shkolla</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Komunat të ndajnë buxhetet për ofrimin e shërbimeve mbështetëse në shkolla (psikologë, pedagogë, ndërmjetësues etj)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Komunat të rekrutojnë, trajnojnë dhe paguajnë lehtësuesit për të zbatuar planin mësimor rom të zhvilluar nga MAShT-i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Komunat të zhvillojnë shërbimin mbështetës, statutin e shërbimit për mbështetje si dhe të angazhohen për mbështetje të vazhdueshme të shkollës, sidomos të shkollave në zonat e privuara, zonat multi-etnike dhe zonat me popullsi të lartë migruese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Komunat të trajnojnë mësimdhënësit për përfshirjen e prindërve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Komunat të punësojnë të rinj dhe të zhvillojnë skema vullnetarizmi për të rritur mbështetjen e stafit për aktivitete ekstra-kurrikulare, aktivitetet pas shkollore, </w:t>
            </w:r>
            <w:r w:rsidRPr="004E582C">
              <w:rPr>
                <w:rFonts w:ascii="Calibri" w:eastAsia="Calibri" w:hAnsi="Calibri" w:cs="Calibri"/>
                <w:sz w:val="20"/>
                <w:szCs w:val="20"/>
                <w:lang w:val="sq-AL"/>
              </w:rPr>
              <w:lastRenderedPageBreak/>
              <w:t>programet e klubeve për detyra të shtëpisë etj</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Komunat të marrin përgjegjësi për të mbështetur shkollat në zhvillimin e mjediseve gjithëpërfshirëse.</w:t>
            </w:r>
          </w:p>
        </w:tc>
      </w:tr>
      <w:tr w:rsidR="004E582C" w:rsidRPr="004E582C" w:rsidTr="00451483">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lastRenderedPageBreak/>
              <w:t>Akterët</w:t>
            </w:r>
          </w:p>
        </w:tc>
        <w:tc>
          <w:tcPr>
            <w:tcW w:w="790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DKA-ja, EPRBM-ja komunale, MAShT-i, ofruesit e trajnimeve për mësimdhënësit, universitetet</w:t>
            </w:r>
          </w:p>
        </w:tc>
      </w:tr>
      <w:tr w:rsidR="004E582C" w:rsidRPr="004E582C" w:rsidTr="00451483">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Çështjet që duhet të mirren parasysh</w:t>
            </w:r>
          </w:p>
        </w:tc>
        <w:tc>
          <w:tcPr>
            <w:tcW w:w="7908" w:type="dxa"/>
          </w:tcPr>
          <w:p w:rsidR="004E582C" w:rsidRPr="004E582C" w:rsidRDefault="004E582C" w:rsidP="004E582C">
            <w:pPr>
              <w:spacing w:after="0"/>
              <w:rPr>
                <w:rFonts w:ascii="Calibri" w:eastAsia="Calibri" w:hAnsi="Calibri" w:cs="Calibri"/>
                <w:sz w:val="20"/>
                <w:szCs w:val="20"/>
                <w:lang w:val="sq-AL"/>
              </w:rPr>
            </w:pPr>
          </w:p>
        </w:tc>
      </w:tr>
    </w:tbl>
    <w:p w:rsidR="004E582C" w:rsidRPr="004E582C" w:rsidRDefault="004E582C" w:rsidP="004E582C">
      <w:pPr>
        <w:spacing w:before="120" w:after="120" w:line="264" w:lineRule="auto"/>
        <w:rPr>
          <w:rFonts w:ascii="Calibri" w:eastAsia="Calibri" w:hAnsi="Calibri" w:cs="Calibri"/>
          <w:sz w:val="20"/>
          <w:szCs w:val="20"/>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0"/>
        <w:gridCol w:w="7602"/>
      </w:tblGrid>
      <w:tr w:rsidR="004E582C" w:rsidRPr="004E582C" w:rsidTr="00451483">
        <w:tc>
          <w:tcPr>
            <w:tcW w:w="9576" w:type="dxa"/>
            <w:gridSpan w:val="2"/>
            <w:shd w:val="clear" w:color="auto" w:fill="C6D9F1"/>
          </w:tcPr>
          <w:p w:rsidR="004E582C" w:rsidRPr="004E582C" w:rsidRDefault="004E582C" w:rsidP="004E582C">
            <w:pPr>
              <w:spacing w:before="120" w:after="120" w:line="264" w:lineRule="auto"/>
              <w:outlineLvl w:val="2"/>
              <w:rPr>
                <w:rFonts w:ascii="Cambria" w:eastAsia="Calibri" w:hAnsi="Cambria" w:cs="Times New Roman"/>
                <w:b/>
                <w:lang w:val="en-GB"/>
              </w:rPr>
            </w:pPr>
            <w:r w:rsidRPr="004E582C">
              <w:rPr>
                <w:rFonts w:ascii="Cambria" w:eastAsia="Calibri" w:hAnsi="Cambria" w:cs="Times New Roman"/>
                <w:b/>
                <w:lang w:val="en-GB"/>
              </w:rPr>
              <w:br w:type="page"/>
            </w:r>
            <w:bookmarkStart w:id="110" w:name="Module_16"/>
            <w:bookmarkStart w:id="111" w:name="_Toc408480075"/>
            <w:r w:rsidRPr="004E582C">
              <w:rPr>
                <w:rFonts w:ascii="Cambria" w:eastAsia="Calibri" w:hAnsi="Cambria" w:cs="Times New Roman"/>
                <w:b/>
                <w:lang w:val="en-GB"/>
              </w:rPr>
              <w:t>Moduli 16 : Grumbullimi i të dhënave dhe raportimi</w:t>
            </w:r>
            <w:bookmarkEnd w:id="110"/>
            <w:bookmarkEnd w:id="111"/>
          </w:p>
        </w:tc>
      </w:tr>
      <w:tr w:rsidR="004E582C" w:rsidRPr="004E582C" w:rsidTr="00451483">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Çështjet</w:t>
            </w:r>
          </w:p>
        </w:tc>
        <w:tc>
          <w:tcPr>
            <w:tcW w:w="7908" w:type="dxa"/>
          </w:tcPr>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Mungesa e të dhënave të përditësuara për fëmijët jashtë shkolle dhe braktisës, që parandalon zhvillimin e ndërhyrjeve të synuara në nivelin komunal</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Kultura e kufizuar e analizës dhe interpretimit të të dhënave ekzistuese në nivelin komunal</w:t>
            </w:r>
          </w:p>
        </w:tc>
      </w:tr>
      <w:tr w:rsidR="004E582C" w:rsidRPr="004E582C" w:rsidTr="00451483">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Qëllimi</w:t>
            </w:r>
          </w:p>
        </w:tc>
        <w:tc>
          <w:tcPr>
            <w:tcW w:w="790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Të përmirësohet grumbullimi i të dhënave, analiza dhe interpretimi për të informuar zhvillimin e politikave dhe kontibuar në llogaridhënien ndaj fëmijëve</w:t>
            </w:r>
          </w:p>
        </w:tc>
      </w:tr>
      <w:tr w:rsidR="004E582C" w:rsidRPr="004E582C" w:rsidTr="00451483">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Aktivitetet</w:t>
            </w:r>
          </w:p>
        </w:tc>
        <w:tc>
          <w:tcPr>
            <w:tcW w:w="7908" w:type="dxa"/>
          </w:tcPr>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Bazuar në sistemin e identifikimit dhe monitorimit (shih Moduli 1), Komunat ofrojnë të dhëna të sakta mbi fëmmijët jashtë shkolle dhe fëmijët braktisës çdo vit</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Komunat analizojnë dhe publikojnë raportet vjetore për regjistrim, vijim, braktisje, kryerje dhe diplomim. Këto të dhëna duhet të ndahen sipas gjinisë, përkatësisë etnike, fëmijë me aftësi të kufizuara, lokalitete.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Komunat tregojnë se të dhënat e mësipërme janë përdorur në planifikimin e politikave, alokimin e buxhetit dhe strategjive të mbështetjes së shkollës</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 xml:space="preserve"> Zyrtarët e të dhënave janë të emëruar dhe trajnuar për përpunimin e të dhënave, paraqitjes së të dhënave dhe analizën e të dhënave </w:t>
            </w:r>
          </w:p>
          <w:p w:rsidR="004E582C" w:rsidRPr="004E582C" w:rsidRDefault="004E582C" w:rsidP="004E582C">
            <w:pPr>
              <w:numPr>
                <w:ilvl w:val="0"/>
                <w:numId w:val="2"/>
              </w:numPr>
              <w:spacing w:before="200" w:after="0"/>
              <w:ind w:left="357" w:hanging="357"/>
              <w:rPr>
                <w:rFonts w:ascii="Calibri" w:eastAsia="Calibri" w:hAnsi="Calibri" w:cs="Calibri"/>
                <w:sz w:val="20"/>
                <w:szCs w:val="20"/>
                <w:lang w:val="sq-AL"/>
              </w:rPr>
            </w:pPr>
            <w:r w:rsidRPr="004E582C">
              <w:rPr>
                <w:rFonts w:ascii="Calibri" w:eastAsia="Calibri" w:hAnsi="Calibri" w:cs="Calibri"/>
                <w:sz w:val="20"/>
                <w:szCs w:val="20"/>
                <w:lang w:val="sq-AL"/>
              </w:rPr>
              <w:t>Komunat bashkëpunojnë me MAShT-in për të parë se si të përdoren më së miri të dhënat SMIA-s për qëllime lokale dhe planifikim</w:t>
            </w:r>
          </w:p>
        </w:tc>
      </w:tr>
      <w:tr w:rsidR="004E582C" w:rsidRPr="004E582C" w:rsidTr="00451483">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Akterët</w:t>
            </w:r>
          </w:p>
        </w:tc>
        <w:tc>
          <w:tcPr>
            <w:tcW w:w="790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DKA-ja, MASHT-i, donatorët</w:t>
            </w:r>
          </w:p>
        </w:tc>
      </w:tr>
      <w:tr w:rsidR="004E582C" w:rsidRPr="004E582C" w:rsidTr="00451483">
        <w:tc>
          <w:tcPr>
            <w:tcW w:w="166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Çështjet që duhet të mirren parasysh</w:t>
            </w:r>
          </w:p>
        </w:tc>
        <w:tc>
          <w:tcPr>
            <w:tcW w:w="7908" w:type="dxa"/>
          </w:tcPr>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MAShT-i duhet të hulumtojë se si më së miri t’i komunikojë të dhënat përkatëse të SMIA-s komunave për planifikimin e tyre</w:t>
            </w:r>
          </w:p>
          <w:p w:rsidR="004E582C" w:rsidRPr="004E582C" w:rsidRDefault="004E582C" w:rsidP="004E582C">
            <w:pPr>
              <w:spacing w:after="0"/>
              <w:rPr>
                <w:rFonts w:ascii="Calibri" w:eastAsia="Calibri" w:hAnsi="Calibri" w:cs="Calibri"/>
                <w:sz w:val="20"/>
                <w:szCs w:val="20"/>
                <w:lang w:val="sq-AL"/>
              </w:rPr>
            </w:pPr>
            <w:r w:rsidRPr="004E582C">
              <w:rPr>
                <w:rFonts w:ascii="Calibri" w:eastAsia="Calibri" w:hAnsi="Calibri" w:cs="Calibri"/>
                <w:sz w:val="20"/>
                <w:szCs w:val="20"/>
                <w:lang w:val="sq-AL"/>
              </w:rPr>
              <w:t xml:space="preserve">Duhet të shmanget detyra për dyfishimin e mundshëm të grumbullimit të të dhënave për aq sa të jetë e mundur </w:t>
            </w:r>
          </w:p>
          <w:p w:rsidR="004E582C" w:rsidRPr="004E582C" w:rsidRDefault="004E582C" w:rsidP="004E582C">
            <w:pPr>
              <w:spacing w:after="0"/>
              <w:rPr>
                <w:rFonts w:ascii="Calibri" w:eastAsia="Calibri" w:hAnsi="Calibri" w:cs="Calibri"/>
                <w:sz w:val="20"/>
                <w:szCs w:val="20"/>
                <w:lang w:val="sq-AL"/>
              </w:rPr>
            </w:pPr>
          </w:p>
        </w:tc>
      </w:tr>
    </w:tbl>
    <w:p w:rsidR="004E582C" w:rsidRPr="004E582C" w:rsidRDefault="004E582C" w:rsidP="004E582C">
      <w:pPr>
        <w:spacing w:before="120" w:after="120"/>
        <w:rPr>
          <w:rFonts w:ascii="Calibri" w:eastAsia="Calibri" w:hAnsi="Calibri" w:cs="Calibri"/>
          <w:sz w:val="20"/>
          <w:szCs w:val="20"/>
          <w:lang w:val="sq-AL"/>
        </w:rPr>
      </w:pPr>
    </w:p>
    <w:p w:rsidR="004E582C" w:rsidRPr="004E582C" w:rsidRDefault="004E582C" w:rsidP="004E582C">
      <w:pPr>
        <w:spacing w:before="120" w:after="120"/>
        <w:rPr>
          <w:rFonts w:ascii="Calibri" w:eastAsia="Calibri" w:hAnsi="Calibri" w:cs="Calibri"/>
          <w:sz w:val="20"/>
          <w:szCs w:val="20"/>
          <w:lang w:val="sq-AL"/>
        </w:rPr>
      </w:pPr>
    </w:p>
    <w:tbl>
      <w:tblPr>
        <w:tblStyle w:val="TableGrid"/>
        <w:tblW w:w="0" w:type="auto"/>
        <w:tblLook w:val="04A0" w:firstRow="1" w:lastRow="0" w:firstColumn="1" w:lastColumn="0" w:noHBand="0" w:noVBand="1"/>
      </w:tblPr>
      <w:tblGrid>
        <w:gridCol w:w="1647"/>
        <w:gridCol w:w="7595"/>
      </w:tblGrid>
      <w:tr w:rsidR="004E582C" w:rsidRPr="004E582C" w:rsidTr="00451483">
        <w:tc>
          <w:tcPr>
            <w:tcW w:w="9576" w:type="dxa"/>
            <w:gridSpan w:val="2"/>
            <w:shd w:val="clear" w:color="auto" w:fill="C6D9F1" w:themeFill="text2" w:themeFillTint="33"/>
          </w:tcPr>
          <w:p w:rsidR="004E582C" w:rsidRPr="004E582C" w:rsidRDefault="004E582C" w:rsidP="004E582C">
            <w:pPr>
              <w:spacing w:before="120" w:after="120" w:line="264" w:lineRule="auto"/>
              <w:outlineLvl w:val="2"/>
              <w:rPr>
                <w:rFonts w:eastAsia="Calibri" w:cs="Calibri"/>
                <w:b/>
                <w:lang w:val="sq-AL"/>
              </w:rPr>
            </w:pPr>
            <w:r w:rsidRPr="004E582C">
              <w:rPr>
                <w:rFonts w:eastAsia="Calibri" w:cs="Calibri"/>
                <w:b/>
                <w:lang w:val="sq-AL"/>
              </w:rPr>
              <w:br w:type="page"/>
            </w:r>
            <w:bookmarkStart w:id="112" w:name="_Toc408480076"/>
            <w:r w:rsidRPr="004E582C">
              <w:rPr>
                <w:rFonts w:ascii="Cambria" w:eastAsia="Calibri" w:hAnsi="Cambria"/>
                <w:b/>
                <w:lang w:val="en-GB"/>
              </w:rPr>
              <w:t>Moduli 17: Shërbimet për fëmijët e riatdhesuar dhe të kthyer</w:t>
            </w:r>
            <w:bookmarkEnd w:id="112"/>
            <w:r w:rsidRPr="004E582C">
              <w:rPr>
                <w:rFonts w:ascii="Cambria" w:eastAsia="Calibri" w:hAnsi="Cambria"/>
                <w:b/>
                <w:lang w:val="en-GB"/>
              </w:rPr>
              <w:t xml:space="preserve"> </w:t>
            </w:r>
          </w:p>
        </w:tc>
      </w:tr>
      <w:tr w:rsidR="004E582C" w:rsidRPr="004E582C" w:rsidTr="00451483">
        <w:tc>
          <w:tcPr>
            <w:tcW w:w="1668" w:type="dxa"/>
          </w:tcPr>
          <w:p w:rsidR="004E582C" w:rsidRPr="004E582C" w:rsidRDefault="004E582C" w:rsidP="004E582C">
            <w:pPr>
              <w:rPr>
                <w:rFonts w:eastAsia="Calibri" w:cs="Calibri"/>
                <w:lang w:val="sq-AL"/>
              </w:rPr>
            </w:pPr>
            <w:r w:rsidRPr="004E582C">
              <w:rPr>
                <w:rFonts w:eastAsia="Calibri" w:cs="Calibri"/>
                <w:lang w:val="sq-AL"/>
              </w:rPr>
              <w:t>Problemet</w:t>
            </w:r>
          </w:p>
        </w:tc>
        <w:tc>
          <w:tcPr>
            <w:tcW w:w="7908" w:type="dxa"/>
          </w:tcPr>
          <w:p w:rsidR="004E582C" w:rsidRPr="004E582C" w:rsidRDefault="004E582C" w:rsidP="004E582C">
            <w:pPr>
              <w:numPr>
                <w:ilvl w:val="0"/>
                <w:numId w:val="2"/>
              </w:numPr>
              <w:spacing w:before="200"/>
              <w:ind w:left="357" w:hanging="357"/>
              <w:rPr>
                <w:rFonts w:eastAsia="Calibri" w:cs="Calibri"/>
                <w:lang w:val="sq-AL"/>
              </w:rPr>
            </w:pPr>
            <w:r w:rsidRPr="004E582C">
              <w:rPr>
                <w:rFonts w:eastAsia="Calibri" w:cs="Calibri"/>
                <w:lang w:val="sq-AL"/>
              </w:rPr>
              <w:t>Mungesa e informacionit të përditësuar lidhur me fëmijët e riatdhesuar dhe të kthyer</w:t>
            </w:r>
          </w:p>
          <w:p w:rsidR="004E582C" w:rsidRPr="004E582C" w:rsidRDefault="004E582C" w:rsidP="004E582C">
            <w:pPr>
              <w:numPr>
                <w:ilvl w:val="0"/>
                <w:numId w:val="2"/>
              </w:numPr>
              <w:spacing w:before="200"/>
              <w:ind w:left="357" w:hanging="357"/>
              <w:rPr>
                <w:rFonts w:eastAsia="Calibri" w:cs="Calibri"/>
                <w:lang w:val="sq-AL"/>
              </w:rPr>
            </w:pPr>
            <w:r w:rsidRPr="004E582C">
              <w:rPr>
                <w:rFonts w:eastAsia="Calibri" w:cs="Calibri"/>
                <w:lang w:val="sq-AL"/>
              </w:rPr>
              <w:t xml:space="preserve">Mungesa e komunikimit ndërmjet departamenteve në komunë </w:t>
            </w:r>
          </w:p>
          <w:p w:rsidR="004E582C" w:rsidRPr="004E582C" w:rsidRDefault="004E582C" w:rsidP="004E582C">
            <w:pPr>
              <w:numPr>
                <w:ilvl w:val="0"/>
                <w:numId w:val="2"/>
              </w:numPr>
              <w:spacing w:before="200"/>
              <w:ind w:left="357" w:hanging="357"/>
              <w:rPr>
                <w:rFonts w:eastAsia="Calibri" w:cs="Calibri"/>
                <w:lang w:val="sq-AL"/>
              </w:rPr>
            </w:pPr>
            <w:r w:rsidRPr="004E582C">
              <w:rPr>
                <w:rFonts w:eastAsia="Calibri" w:cs="Calibri"/>
                <w:lang w:val="sq-AL"/>
              </w:rPr>
              <w:lastRenderedPageBreak/>
              <w:t xml:space="preserve">Mungesa e shërbimeve të duhura për fëmijët e riatdhesuar dhe të kthyer </w:t>
            </w:r>
          </w:p>
          <w:p w:rsidR="004E582C" w:rsidRPr="004E582C" w:rsidRDefault="004E582C" w:rsidP="004E582C">
            <w:pPr>
              <w:numPr>
                <w:ilvl w:val="0"/>
                <w:numId w:val="2"/>
              </w:numPr>
              <w:spacing w:before="200"/>
              <w:ind w:left="357" w:hanging="357"/>
              <w:rPr>
                <w:rFonts w:eastAsia="Calibri" w:cs="Calibri"/>
                <w:lang w:val="sq-AL"/>
              </w:rPr>
            </w:pPr>
            <w:r w:rsidRPr="004E582C">
              <w:rPr>
                <w:rFonts w:eastAsia="Calibri" w:cs="Calibri"/>
                <w:lang w:val="sq-AL"/>
              </w:rPr>
              <w:t xml:space="preserve">Mungesa e ndërgjegjësimit për obligimin prindëror ndaj dërgimit të fëmijëve në shkollë </w:t>
            </w:r>
          </w:p>
          <w:p w:rsidR="004E582C" w:rsidRPr="004E582C" w:rsidRDefault="004E582C" w:rsidP="004E582C">
            <w:pPr>
              <w:numPr>
                <w:ilvl w:val="0"/>
                <w:numId w:val="2"/>
              </w:numPr>
              <w:spacing w:before="200"/>
              <w:ind w:left="357" w:hanging="357"/>
              <w:rPr>
                <w:rFonts w:eastAsia="Calibri" w:cs="Calibri"/>
                <w:lang w:val="sq-AL"/>
              </w:rPr>
            </w:pPr>
            <w:r w:rsidRPr="004E582C">
              <w:rPr>
                <w:rFonts w:eastAsia="Calibri" w:cs="Calibri"/>
                <w:lang w:val="sq-AL"/>
              </w:rPr>
              <w:t>Vështirësitë e fëmijëve të kthyer për t'u integruar në sistemin arsimor të Kosovës dhe në shoqëri</w:t>
            </w:r>
          </w:p>
        </w:tc>
      </w:tr>
      <w:tr w:rsidR="004E582C" w:rsidRPr="004E582C" w:rsidTr="00451483">
        <w:tc>
          <w:tcPr>
            <w:tcW w:w="1668" w:type="dxa"/>
          </w:tcPr>
          <w:p w:rsidR="004E582C" w:rsidRPr="004E582C" w:rsidRDefault="004E582C" w:rsidP="004E582C">
            <w:pPr>
              <w:rPr>
                <w:rFonts w:eastAsia="Calibri" w:cs="Calibri"/>
                <w:lang w:val="sq-AL"/>
              </w:rPr>
            </w:pPr>
            <w:r w:rsidRPr="004E582C">
              <w:rPr>
                <w:rFonts w:eastAsia="Calibri" w:cs="Calibri"/>
                <w:lang w:val="sq-AL"/>
              </w:rPr>
              <w:lastRenderedPageBreak/>
              <w:t>Qëllimi</w:t>
            </w:r>
          </w:p>
        </w:tc>
        <w:tc>
          <w:tcPr>
            <w:tcW w:w="7908" w:type="dxa"/>
          </w:tcPr>
          <w:p w:rsidR="004E582C" w:rsidRPr="004E582C" w:rsidRDefault="004E582C" w:rsidP="004E582C">
            <w:pPr>
              <w:rPr>
                <w:rFonts w:eastAsia="Calibri" w:cs="Calibri"/>
                <w:lang w:val="sq-AL"/>
              </w:rPr>
            </w:pPr>
            <w:r w:rsidRPr="004E582C">
              <w:rPr>
                <w:rFonts w:eastAsia="Calibri" w:cs="Calibri"/>
                <w:lang w:val="sq-AL"/>
              </w:rPr>
              <w:t>Të sigurohet që fëmijët e riatdhesuar dhe të kthyer të regjistrohen dhe të kenë qasje në shërbime të veçanta</w:t>
            </w:r>
          </w:p>
        </w:tc>
      </w:tr>
      <w:tr w:rsidR="004E582C" w:rsidRPr="004E582C" w:rsidTr="00451483">
        <w:tc>
          <w:tcPr>
            <w:tcW w:w="1668" w:type="dxa"/>
          </w:tcPr>
          <w:p w:rsidR="004E582C" w:rsidRPr="004E582C" w:rsidRDefault="004E582C" w:rsidP="004E582C">
            <w:pPr>
              <w:rPr>
                <w:rFonts w:eastAsia="Calibri" w:cs="Calibri"/>
                <w:lang w:val="sq-AL"/>
              </w:rPr>
            </w:pPr>
            <w:r w:rsidRPr="004E582C">
              <w:rPr>
                <w:rFonts w:eastAsia="Calibri" w:cs="Calibri"/>
                <w:lang w:val="sq-AL"/>
              </w:rPr>
              <w:t>Aktivitetet</w:t>
            </w:r>
          </w:p>
        </w:tc>
        <w:tc>
          <w:tcPr>
            <w:tcW w:w="7908" w:type="dxa"/>
          </w:tcPr>
          <w:p w:rsidR="004E582C" w:rsidRPr="004E582C" w:rsidRDefault="004E582C" w:rsidP="004E582C">
            <w:pPr>
              <w:numPr>
                <w:ilvl w:val="0"/>
                <w:numId w:val="2"/>
              </w:numPr>
              <w:spacing w:before="200"/>
              <w:ind w:left="357" w:hanging="357"/>
              <w:rPr>
                <w:rFonts w:eastAsia="Calibri" w:cs="Calibri"/>
                <w:lang w:val="sq-AL"/>
              </w:rPr>
            </w:pPr>
            <w:r w:rsidRPr="004E582C">
              <w:rPr>
                <w:rFonts w:eastAsia="Calibri" w:cs="Calibri"/>
                <w:lang w:val="sq-AL"/>
              </w:rPr>
              <w:t xml:space="preserve">Të kërkohet të paktën një herë në muaj nga ZKKK-ja lista zyrtare e fëmijëve të riatdhesuar dhe të kthyer për 5-14 vjeç. </w:t>
            </w:r>
          </w:p>
          <w:p w:rsidR="004E582C" w:rsidRPr="004E582C" w:rsidRDefault="004E582C" w:rsidP="004E582C">
            <w:pPr>
              <w:numPr>
                <w:ilvl w:val="0"/>
                <w:numId w:val="2"/>
              </w:numPr>
              <w:spacing w:before="200"/>
              <w:ind w:left="357" w:hanging="357"/>
              <w:rPr>
                <w:rFonts w:eastAsia="Calibri" w:cs="Calibri"/>
                <w:lang w:val="sq-AL"/>
              </w:rPr>
            </w:pPr>
            <w:r w:rsidRPr="004E582C">
              <w:rPr>
                <w:rFonts w:eastAsia="Calibri" w:cs="Calibri"/>
                <w:lang w:val="sq-AL"/>
              </w:rPr>
              <w:t xml:space="preserve">Të këkrkohet nga OJQ-të / ndërmjetësuesit / Qendrat e mësimit për të kontribuar në këtë listë nëpërmjet shkëmbimit të informacionit për fëmijët e riatdhesuar dhe të kthyer si dhe për fëmijët, të cilët nuk janë në shkollë. </w:t>
            </w:r>
          </w:p>
          <w:p w:rsidR="004E582C" w:rsidRPr="004E582C" w:rsidRDefault="004E582C" w:rsidP="004E582C">
            <w:pPr>
              <w:numPr>
                <w:ilvl w:val="0"/>
                <w:numId w:val="2"/>
              </w:numPr>
              <w:spacing w:before="200"/>
              <w:ind w:left="357" w:hanging="357"/>
              <w:rPr>
                <w:rFonts w:eastAsia="Calibri" w:cs="Calibri"/>
                <w:lang w:val="sq-AL"/>
              </w:rPr>
            </w:pPr>
            <w:r w:rsidRPr="004E582C">
              <w:rPr>
                <w:rFonts w:eastAsia="Calibri" w:cs="Calibri"/>
                <w:lang w:val="sq-AL"/>
              </w:rPr>
              <w:t xml:space="preserve">Verifikimi që këta fëmijë janë në shkollë, duke kontaktuar shkollën përkatëse. </w:t>
            </w:r>
          </w:p>
          <w:p w:rsidR="004E582C" w:rsidRPr="004E582C" w:rsidRDefault="004E582C" w:rsidP="004E582C">
            <w:pPr>
              <w:numPr>
                <w:ilvl w:val="0"/>
                <w:numId w:val="2"/>
              </w:numPr>
              <w:spacing w:before="200"/>
              <w:ind w:left="357" w:hanging="357"/>
              <w:rPr>
                <w:rFonts w:eastAsia="Calibri" w:cs="Calibri"/>
                <w:lang w:val="sq-AL"/>
              </w:rPr>
            </w:pPr>
            <w:r w:rsidRPr="004E582C">
              <w:rPr>
                <w:rFonts w:eastAsia="Calibri" w:cs="Calibri"/>
                <w:lang w:val="sq-AL"/>
              </w:rPr>
              <w:t xml:space="preserve">Informimi i psikologëve të shkollave për të monitoruar fëmijët e riatdhesuar dhe të kthyer, meqë ata janë më të prirur për probleme psikologjike. </w:t>
            </w:r>
          </w:p>
          <w:p w:rsidR="004E582C" w:rsidRPr="004E582C" w:rsidRDefault="004E582C" w:rsidP="004E582C">
            <w:pPr>
              <w:numPr>
                <w:ilvl w:val="0"/>
                <w:numId w:val="2"/>
              </w:numPr>
              <w:spacing w:before="200"/>
              <w:ind w:left="357" w:hanging="357"/>
              <w:rPr>
                <w:rFonts w:eastAsia="Calibri" w:cs="Calibri"/>
                <w:lang w:val="sq-AL"/>
              </w:rPr>
            </w:pPr>
            <w:r w:rsidRPr="004E582C">
              <w:rPr>
                <w:rFonts w:eastAsia="Calibri" w:cs="Calibri"/>
                <w:lang w:val="sq-AL"/>
              </w:rPr>
              <w:t xml:space="preserve">Kërkesë nga shkolla për të vlerësuar aftësitë e gjuhës së fëmijëve të kthyer dhe fëmijëve të riatdhesuar, që të përpilojë një listë të nxënësve, të cilët kanë nevojë për orë plotësuese të gjuhës. </w:t>
            </w:r>
          </w:p>
          <w:p w:rsidR="004E582C" w:rsidRPr="004E582C" w:rsidRDefault="004E582C" w:rsidP="004E582C">
            <w:pPr>
              <w:numPr>
                <w:ilvl w:val="0"/>
                <w:numId w:val="2"/>
              </w:numPr>
              <w:spacing w:before="200"/>
              <w:ind w:left="357" w:hanging="357"/>
              <w:rPr>
                <w:rFonts w:eastAsia="Calibri" w:cs="Calibri"/>
                <w:lang w:val="sq-AL"/>
              </w:rPr>
            </w:pPr>
            <w:r w:rsidRPr="004E582C">
              <w:rPr>
                <w:rFonts w:eastAsia="Calibri" w:cs="Calibri"/>
                <w:lang w:val="sq-AL"/>
              </w:rPr>
              <w:t xml:space="preserve">Organizimi i orëve plotësuese të gjuhës për fëmijët e riatdhesuar dhe të kthyer, nëse paraqitet nevoja. Të paktën një herë në vit, të kërkohen fonde nga Departamenti për Riatdhesim në MPB (ose nga MAShT-i) për këtë çështje. </w:t>
            </w:r>
          </w:p>
          <w:p w:rsidR="004E582C" w:rsidRPr="004E582C" w:rsidRDefault="004E582C" w:rsidP="004E582C">
            <w:pPr>
              <w:numPr>
                <w:ilvl w:val="0"/>
                <w:numId w:val="2"/>
              </w:numPr>
              <w:spacing w:before="200"/>
              <w:ind w:left="357" w:hanging="357"/>
              <w:rPr>
                <w:rFonts w:eastAsia="Calibri" w:cs="Calibri"/>
                <w:lang w:val="sq-AL"/>
              </w:rPr>
            </w:pPr>
            <w:r w:rsidRPr="004E582C">
              <w:rPr>
                <w:rFonts w:eastAsia="Calibri" w:cs="Calibri"/>
                <w:lang w:val="sq-AL"/>
              </w:rPr>
              <w:t>Ngritja e vetëdijes së prindërve për rëndësinë e dërgimit të fëmijëve në shkollë dhe në orët plotëuese. EPRBM-të, ndërmjetësuesit dhe OJQ-të duhet të kenë qasje më shumë tek prindërit.</w:t>
            </w:r>
          </w:p>
        </w:tc>
      </w:tr>
      <w:tr w:rsidR="004E582C" w:rsidRPr="004E582C" w:rsidTr="00451483">
        <w:tc>
          <w:tcPr>
            <w:tcW w:w="1668" w:type="dxa"/>
          </w:tcPr>
          <w:p w:rsidR="004E582C" w:rsidRPr="004E582C" w:rsidRDefault="004E582C" w:rsidP="004E582C">
            <w:pPr>
              <w:rPr>
                <w:rFonts w:eastAsia="Calibri" w:cs="Calibri"/>
                <w:lang w:val="sq-AL"/>
              </w:rPr>
            </w:pPr>
            <w:r w:rsidRPr="004E582C">
              <w:rPr>
                <w:rFonts w:eastAsia="Calibri" w:cs="Calibri"/>
                <w:lang w:val="sq-AL"/>
              </w:rPr>
              <w:t>Akterët</w:t>
            </w:r>
          </w:p>
        </w:tc>
        <w:tc>
          <w:tcPr>
            <w:tcW w:w="7908" w:type="dxa"/>
          </w:tcPr>
          <w:p w:rsidR="004E582C" w:rsidRPr="004E582C" w:rsidRDefault="004E582C" w:rsidP="004E582C">
            <w:pPr>
              <w:rPr>
                <w:rFonts w:eastAsia="Calibri" w:cs="Calibri"/>
                <w:lang w:val="sq-AL"/>
              </w:rPr>
            </w:pPr>
            <w:r w:rsidRPr="004E582C">
              <w:rPr>
                <w:rFonts w:eastAsia="Calibri" w:cs="Calibri"/>
                <w:lang w:val="sq-AL"/>
              </w:rPr>
              <w:t>DKA-ja, ZKKK-ja, EPRBM-të, OJQ-të, Qendrat e Mësimit, Ndërmjetësuesit.</w:t>
            </w:r>
          </w:p>
        </w:tc>
      </w:tr>
      <w:tr w:rsidR="004E582C" w:rsidRPr="004E582C" w:rsidTr="00451483">
        <w:tc>
          <w:tcPr>
            <w:tcW w:w="1668" w:type="dxa"/>
          </w:tcPr>
          <w:p w:rsidR="004E582C" w:rsidRPr="004E582C" w:rsidRDefault="004E582C" w:rsidP="004E582C">
            <w:pPr>
              <w:rPr>
                <w:rFonts w:eastAsia="Calibri" w:cs="Calibri"/>
                <w:lang w:val="sq-AL"/>
              </w:rPr>
            </w:pPr>
            <w:r w:rsidRPr="004E582C">
              <w:rPr>
                <w:rFonts w:eastAsia="Calibri" w:cs="Calibri"/>
                <w:lang w:val="sq-AL"/>
              </w:rPr>
              <w:t>Konsideratat</w:t>
            </w:r>
          </w:p>
        </w:tc>
        <w:tc>
          <w:tcPr>
            <w:tcW w:w="7908" w:type="dxa"/>
          </w:tcPr>
          <w:p w:rsidR="004E582C" w:rsidRPr="004E582C" w:rsidRDefault="004E582C" w:rsidP="004E582C">
            <w:pPr>
              <w:numPr>
                <w:ilvl w:val="0"/>
                <w:numId w:val="2"/>
              </w:numPr>
              <w:spacing w:before="200"/>
              <w:ind w:left="357" w:hanging="357"/>
              <w:rPr>
                <w:rFonts w:eastAsia="Calibri" w:cs="Calibri"/>
                <w:lang w:val="sq-AL"/>
              </w:rPr>
            </w:pPr>
            <w:r w:rsidRPr="004E582C">
              <w:rPr>
                <w:rFonts w:eastAsia="Calibri" w:cs="Calibri"/>
                <w:lang w:val="sq-AL"/>
              </w:rPr>
              <w:t xml:space="preserve">Sipas rregulloreve administrative, fëmijët e riatdhesuar duhet të regjistrohen në shkollë në nivelin e duhur, pa asnjë dokument. Nostrifikimi i dokumenteve mund të bëhet në faza më të mëvonshme. </w:t>
            </w:r>
          </w:p>
          <w:p w:rsidR="004E582C" w:rsidRPr="004E582C" w:rsidRDefault="004E582C" w:rsidP="004E582C">
            <w:pPr>
              <w:numPr>
                <w:ilvl w:val="0"/>
                <w:numId w:val="2"/>
              </w:numPr>
              <w:spacing w:before="200"/>
              <w:ind w:left="357" w:hanging="357"/>
              <w:rPr>
                <w:rFonts w:eastAsia="Calibri" w:cs="Calibri"/>
                <w:lang w:val="sq-AL"/>
              </w:rPr>
            </w:pPr>
            <w:r w:rsidRPr="004E582C">
              <w:rPr>
                <w:rFonts w:eastAsia="Calibri" w:cs="Calibri"/>
                <w:lang w:val="sq-AL"/>
              </w:rPr>
              <w:t xml:space="preserve">Fëmijët e kthyer dhe të riatdhesuar kanë tendencë të jenë më shumë në rrezik të braktisjes së shkollës. EPRBM-të shkollore duhet të informohen rreth tyre për të trajtuar këtë çështje në një fazë më të hershme. </w:t>
            </w:r>
          </w:p>
          <w:p w:rsidR="004E582C" w:rsidRPr="004E582C" w:rsidRDefault="004E582C" w:rsidP="004E582C">
            <w:pPr>
              <w:numPr>
                <w:ilvl w:val="0"/>
                <w:numId w:val="2"/>
              </w:numPr>
              <w:spacing w:before="200"/>
              <w:ind w:left="357" w:hanging="357"/>
              <w:rPr>
                <w:rFonts w:eastAsia="Calibri" w:cs="Calibri"/>
                <w:lang w:val="sq-AL"/>
              </w:rPr>
            </w:pPr>
            <w:r w:rsidRPr="004E582C">
              <w:rPr>
                <w:rFonts w:eastAsia="Calibri" w:cs="Calibri"/>
                <w:lang w:val="sq-AL"/>
              </w:rPr>
              <w:t xml:space="preserve">Familjet e riatdhesuara janë në një situatë shumë të vështirë dhe kjo mund të çojë në mos-kushtimin e vëmendjes së mjaftueshme për edukimin e fëmijëve. </w:t>
            </w:r>
          </w:p>
          <w:p w:rsidR="004E582C" w:rsidRPr="004E582C" w:rsidRDefault="004E582C" w:rsidP="004E582C">
            <w:pPr>
              <w:numPr>
                <w:ilvl w:val="0"/>
                <w:numId w:val="2"/>
              </w:numPr>
              <w:spacing w:before="200"/>
              <w:ind w:left="357" w:hanging="357"/>
              <w:rPr>
                <w:rFonts w:eastAsia="Calibri" w:cs="Calibri"/>
                <w:lang w:val="sq-AL"/>
              </w:rPr>
            </w:pPr>
            <w:r w:rsidRPr="004E582C">
              <w:rPr>
                <w:rFonts w:eastAsia="Calibri" w:cs="Calibri"/>
                <w:lang w:val="sq-AL"/>
              </w:rPr>
              <w:t xml:space="preserve">Stafi i ZKKK-së ka mandat për të bërë vizita të rregullta monitoruese të familjeve të riatdhesuara. Është e rëndësishme që atyre t'u rikujtohet për t'i këshilluar prindërit në lidhje me arsimimin e fëmijëve. Orët plotësuese të gjuhës zakonisht organizohen si më poshtë: </w:t>
            </w:r>
          </w:p>
          <w:p w:rsidR="004E582C" w:rsidRPr="004E582C" w:rsidRDefault="004E582C" w:rsidP="004E582C">
            <w:pPr>
              <w:numPr>
                <w:ilvl w:val="0"/>
                <w:numId w:val="2"/>
              </w:numPr>
              <w:spacing w:before="200"/>
              <w:ind w:left="357" w:hanging="357"/>
              <w:rPr>
                <w:rFonts w:eastAsia="Calibri" w:cs="Calibri"/>
                <w:lang w:val="sq-AL"/>
              </w:rPr>
            </w:pPr>
            <w:r w:rsidRPr="004E582C">
              <w:rPr>
                <w:rFonts w:eastAsia="Calibri" w:cs="Calibri"/>
                <w:lang w:val="sq-AL"/>
              </w:rPr>
              <w:t xml:space="preserve">Orët për dy nivele (fillestar të plotë dhe fëmijë me pak njohuri të gjuhës). Fond prej 60 orëve për 3 ose 4 orë, çdo të shtunë </w:t>
            </w:r>
          </w:p>
          <w:p w:rsidR="004E582C" w:rsidRPr="004E582C" w:rsidRDefault="004E582C" w:rsidP="004E582C">
            <w:pPr>
              <w:numPr>
                <w:ilvl w:val="0"/>
                <w:numId w:val="2"/>
              </w:numPr>
              <w:spacing w:before="200"/>
              <w:ind w:left="357" w:hanging="357"/>
              <w:rPr>
                <w:rFonts w:eastAsia="Calibri" w:cs="Calibri"/>
                <w:lang w:val="sq-AL"/>
              </w:rPr>
            </w:pPr>
            <w:r w:rsidRPr="004E582C">
              <w:rPr>
                <w:rFonts w:eastAsia="Calibri" w:cs="Calibri"/>
                <w:lang w:val="sq-AL"/>
              </w:rPr>
              <w:t xml:space="preserve">Një mësues për klasë (maksimum 20 nxënës) </w:t>
            </w:r>
          </w:p>
          <w:p w:rsidR="004E582C" w:rsidRPr="004E582C" w:rsidRDefault="004E582C" w:rsidP="004E582C">
            <w:pPr>
              <w:numPr>
                <w:ilvl w:val="0"/>
                <w:numId w:val="2"/>
              </w:numPr>
              <w:spacing w:before="200"/>
              <w:ind w:left="357" w:hanging="357"/>
              <w:rPr>
                <w:rFonts w:eastAsia="Calibri" w:cs="Calibri"/>
                <w:lang w:val="sq-AL"/>
              </w:rPr>
            </w:pPr>
            <w:r w:rsidRPr="004E582C">
              <w:rPr>
                <w:rFonts w:eastAsia="Calibri" w:cs="Calibri"/>
                <w:lang w:val="sq-AL"/>
              </w:rPr>
              <w:t>Vlerësimi në fillim dhe në fund të orëve</w:t>
            </w:r>
          </w:p>
          <w:p w:rsidR="004E582C" w:rsidRPr="004E582C" w:rsidRDefault="004E582C" w:rsidP="004E582C">
            <w:pPr>
              <w:numPr>
                <w:ilvl w:val="0"/>
                <w:numId w:val="2"/>
              </w:numPr>
              <w:spacing w:before="200"/>
              <w:ind w:left="357" w:hanging="357"/>
              <w:rPr>
                <w:rFonts w:eastAsia="Calibri" w:cs="Calibri"/>
                <w:lang w:val="sq-AL"/>
              </w:rPr>
            </w:pPr>
            <w:r w:rsidRPr="004E582C">
              <w:rPr>
                <w:rFonts w:eastAsia="Calibri" w:cs="Calibri"/>
                <w:lang w:val="sq-AL"/>
              </w:rPr>
              <w:t xml:space="preserve">Sigurimi i shkollës, mësimdhënësit, transportit dhe ushqimit për fëmijët që ndjekin </w:t>
            </w:r>
            <w:r w:rsidRPr="004E582C">
              <w:rPr>
                <w:rFonts w:eastAsia="Calibri" w:cs="Calibri"/>
                <w:lang w:val="sq-AL"/>
              </w:rPr>
              <w:lastRenderedPageBreak/>
              <w:t>mësimin plotësues janë në dispozicion në DKA</w:t>
            </w:r>
          </w:p>
          <w:p w:rsidR="004E582C" w:rsidRPr="004E582C" w:rsidRDefault="004E582C" w:rsidP="004E582C">
            <w:pPr>
              <w:numPr>
                <w:ilvl w:val="0"/>
                <w:numId w:val="2"/>
              </w:numPr>
              <w:spacing w:before="200"/>
              <w:ind w:left="357" w:hanging="357"/>
              <w:rPr>
                <w:rFonts w:eastAsia="Calibri" w:cs="Calibri"/>
                <w:lang w:val="sq-AL"/>
              </w:rPr>
            </w:pPr>
            <w:r w:rsidRPr="004E582C">
              <w:rPr>
                <w:rFonts w:eastAsia="Calibri" w:cs="Calibri"/>
                <w:lang w:val="sq-AL"/>
              </w:rPr>
              <w:t>Materiali pedagogjik për klasa, trajnerë dhe për mësues janë në dispozicion në MASHT.</w:t>
            </w:r>
          </w:p>
        </w:tc>
      </w:tr>
    </w:tbl>
    <w:p w:rsidR="004E582C" w:rsidRPr="004E582C" w:rsidRDefault="004E582C" w:rsidP="004E582C">
      <w:pPr>
        <w:numPr>
          <w:ilvl w:val="0"/>
          <w:numId w:val="43"/>
        </w:numPr>
        <w:pBdr>
          <w:top w:val="single" w:sz="6" w:space="2" w:color="4F81BD"/>
          <w:left w:val="single" w:sz="6" w:space="2" w:color="4F81BD"/>
        </w:pBdr>
        <w:spacing w:before="300" w:after="0"/>
        <w:outlineLvl w:val="2"/>
        <w:rPr>
          <w:rFonts w:ascii="Calibri" w:eastAsia="Times New Roman" w:hAnsi="Calibri" w:cs="Calibri"/>
          <w:b/>
          <w:caps/>
          <w:color w:val="243F60"/>
          <w:spacing w:val="15"/>
          <w:lang w:val="sq-AL" w:bidi="en-US"/>
        </w:rPr>
      </w:pPr>
      <w:r w:rsidRPr="004E582C">
        <w:rPr>
          <w:rFonts w:ascii="Calibri" w:eastAsia="Times New Roman" w:hAnsi="Calibri" w:cs="Calibri"/>
          <w:caps/>
          <w:color w:val="243F60"/>
          <w:spacing w:val="15"/>
          <w:sz w:val="20"/>
          <w:szCs w:val="20"/>
          <w:lang w:val="sq-AL" w:bidi="en-US"/>
        </w:rPr>
        <w:lastRenderedPageBreak/>
        <w:br w:type="page"/>
      </w:r>
      <w:bookmarkStart w:id="113" w:name="_Toc338951615"/>
      <w:bookmarkStart w:id="114" w:name="_Toc345326863"/>
      <w:bookmarkStart w:id="115" w:name="_Toc402639468"/>
      <w:bookmarkStart w:id="116" w:name="_Toc408480077"/>
      <w:r w:rsidRPr="004E582C">
        <w:rPr>
          <w:rFonts w:ascii="Calibri" w:eastAsia="Times New Roman" w:hAnsi="Calibri" w:cs="Calibri"/>
          <w:b/>
          <w:caps/>
          <w:color w:val="243F60"/>
          <w:spacing w:val="15"/>
          <w:sz w:val="24"/>
          <w:szCs w:val="20"/>
          <w:lang w:val="sq-AL" w:bidi="en-US"/>
        </w:rPr>
        <w:lastRenderedPageBreak/>
        <w:t>F</w:t>
      </w:r>
      <w:r w:rsidRPr="004E582C">
        <w:rPr>
          <w:rFonts w:ascii="Calibri" w:eastAsia="Times New Roman" w:hAnsi="Calibri" w:cs="Calibri"/>
          <w:b/>
          <w:caps/>
          <w:color w:val="243F60"/>
          <w:spacing w:val="15"/>
          <w:sz w:val="24"/>
          <w:lang w:val="sq-AL" w:bidi="en-US"/>
        </w:rPr>
        <w:t>ormulari i Planit të Veprimit</w:t>
      </w:r>
      <w:bookmarkEnd w:id="113"/>
      <w:bookmarkEnd w:id="114"/>
      <w:bookmarkEnd w:id="115"/>
      <w:bookmarkEnd w:id="116"/>
    </w:p>
    <w:p w:rsidR="004E582C" w:rsidRPr="004E582C" w:rsidRDefault="004E582C" w:rsidP="004E582C">
      <w:pPr>
        <w:spacing w:before="200"/>
        <w:rPr>
          <w:rFonts w:ascii="Calibri" w:eastAsia="Times New Roman" w:hAnsi="Calibri" w:cs="Calibri"/>
          <w:sz w:val="20"/>
          <w:szCs w:val="20"/>
          <w:lang w:val="sq-AL"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9"/>
        <w:gridCol w:w="1443"/>
        <w:gridCol w:w="1621"/>
        <w:gridCol w:w="1076"/>
        <w:gridCol w:w="1366"/>
        <w:gridCol w:w="1181"/>
        <w:gridCol w:w="1226"/>
      </w:tblGrid>
      <w:tr w:rsidR="004E582C" w:rsidRPr="004E582C" w:rsidTr="00451483">
        <w:tc>
          <w:tcPr>
            <w:tcW w:w="1446" w:type="dxa"/>
            <w:shd w:val="clear" w:color="auto" w:fill="C6D9F1"/>
          </w:tcPr>
          <w:p w:rsidR="004E582C" w:rsidRPr="004E582C" w:rsidRDefault="004E582C" w:rsidP="004E582C">
            <w:pPr>
              <w:spacing w:before="120" w:after="120"/>
              <w:rPr>
                <w:rFonts w:ascii="Calibri" w:eastAsia="Calibri" w:hAnsi="Calibri" w:cs="Calibri"/>
                <w:b/>
                <w:sz w:val="24"/>
                <w:szCs w:val="24"/>
                <w:lang w:val="sq-AL"/>
              </w:rPr>
            </w:pPr>
            <w:r w:rsidRPr="004E582C">
              <w:rPr>
                <w:rFonts w:ascii="Calibri" w:eastAsia="Calibri" w:hAnsi="Calibri" w:cs="Calibri"/>
                <w:b/>
                <w:sz w:val="24"/>
                <w:szCs w:val="24"/>
                <w:lang w:val="sq-AL"/>
              </w:rPr>
              <w:t>CAKU 1</w:t>
            </w:r>
          </w:p>
        </w:tc>
        <w:tc>
          <w:tcPr>
            <w:tcW w:w="8130" w:type="dxa"/>
            <w:gridSpan w:val="6"/>
            <w:shd w:val="clear" w:color="auto" w:fill="C6D9F1"/>
          </w:tcPr>
          <w:p w:rsidR="004E582C" w:rsidRPr="004E582C" w:rsidRDefault="004E582C" w:rsidP="004E582C">
            <w:pPr>
              <w:spacing w:before="120" w:after="120"/>
              <w:rPr>
                <w:rFonts w:ascii="Calibri" w:eastAsia="Calibri" w:hAnsi="Calibri" w:cs="Calibri"/>
                <w:sz w:val="24"/>
                <w:szCs w:val="24"/>
                <w:lang w:val="sq-AL"/>
              </w:rPr>
            </w:pPr>
          </w:p>
        </w:tc>
      </w:tr>
      <w:tr w:rsidR="004E582C" w:rsidRPr="004E582C" w:rsidTr="00451483">
        <w:tc>
          <w:tcPr>
            <w:tcW w:w="1446" w:type="dxa"/>
          </w:tcPr>
          <w:p w:rsidR="004E582C" w:rsidRPr="004E582C" w:rsidRDefault="004E582C" w:rsidP="004E582C">
            <w:pPr>
              <w:spacing w:before="120" w:after="120"/>
              <w:rPr>
                <w:rFonts w:ascii="Calibri" w:eastAsia="Calibri" w:hAnsi="Calibri" w:cs="Calibri"/>
                <w:sz w:val="24"/>
                <w:szCs w:val="24"/>
                <w:lang w:val="sq-AL"/>
              </w:rPr>
            </w:pPr>
            <w:r w:rsidRPr="004E582C">
              <w:rPr>
                <w:rFonts w:ascii="Calibri" w:eastAsia="Calibri" w:hAnsi="Calibri" w:cs="Calibri"/>
                <w:sz w:val="24"/>
                <w:szCs w:val="24"/>
                <w:lang w:val="sq-AL"/>
              </w:rPr>
              <w:t>Aktivitetet</w:t>
            </w:r>
          </w:p>
        </w:tc>
        <w:tc>
          <w:tcPr>
            <w:tcW w:w="1517" w:type="dxa"/>
          </w:tcPr>
          <w:p w:rsidR="004E582C" w:rsidRPr="004E582C" w:rsidRDefault="004E582C" w:rsidP="004E582C">
            <w:pPr>
              <w:spacing w:before="120" w:after="120"/>
              <w:rPr>
                <w:rFonts w:ascii="Calibri" w:eastAsia="Calibri" w:hAnsi="Calibri" w:cs="Calibri"/>
                <w:sz w:val="24"/>
                <w:szCs w:val="24"/>
                <w:lang w:val="sq-AL"/>
              </w:rPr>
            </w:pPr>
            <w:r w:rsidRPr="004E582C">
              <w:rPr>
                <w:rFonts w:ascii="Calibri" w:eastAsia="Calibri" w:hAnsi="Calibri" w:cs="Calibri"/>
                <w:sz w:val="24"/>
                <w:szCs w:val="24"/>
                <w:lang w:val="sq-AL"/>
              </w:rPr>
              <w:t xml:space="preserve">Përgjegjësia </w:t>
            </w:r>
          </w:p>
        </w:tc>
        <w:tc>
          <w:tcPr>
            <w:tcW w:w="1540" w:type="dxa"/>
          </w:tcPr>
          <w:p w:rsidR="004E582C" w:rsidRPr="004E582C" w:rsidRDefault="004E582C" w:rsidP="004E582C">
            <w:pPr>
              <w:spacing w:before="120" w:after="120"/>
              <w:rPr>
                <w:rFonts w:ascii="Calibri" w:eastAsia="Calibri" w:hAnsi="Calibri" w:cs="Calibri"/>
                <w:sz w:val="24"/>
                <w:szCs w:val="24"/>
                <w:lang w:val="sq-AL"/>
              </w:rPr>
            </w:pPr>
            <w:r w:rsidRPr="004E582C">
              <w:rPr>
                <w:rFonts w:ascii="Calibri" w:eastAsia="Calibri" w:hAnsi="Calibri" w:cs="Calibri"/>
                <w:sz w:val="24"/>
                <w:szCs w:val="24"/>
                <w:lang w:val="sq-AL"/>
              </w:rPr>
              <w:t>Partnerët tjerë implementues</w:t>
            </w:r>
          </w:p>
        </w:tc>
        <w:tc>
          <w:tcPr>
            <w:tcW w:w="1254" w:type="dxa"/>
          </w:tcPr>
          <w:p w:rsidR="004E582C" w:rsidRPr="004E582C" w:rsidRDefault="004E582C" w:rsidP="004E582C">
            <w:pPr>
              <w:spacing w:before="120" w:after="120"/>
              <w:rPr>
                <w:rFonts w:ascii="Calibri" w:eastAsia="Calibri" w:hAnsi="Calibri" w:cs="Calibri"/>
                <w:sz w:val="24"/>
                <w:szCs w:val="24"/>
                <w:lang w:val="sq-AL"/>
              </w:rPr>
            </w:pPr>
            <w:r w:rsidRPr="004E582C">
              <w:rPr>
                <w:rFonts w:ascii="Calibri" w:eastAsia="Calibri" w:hAnsi="Calibri" w:cs="Calibri"/>
                <w:sz w:val="24"/>
                <w:szCs w:val="24"/>
                <w:lang w:val="sq-AL"/>
              </w:rPr>
              <w:t>Korniza kohore</w:t>
            </w:r>
          </w:p>
        </w:tc>
        <w:tc>
          <w:tcPr>
            <w:tcW w:w="1124" w:type="dxa"/>
          </w:tcPr>
          <w:p w:rsidR="004E582C" w:rsidRPr="004E582C" w:rsidRDefault="004E582C" w:rsidP="004E582C">
            <w:pPr>
              <w:spacing w:before="120" w:after="120"/>
              <w:rPr>
                <w:rFonts w:ascii="Calibri" w:eastAsia="Calibri" w:hAnsi="Calibri" w:cs="Calibri"/>
                <w:sz w:val="24"/>
                <w:szCs w:val="24"/>
                <w:lang w:val="sq-AL"/>
              </w:rPr>
            </w:pPr>
            <w:r w:rsidRPr="004E582C">
              <w:rPr>
                <w:rFonts w:ascii="Calibri" w:eastAsia="Calibri" w:hAnsi="Calibri" w:cs="Calibri"/>
                <w:sz w:val="24"/>
                <w:szCs w:val="24"/>
                <w:lang w:val="sq-AL"/>
              </w:rPr>
              <w:t>Shpenzimet</w:t>
            </w:r>
          </w:p>
        </w:tc>
        <w:tc>
          <w:tcPr>
            <w:tcW w:w="1333" w:type="dxa"/>
          </w:tcPr>
          <w:p w:rsidR="004E582C" w:rsidRPr="004E582C" w:rsidRDefault="004E582C" w:rsidP="004E582C">
            <w:pPr>
              <w:spacing w:before="120" w:after="120"/>
              <w:rPr>
                <w:rFonts w:ascii="Calibri" w:eastAsia="Calibri" w:hAnsi="Calibri" w:cs="Calibri"/>
                <w:sz w:val="24"/>
                <w:szCs w:val="24"/>
                <w:lang w:val="sq-AL"/>
              </w:rPr>
            </w:pPr>
            <w:r w:rsidRPr="004E582C">
              <w:rPr>
                <w:rFonts w:ascii="Calibri" w:eastAsia="Calibri" w:hAnsi="Calibri" w:cs="Calibri"/>
                <w:sz w:val="24"/>
                <w:szCs w:val="24"/>
                <w:lang w:val="sq-AL"/>
              </w:rPr>
              <w:t>Burimi financiar</w:t>
            </w:r>
          </w:p>
        </w:tc>
        <w:tc>
          <w:tcPr>
            <w:tcW w:w="1362" w:type="dxa"/>
          </w:tcPr>
          <w:p w:rsidR="004E582C" w:rsidRPr="004E582C" w:rsidRDefault="004E582C" w:rsidP="004E582C">
            <w:pPr>
              <w:spacing w:before="120" w:after="120"/>
              <w:rPr>
                <w:rFonts w:ascii="Calibri" w:eastAsia="Calibri" w:hAnsi="Calibri" w:cs="Calibri"/>
                <w:sz w:val="24"/>
                <w:szCs w:val="24"/>
                <w:lang w:val="sq-AL"/>
              </w:rPr>
            </w:pPr>
            <w:r w:rsidRPr="004E582C">
              <w:rPr>
                <w:rFonts w:ascii="Calibri" w:eastAsia="Calibri" w:hAnsi="Calibri" w:cs="Calibri"/>
                <w:sz w:val="24"/>
                <w:szCs w:val="24"/>
                <w:lang w:val="sq-AL"/>
              </w:rPr>
              <w:t>Treguesit</w:t>
            </w:r>
          </w:p>
        </w:tc>
      </w:tr>
      <w:tr w:rsidR="004E582C" w:rsidRPr="004E582C" w:rsidTr="00451483">
        <w:tc>
          <w:tcPr>
            <w:tcW w:w="1446" w:type="dxa"/>
          </w:tcPr>
          <w:p w:rsidR="004E582C" w:rsidRPr="004E582C" w:rsidRDefault="004E582C" w:rsidP="004E582C">
            <w:pPr>
              <w:spacing w:before="120" w:after="120"/>
              <w:rPr>
                <w:rFonts w:ascii="Calibri" w:eastAsia="Calibri" w:hAnsi="Calibri" w:cs="Calibri"/>
                <w:sz w:val="24"/>
                <w:szCs w:val="24"/>
                <w:lang w:val="sq-AL"/>
              </w:rPr>
            </w:pPr>
            <w:r w:rsidRPr="004E582C">
              <w:rPr>
                <w:rFonts w:ascii="Calibri" w:eastAsia="Calibri" w:hAnsi="Calibri" w:cs="Calibri"/>
                <w:sz w:val="24"/>
                <w:szCs w:val="24"/>
                <w:lang w:val="sq-AL"/>
              </w:rPr>
              <w:t>1.1</w:t>
            </w:r>
          </w:p>
        </w:tc>
        <w:tc>
          <w:tcPr>
            <w:tcW w:w="1517" w:type="dxa"/>
          </w:tcPr>
          <w:p w:rsidR="004E582C" w:rsidRPr="004E582C" w:rsidRDefault="004E582C" w:rsidP="004E582C">
            <w:pPr>
              <w:spacing w:before="120" w:after="120"/>
              <w:rPr>
                <w:rFonts w:ascii="Calibri" w:eastAsia="Calibri" w:hAnsi="Calibri" w:cs="Calibri"/>
                <w:sz w:val="24"/>
                <w:szCs w:val="24"/>
                <w:lang w:val="sq-AL"/>
              </w:rPr>
            </w:pPr>
          </w:p>
        </w:tc>
        <w:tc>
          <w:tcPr>
            <w:tcW w:w="1540" w:type="dxa"/>
          </w:tcPr>
          <w:p w:rsidR="004E582C" w:rsidRPr="004E582C" w:rsidRDefault="004E582C" w:rsidP="004E582C">
            <w:pPr>
              <w:spacing w:before="120" w:after="120"/>
              <w:rPr>
                <w:rFonts w:ascii="Calibri" w:eastAsia="Calibri" w:hAnsi="Calibri" w:cs="Calibri"/>
                <w:sz w:val="24"/>
                <w:szCs w:val="24"/>
                <w:lang w:val="sq-AL"/>
              </w:rPr>
            </w:pPr>
          </w:p>
        </w:tc>
        <w:tc>
          <w:tcPr>
            <w:tcW w:w="1254" w:type="dxa"/>
          </w:tcPr>
          <w:p w:rsidR="004E582C" w:rsidRPr="004E582C" w:rsidRDefault="004E582C" w:rsidP="004E582C">
            <w:pPr>
              <w:spacing w:before="120" w:after="120"/>
              <w:rPr>
                <w:rFonts w:ascii="Calibri" w:eastAsia="Calibri" w:hAnsi="Calibri" w:cs="Calibri"/>
                <w:sz w:val="24"/>
                <w:szCs w:val="24"/>
                <w:lang w:val="sq-AL"/>
              </w:rPr>
            </w:pPr>
          </w:p>
        </w:tc>
        <w:tc>
          <w:tcPr>
            <w:tcW w:w="1124" w:type="dxa"/>
          </w:tcPr>
          <w:p w:rsidR="004E582C" w:rsidRPr="004E582C" w:rsidRDefault="004E582C" w:rsidP="004E582C">
            <w:pPr>
              <w:spacing w:before="120" w:after="120"/>
              <w:rPr>
                <w:rFonts w:ascii="Calibri" w:eastAsia="Calibri" w:hAnsi="Calibri" w:cs="Calibri"/>
                <w:sz w:val="24"/>
                <w:szCs w:val="24"/>
                <w:lang w:val="sq-AL"/>
              </w:rPr>
            </w:pPr>
          </w:p>
        </w:tc>
        <w:tc>
          <w:tcPr>
            <w:tcW w:w="1333" w:type="dxa"/>
          </w:tcPr>
          <w:p w:rsidR="004E582C" w:rsidRPr="004E582C" w:rsidRDefault="004E582C" w:rsidP="004E582C">
            <w:pPr>
              <w:spacing w:before="120" w:after="120"/>
              <w:rPr>
                <w:rFonts w:ascii="Calibri" w:eastAsia="Calibri" w:hAnsi="Calibri" w:cs="Calibri"/>
                <w:sz w:val="24"/>
                <w:szCs w:val="24"/>
                <w:lang w:val="sq-AL"/>
              </w:rPr>
            </w:pPr>
          </w:p>
        </w:tc>
        <w:tc>
          <w:tcPr>
            <w:tcW w:w="1362" w:type="dxa"/>
          </w:tcPr>
          <w:p w:rsidR="004E582C" w:rsidRPr="004E582C" w:rsidRDefault="004E582C" w:rsidP="004E582C">
            <w:pPr>
              <w:spacing w:before="120" w:after="120"/>
              <w:rPr>
                <w:rFonts w:ascii="Calibri" w:eastAsia="Calibri" w:hAnsi="Calibri" w:cs="Calibri"/>
                <w:sz w:val="24"/>
                <w:szCs w:val="24"/>
                <w:lang w:val="sq-AL"/>
              </w:rPr>
            </w:pPr>
          </w:p>
        </w:tc>
      </w:tr>
      <w:tr w:rsidR="004E582C" w:rsidRPr="004E582C" w:rsidTr="00451483">
        <w:tc>
          <w:tcPr>
            <w:tcW w:w="1446" w:type="dxa"/>
          </w:tcPr>
          <w:p w:rsidR="004E582C" w:rsidRPr="004E582C" w:rsidRDefault="004E582C" w:rsidP="004E582C">
            <w:pPr>
              <w:spacing w:before="120" w:after="120"/>
              <w:rPr>
                <w:rFonts w:ascii="Calibri" w:eastAsia="Calibri" w:hAnsi="Calibri" w:cs="Calibri"/>
                <w:sz w:val="24"/>
                <w:szCs w:val="24"/>
                <w:lang w:val="sq-AL"/>
              </w:rPr>
            </w:pPr>
            <w:r w:rsidRPr="004E582C">
              <w:rPr>
                <w:rFonts w:ascii="Calibri" w:eastAsia="Calibri" w:hAnsi="Calibri" w:cs="Calibri"/>
                <w:sz w:val="24"/>
                <w:szCs w:val="24"/>
                <w:lang w:val="sq-AL"/>
              </w:rPr>
              <w:t>1.2</w:t>
            </w:r>
          </w:p>
        </w:tc>
        <w:tc>
          <w:tcPr>
            <w:tcW w:w="1517" w:type="dxa"/>
          </w:tcPr>
          <w:p w:rsidR="004E582C" w:rsidRPr="004E582C" w:rsidRDefault="004E582C" w:rsidP="004E582C">
            <w:pPr>
              <w:spacing w:before="120" w:after="120"/>
              <w:rPr>
                <w:rFonts w:ascii="Calibri" w:eastAsia="Calibri" w:hAnsi="Calibri" w:cs="Calibri"/>
                <w:sz w:val="24"/>
                <w:szCs w:val="24"/>
                <w:lang w:val="sq-AL"/>
              </w:rPr>
            </w:pPr>
          </w:p>
        </w:tc>
        <w:tc>
          <w:tcPr>
            <w:tcW w:w="1540" w:type="dxa"/>
          </w:tcPr>
          <w:p w:rsidR="004E582C" w:rsidRPr="004E582C" w:rsidRDefault="004E582C" w:rsidP="004E582C">
            <w:pPr>
              <w:spacing w:before="120" w:after="120"/>
              <w:rPr>
                <w:rFonts w:ascii="Calibri" w:eastAsia="Calibri" w:hAnsi="Calibri" w:cs="Calibri"/>
                <w:sz w:val="24"/>
                <w:szCs w:val="24"/>
                <w:lang w:val="sq-AL"/>
              </w:rPr>
            </w:pPr>
          </w:p>
        </w:tc>
        <w:tc>
          <w:tcPr>
            <w:tcW w:w="1254" w:type="dxa"/>
          </w:tcPr>
          <w:p w:rsidR="004E582C" w:rsidRPr="004E582C" w:rsidRDefault="004E582C" w:rsidP="004E582C">
            <w:pPr>
              <w:spacing w:before="120" w:after="120"/>
              <w:rPr>
                <w:rFonts w:ascii="Calibri" w:eastAsia="Calibri" w:hAnsi="Calibri" w:cs="Calibri"/>
                <w:sz w:val="24"/>
                <w:szCs w:val="24"/>
                <w:lang w:val="sq-AL"/>
              </w:rPr>
            </w:pPr>
          </w:p>
        </w:tc>
        <w:tc>
          <w:tcPr>
            <w:tcW w:w="1124" w:type="dxa"/>
          </w:tcPr>
          <w:p w:rsidR="004E582C" w:rsidRPr="004E582C" w:rsidRDefault="004E582C" w:rsidP="004E582C">
            <w:pPr>
              <w:spacing w:before="120" w:after="120"/>
              <w:rPr>
                <w:rFonts w:ascii="Calibri" w:eastAsia="Calibri" w:hAnsi="Calibri" w:cs="Calibri"/>
                <w:sz w:val="24"/>
                <w:szCs w:val="24"/>
                <w:lang w:val="sq-AL"/>
              </w:rPr>
            </w:pPr>
          </w:p>
        </w:tc>
        <w:tc>
          <w:tcPr>
            <w:tcW w:w="1333" w:type="dxa"/>
          </w:tcPr>
          <w:p w:rsidR="004E582C" w:rsidRPr="004E582C" w:rsidRDefault="004E582C" w:rsidP="004E582C">
            <w:pPr>
              <w:spacing w:before="120" w:after="120"/>
              <w:rPr>
                <w:rFonts w:ascii="Calibri" w:eastAsia="Calibri" w:hAnsi="Calibri" w:cs="Calibri"/>
                <w:sz w:val="24"/>
                <w:szCs w:val="24"/>
                <w:lang w:val="sq-AL"/>
              </w:rPr>
            </w:pPr>
          </w:p>
        </w:tc>
        <w:tc>
          <w:tcPr>
            <w:tcW w:w="1362" w:type="dxa"/>
          </w:tcPr>
          <w:p w:rsidR="004E582C" w:rsidRPr="004E582C" w:rsidRDefault="004E582C" w:rsidP="004E582C">
            <w:pPr>
              <w:spacing w:before="120" w:after="120"/>
              <w:rPr>
                <w:rFonts w:ascii="Calibri" w:eastAsia="Calibri" w:hAnsi="Calibri" w:cs="Calibri"/>
                <w:sz w:val="24"/>
                <w:szCs w:val="24"/>
                <w:lang w:val="sq-AL"/>
              </w:rPr>
            </w:pPr>
          </w:p>
        </w:tc>
      </w:tr>
      <w:tr w:rsidR="004E582C" w:rsidRPr="004E582C" w:rsidTr="00451483">
        <w:tc>
          <w:tcPr>
            <w:tcW w:w="1446" w:type="dxa"/>
          </w:tcPr>
          <w:p w:rsidR="004E582C" w:rsidRPr="004E582C" w:rsidRDefault="004E582C" w:rsidP="004E582C">
            <w:pPr>
              <w:spacing w:before="120" w:after="120"/>
              <w:rPr>
                <w:rFonts w:ascii="Calibri" w:eastAsia="Calibri" w:hAnsi="Calibri" w:cs="Calibri"/>
                <w:sz w:val="24"/>
                <w:szCs w:val="24"/>
                <w:lang w:val="sq-AL"/>
              </w:rPr>
            </w:pPr>
            <w:r w:rsidRPr="004E582C">
              <w:rPr>
                <w:rFonts w:ascii="Calibri" w:eastAsia="Calibri" w:hAnsi="Calibri" w:cs="Calibri"/>
                <w:sz w:val="24"/>
                <w:szCs w:val="24"/>
                <w:lang w:val="sq-AL"/>
              </w:rPr>
              <w:t>1.3</w:t>
            </w:r>
          </w:p>
        </w:tc>
        <w:tc>
          <w:tcPr>
            <w:tcW w:w="1517" w:type="dxa"/>
          </w:tcPr>
          <w:p w:rsidR="004E582C" w:rsidRPr="004E582C" w:rsidRDefault="004E582C" w:rsidP="004E582C">
            <w:pPr>
              <w:spacing w:before="120" w:after="120"/>
              <w:rPr>
                <w:rFonts w:ascii="Calibri" w:eastAsia="Calibri" w:hAnsi="Calibri" w:cs="Calibri"/>
                <w:sz w:val="24"/>
                <w:szCs w:val="24"/>
                <w:lang w:val="sq-AL"/>
              </w:rPr>
            </w:pPr>
          </w:p>
        </w:tc>
        <w:tc>
          <w:tcPr>
            <w:tcW w:w="1540" w:type="dxa"/>
          </w:tcPr>
          <w:p w:rsidR="004E582C" w:rsidRPr="004E582C" w:rsidRDefault="004E582C" w:rsidP="004E582C">
            <w:pPr>
              <w:spacing w:before="120" w:after="120"/>
              <w:rPr>
                <w:rFonts w:ascii="Calibri" w:eastAsia="Calibri" w:hAnsi="Calibri" w:cs="Calibri"/>
                <w:sz w:val="24"/>
                <w:szCs w:val="24"/>
                <w:lang w:val="sq-AL"/>
              </w:rPr>
            </w:pPr>
          </w:p>
        </w:tc>
        <w:tc>
          <w:tcPr>
            <w:tcW w:w="1254" w:type="dxa"/>
          </w:tcPr>
          <w:p w:rsidR="004E582C" w:rsidRPr="004E582C" w:rsidRDefault="004E582C" w:rsidP="004E582C">
            <w:pPr>
              <w:spacing w:before="120" w:after="120"/>
              <w:rPr>
                <w:rFonts w:ascii="Calibri" w:eastAsia="Calibri" w:hAnsi="Calibri" w:cs="Calibri"/>
                <w:sz w:val="24"/>
                <w:szCs w:val="24"/>
                <w:lang w:val="sq-AL"/>
              </w:rPr>
            </w:pPr>
          </w:p>
        </w:tc>
        <w:tc>
          <w:tcPr>
            <w:tcW w:w="1124" w:type="dxa"/>
          </w:tcPr>
          <w:p w:rsidR="004E582C" w:rsidRPr="004E582C" w:rsidRDefault="004E582C" w:rsidP="004E582C">
            <w:pPr>
              <w:spacing w:before="120" w:after="120"/>
              <w:rPr>
                <w:rFonts w:ascii="Calibri" w:eastAsia="Calibri" w:hAnsi="Calibri" w:cs="Calibri"/>
                <w:sz w:val="24"/>
                <w:szCs w:val="24"/>
                <w:lang w:val="sq-AL"/>
              </w:rPr>
            </w:pPr>
          </w:p>
        </w:tc>
        <w:tc>
          <w:tcPr>
            <w:tcW w:w="1333" w:type="dxa"/>
          </w:tcPr>
          <w:p w:rsidR="004E582C" w:rsidRPr="004E582C" w:rsidRDefault="004E582C" w:rsidP="004E582C">
            <w:pPr>
              <w:spacing w:before="120" w:after="120"/>
              <w:rPr>
                <w:rFonts w:ascii="Calibri" w:eastAsia="Calibri" w:hAnsi="Calibri" w:cs="Calibri"/>
                <w:sz w:val="24"/>
                <w:szCs w:val="24"/>
                <w:lang w:val="sq-AL"/>
              </w:rPr>
            </w:pPr>
          </w:p>
        </w:tc>
        <w:tc>
          <w:tcPr>
            <w:tcW w:w="1362" w:type="dxa"/>
          </w:tcPr>
          <w:p w:rsidR="004E582C" w:rsidRPr="004E582C" w:rsidRDefault="004E582C" w:rsidP="004E582C">
            <w:pPr>
              <w:spacing w:before="120" w:after="120"/>
              <w:rPr>
                <w:rFonts w:ascii="Calibri" w:eastAsia="Calibri" w:hAnsi="Calibri" w:cs="Calibri"/>
                <w:sz w:val="24"/>
                <w:szCs w:val="24"/>
                <w:lang w:val="sq-AL"/>
              </w:rPr>
            </w:pPr>
          </w:p>
        </w:tc>
      </w:tr>
      <w:tr w:rsidR="004E582C" w:rsidRPr="004E582C" w:rsidTr="00451483">
        <w:tc>
          <w:tcPr>
            <w:tcW w:w="1446" w:type="dxa"/>
          </w:tcPr>
          <w:p w:rsidR="004E582C" w:rsidRPr="004E582C" w:rsidRDefault="004E582C" w:rsidP="004E582C">
            <w:pPr>
              <w:spacing w:before="120" w:after="120"/>
              <w:rPr>
                <w:rFonts w:ascii="Calibri" w:eastAsia="Calibri" w:hAnsi="Calibri" w:cs="Calibri"/>
                <w:sz w:val="24"/>
                <w:szCs w:val="24"/>
                <w:lang w:val="sq-AL"/>
              </w:rPr>
            </w:pPr>
          </w:p>
        </w:tc>
        <w:tc>
          <w:tcPr>
            <w:tcW w:w="1517" w:type="dxa"/>
          </w:tcPr>
          <w:p w:rsidR="004E582C" w:rsidRPr="004E582C" w:rsidRDefault="004E582C" w:rsidP="004E582C">
            <w:pPr>
              <w:spacing w:before="120" w:after="120"/>
              <w:rPr>
                <w:rFonts w:ascii="Calibri" w:eastAsia="Calibri" w:hAnsi="Calibri" w:cs="Calibri"/>
                <w:sz w:val="24"/>
                <w:szCs w:val="24"/>
                <w:lang w:val="sq-AL"/>
              </w:rPr>
            </w:pPr>
          </w:p>
        </w:tc>
        <w:tc>
          <w:tcPr>
            <w:tcW w:w="1540" w:type="dxa"/>
          </w:tcPr>
          <w:p w:rsidR="004E582C" w:rsidRPr="004E582C" w:rsidRDefault="004E582C" w:rsidP="004E582C">
            <w:pPr>
              <w:spacing w:before="120" w:after="120"/>
              <w:rPr>
                <w:rFonts w:ascii="Calibri" w:eastAsia="Calibri" w:hAnsi="Calibri" w:cs="Calibri"/>
                <w:sz w:val="24"/>
                <w:szCs w:val="24"/>
                <w:lang w:val="sq-AL"/>
              </w:rPr>
            </w:pPr>
          </w:p>
        </w:tc>
        <w:tc>
          <w:tcPr>
            <w:tcW w:w="1254" w:type="dxa"/>
          </w:tcPr>
          <w:p w:rsidR="004E582C" w:rsidRPr="004E582C" w:rsidRDefault="004E582C" w:rsidP="004E582C">
            <w:pPr>
              <w:spacing w:before="120" w:after="120"/>
              <w:rPr>
                <w:rFonts w:ascii="Calibri" w:eastAsia="Calibri" w:hAnsi="Calibri" w:cs="Calibri"/>
                <w:sz w:val="24"/>
                <w:szCs w:val="24"/>
                <w:lang w:val="sq-AL"/>
              </w:rPr>
            </w:pPr>
          </w:p>
        </w:tc>
        <w:tc>
          <w:tcPr>
            <w:tcW w:w="1124" w:type="dxa"/>
          </w:tcPr>
          <w:p w:rsidR="004E582C" w:rsidRPr="004E582C" w:rsidRDefault="004E582C" w:rsidP="004E582C">
            <w:pPr>
              <w:spacing w:before="120" w:after="120"/>
              <w:rPr>
                <w:rFonts w:ascii="Calibri" w:eastAsia="Calibri" w:hAnsi="Calibri" w:cs="Calibri"/>
                <w:sz w:val="24"/>
                <w:szCs w:val="24"/>
                <w:lang w:val="sq-AL"/>
              </w:rPr>
            </w:pPr>
          </w:p>
        </w:tc>
        <w:tc>
          <w:tcPr>
            <w:tcW w:w="1333" w:type="dxa"/>
          </w:tcPr>
          <w:p w:rsidR="004E582C" w:rsidRPr="004E582C" w:rsidRDefault="004E582C" w:rsidP="004E582C">
            <w:pPr>
              <w:spacing w:before="120" w:after="120"/>
              <w:rPr>
                <w:rFonts w:ascii="Calibri" w:eastAsia="Calibri" w:hAnsi="Calibri" w:cs="Calibri"/>
                <w:sz w:val="24"/>
                <w:szCs w:val="24"/>
                <w:lang w:val="sq-AL"/>
              </w:rPr>
            </w:pPr>
          </w:p>
        </w:tc>
        <w:tc>
          <w:tcPr>
            <w:tcW w:w="1362" w:type="dxa"/>
          </w:tcPr>
          <w:p w:rsidR="004E582C" w:rsidRPr="004E582C" w:rsidRDefault="004E582C" w:rsidP="004E582C">
            <w:pPr>
              <w:spacing w:before="120" w:after="120"/>
              <w:rPr>
                <w:rFonts w:ascii="Calibri" w:eastAsia="Calibri" w:hAnsi="Calibri" w:cs="Calibri"/>
                <w:sz w:val="24"/>
                <w:szCs w:val="24"/>
                <w:lang w:val="sq-AL"/>
              </w:rPr>
            </w:pPr>
          </w:p>
        </w:tc>
      </w:tr>
    </w:tbl>
    <w:p w:rsidR="004E582C" w:rsidRPr="004E582C" w:rsidRDefault="004E582C" w:rsidP="004E582C">
      <w:pPr>
        <w:spacing w:before="120" w:after="120"/>
        <w:rPr>
          <w:rFonts w:ascii="Calibri" w:eastAsia="Calibri" w:hAnsi="Calibri" w:cs="Calibri"/>
          <w:sz w:val="24"/>
          <w:szCs w:val="24"/>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4"/>
        <w:gridCol w:w="1461"/>
        <w:gridCol w:w="1621"/>
        <w:gridCol w:w="1075"/>
        <w:gridCol w:w="1366"/>
        <w:gridCol w:w="1173"/>
        <w:gridCol w:w="1222"/>
      </w:tblGrid>
      <w:tr w:rsidR="004E582C" w:rsidRPr="004E582C" w:rsidTr="00451483">
        <w:tc>
          <w:tcPr>
            <w:tcW w:w="1432" w:type="dxa"/>
            <w:shd w:val="clear" w:color="auto" w:fill="C6D9F1"/>
          </w:tcPr>
          <w:p w:rsidR="004E582C" w:rsidRPr="004E582C" w:rsidRDefault="004E582C" w:rsidP="004E582C">
            <w:pPr>
              <w:spacing w:before="120" w:after="120"/>
              <w:rPr>
                <w:rFonts w:ascii="Calibri" w:eastAsia="Calibri" w:hAnsi="Calibri" w:cs="Calibri"/>
                <w:b/>
                <w:sz w:val="24"/>
                <w:szCs w:val="24"/>
                <w:lang w:val="sq-AL"/>
              </w:rPr>
            </w:pPr>
            <w:r w:rsidRPr="004E582C">
              <w:rPr>
                <w:rFonts w:ascii="Calibri" w:eastAsia="Calibri" w:hAnsi="Calibri" w:cs="Calibri"/>
                <w:b/>
                <w:sz w:val="24"/>
                <w:szCs w:val="24"/>
                <w:lang w:val="sq-AL"/>
              </w:rPr>
              <w:t>CAKU 2</w:t>
            </w:r>
          </w:p>
        </w:tc>
        <w:tc>
          <w:tcPr>
            <w:tcW w:w="8144" w:type="dxa"/>
            <w:gridSpan w:val="6"/>
            <w:shd w:val="clear" w:color="auto" w:fill="C6D9F1"/>
          </w:tcPr>
          <w:p w:rsidR="004E582C" w:rsidRPr="004E582C" w:rsidRDefault="004E582C" w:rsidP="004E582C">
            <w:pPr>
              <w:spacing w:before="120" w:after="120"/>
              <w:rPr>
                <w:rFonts w:ascii="Calibri" w:eastAsia="Calibri" w:hAnsi="Calibri" w:cs="Calibri"/>
                <w:sz w:val="24"/>
                <w:szCs w:val="24"/>
                <w:lang w:val="sq-AL"/>
              </w:rPr>
            </w:pPr>
          </w:p>
        </w:tc>
      </w:tr>
      <w:tr w:rsidR="004E582C" w:rsidRPr="004E582C" w:rsidTr="00451483">
        <w:tc>
          <w:tcPr>
            <w:tcW w:w="1432" w:type="dxa"/>
          </w:tcPr>
          <w:p w:rsidR="004E582C" w:rsidRPr="004E582C" w:rsidRDefault="004E582C" w:rsidP="004E582C">
            <w:pPr>
              <w:spacing w:before="120" w:after="120"/>
              <w:rPr>
                <w:rFonts w:ascii="Calibri" w:eastAsia="Calibri" w:hAnsi="Calibri" w:cs="Calibri"/>
                <w:sz w:val="24"/>
                <w:szCs w:val="24"/>
                <w:lang w:val="sq-AL"/>
              </w:rPr>
            </w:pPr>
            <w:r w:rsidRPr="004E582C">
              <w:rPr>
                <w:rFonts w:ascii="Calibri" w:eastAsia="Calibri" w:hAnsi="Calibri" w:cs="Calibri"/>
                <w:sz w:val="24"/>
                <w:szCs w:val="24"/>
                <w:lang w:val="sq-AL"/>
              </w:rPr>
              <w:t>Aktivitetet</w:t>
            </w:r>
          </w:p>
        </w:tc>
        <w:tc>
          <w:tcPr>
            <w:tcW w:w="1560" w:type="dxa"/>
          </w:tcPr>
          <w:p w:rsidR="004E582C" w:rsidRPr="004E582C" w:rsidRDefault="004E582C" w:rsidP="004E582C">
            <w:pPr>
              <w:spacing w:before="120" w:after="120"/>
              <w:rPr>
                <w:rFonts w:ascii="Calibri" w:eastAsia="Calibri" w:hAnsi="Calibri" w:cs="Calibri"/>
                <w:sz w:val="24"/>
                <w:szCs w:val="24"/>
                <w:lang w:val="sq-AL"/>
              </w:rPr>
            </w:pPr>
            <w:r w:rsidRPr="004E582C">
              <w:rPr>
                <w:rFonts w:ascii="Calibri" w:eastAsia="Calibri" w:hAnsi="Calibri" w:cs="Calibri"/>
                <w:sz w:val="24"/>
                <w:szCs w:val="24"/>
                <w:lang w:val="sq-AL"/>
              </w:rPr>
              <w:t xml:space="preserve">Përgjegjësia </w:t>
            </w:r>
          </w:p>
        </w:tc>
        <w:tc>
          <w:tcPr>
            <w:tcW w:w="1562" w:type="dxa"/>
          </w:tcPr>
          <w:p w:rsidR="004E582C" w:rsidRPr="004E582C" w:rsidRDefault="004E582C" w:rsidP="004E582C">
            <w:pPr>
              <w:spacing w:before="120" w:after="120"/>
              <w:rPr>
                <w:rFonts w:ascii="Calibri" w:eastAsia="Calibri" w:hAnsi="Calibri" w:cs="Calibri"/>
                <w:sz w:val="24"/>
                <w:szCs w:val="24"/>
                <w:lang w:val="sq-AL"/>
              </w:rPr>
            </w:pPr>
            <w:r w:rsidRPr="004E582C">
              <w:rPr>
                <w:rFonts w:ascii="Calibri" w:eastAsia="Calibri" w:hAnsi="Calibri" w:cs="Calibri"/>
                <w:sz w:val="24"/>
                <w:szCs w:val="24"/>
                <w:lang w:val="sq-AL"/>
              </w:rPr>
              <w:t>Partnerët tjerë implementues</w:t>
            </w:r>
          </w:p>
        </w:tc>
        <w:tc>
          <w:tcPr>
            <w:tcW w:w="1254" w:type="dxa"/>
          </w:tcPr>
          <w:p w:rsidR="004E582C" w:rsidRPr="004E582C" w:rsidRDefault="004E582C" w:rsidP="004E582C">
            <w:pPr>
              <w:spacing w:before="120" w:after="120"/>
              <w:rPr>
                <w:rFonts w:ascii="Calibri" w:eastAsia="Calibri" w:hAnsi="Calibri" w:cs="Calibri"/>
                <w:sz w:val="24"/>
                <w:szCs w:val="24"/>
                <w:lang w:val="sq-AL"/>
              </w:rPr>
            </w:pPr>
            <w:r w:rsidRPr="004E582C">
              <w:rPr>
                <w:rFonts w:ascii="Calibri" w:eastAsia="Calibri" w:hAnsi="Calibri" w:cs="Calibri"/>
                <w:sz w:val="24"/>
                <w:szCs w:val="24"/>
                <w:lang w:val="sq-AL"/>
              </w:rPr>
              <w:t xml:space="preserve">Korniza kohore </w:t>
            </w:r>
          </w:p>
        </w:tc>
        <w:tc>
          <w:tcPr>
            <w:tcW w:w="1099" w:type="dxa"/>
          </w:tcPr>
          <w:p w:rsidR="004E582C" w:rsidRPr="004E582C" w:rsidRDefault="004E582C" w:rsidP="004E582C">
            <w:pPr>
              <w:spacing w:before="120" w:after="120"/>
              <w:rPr>
                <w:rFonts w:ascii="Calibri" w:eastAsia="Calibri" w:hAnsi="Calibri" w:cs="Calibri"/>
                <w:sz w:val="24"/>
                <w:szCs w:val="24"/>
                <w:lang w:val="sq-AL"/>
              </w:rPr>
            </w:pPr>
            <w:r w:rsidRPr="004E582C">
              <w:rPr>
                <w:rFonts w:ascii="Calibri" w:eastAsia="Calibri" w:hAnsi="Calibri" w:cs="Calibri"/>
                <w:sz w:val="24"/>
                <w:szCs w:val="24"/>
                <w:lang w:val="sq-AL"/>
              </w:rPr>
              <w:t>Shpenzimet</w:t>
            </w:r>
          </w:p>
        </w:tc>
        <w:tc>
          <w:tcPr>
            <w:tcW w:w="1316" w:type="dxa"/>
          </w:tcPr>
          <w:p w:rsidR="004E582C" w:rsidRPr="004E582C" w:rsidRDefault="004E582C" w:rsidP="004E582C">
            <w:pPr>
              <w:spacing w:before="120" w:after="120"/>
              <w:rPr>
                <w:rFonts w:ascii="Calibri" w:eastAsia="Calibri" w:hAnsi="Calibri" w:cs="Calibri"/>
                <w:sz w:val="24"/>
                <w:szCs w:val="24"/>
                <w:lang w:val="sq-AL"/>
              </w:rPr>
            </w:pPr>
            <w:r w:rsidRPr="004E582C">
              <w:rPr>
                <w:rFonts w:ascii="Calibri" w:eastAsia="Calibri" w:hAnsi="Calibri" w:cs="Calibri"/>
                <w:sz w:val="24"/>
                <w:szCs w:val="24"/>
                <w:lang w:val="sq-AL"/>
              </w:rPr>
              <w:t>Burimi financiar</w:t>
            </w:r>
          </w:p>
        </w:tc>
        <w:tc>
          <w:tcPr>
            <w:tcW w:w="1353" w:type="dxa"/>
          </w:tcPr>
          <w:p w:rsidR="004E582C" w:rsidRPr="004E582C" w:rsidRDefault="004E582C" w:rsidP="004E582C">
            <w:pPr>
              <w:spacing w:before="120" w:after="120"/>
              <w:rPr>
                <w:rFonts w:ascii="Calibri" w:eastAsia="Calibri" w:hAnsi="Calibri" w:cs="Calibri"/>
                <w:sz w:val="24"/>
                <w:szCs w:val="24"/>
                <w:lang w:val="sq-AL"/>
              </w:rPr>
            </w:pPr>
            <w:r w:rsidRPr="004E582C">
              <w:rPr>
                <w:rFonts w:ascii="Calibri" w:eastAsia="Calibri" w:hAnsi="Calibri" w:cs="Calibri"/>
                <w:sz w:val="24"/>
                <w:szCs w:val="24"/>
                <w:lang w:val="sq-AL"/>
              </w:rPr>
              <w:t>Treguesit</w:t>
            </w:r>
          </w:p>
        </w:tc>
      </w:tr>
      <w:tr w:rsidR="004E582C" w:rsidRPr="004E582C" w:rsidTr="00451483">
        <w:tc>
          <w:tcPr>
            <w:tcW w:w="1432" w:type="dxa"/>
          </w:tcPr>
          <w:p w:rsidR="004E582C" w:rsidRPr="004E582C" w:rsidRDefault="004E582C" w:rsidP="004E582C">
            <w:pPr>
              <w:spacing w:before="120" w:after="120"/>
              <w:rPr>
                <w:rFonts w:ascii="Calibri" w:eastAsia="Calibri" w:hAnsi="Calibri" w:cs="Calibri"/>
                <w:sz w:val="24"/>
                <w:szCs w:val="24"/>
                <w:lang w:val="sq-AL"/>
              </w:rPr>
            </w:pPr>
            <w:r w:rsidRPr="004E582C">
              <w:rPr>
                <w:rFonts w:ascii="Calibri" w:eastAsia="Calibri" w:hAnsi="Calibri" w:cs="Calibri"/>
                <w:sz w:val="24"/>
                <w:szCs w:val="24"/>
                <w:lang w:val="sq-AL"/>
              </w:rPr>
              <w:t>2.1</w:t>
            </w:r>
          </w:p>
        </w:tc>
        <w:tc>
          <w:tcPr>
            <w:tcW w:w="1560" w:type="dxa"/>
          </w:tcPr>
          <w:p w:rsidR="004E582C" w:rsidRPr="004E582C" w:rsidRDefault="004E582C" w:rsidP="004E582C">
            <w:pPr>
              <w:spacing w:before="120" w:after="120"/>
              <w:rPr>
                <w:rFonts w:ascii="Calibri" w:eastAsia="Calibri" w:hAnsi="Calibri" w:cs="Calibri"/>
                <w:sz w:val="24"/>
                <w:szCs w:val="24"/>
                <w:lang w:val="sq-AL"/>
              </w:rPr>
            </w:pPr>
          </w:p>
        </w:tc>
        <w:tc>
          <w:tcPr>
            <w:tcW w:w="1562" w:type="dxa"/>
          </w:tcPr>
          <w:p w:rsidR="004E582C" w:rsidRPr="004E582C" w:rsidRDefault="004E582C" w:rsidP="004E582C">
            <w:pPr>
              <w:spacing w:before="120" w:after="120"/>
              <w:rPr>
                <w:rFonts w:ascii="Calibri" w:eastAsia="Calibri" w:hAnsi="Calibri" w:cs="Calibri"/>
                <w:sz w:val="24"/>
                <w:szCs w:val="24"/>
                <w:lang w:val="sq-AL"/>
              </w:rPr>
            </w:pPr>
          </w:p>
        </w:tc>
        <w:tc>
          <w:tcPr>
            <w:tcW w:w="1254" w:type="dxa"/>
          </w:tcPr>
          <w:p w:rsidR="004E582C" w:rsidRPr="004E582C" w:rsidRDefault="004E582C" w:rsidP="004E582C">
            <w:pPr>
              <w:spacing w:before="120" w:after="120"/>
              <w:rPr>
                <w:rFonts w:ascii="Calibri" w:eastAsia="Calibri" w:hAnsi="Calibri" w:cs="Calibri"/>
                <w:sz w:val="24"/>
                <w:szCs w:val="24"/>
                <w:lang w:val="sq-AL"/>
              </w:rPr>
            </w:pPr>
          </w:p>
        </w:tc>
        <w:tc>
          <w:tcPr>
            <w:tcW w:w="1099" w:type="dxa"/>
          </w:tcPr>
          <w:p w:rsidR="004E582C" w:rsidRPr="004E582C" w:rsidRDefault="004E582C" w:rsidP="004E582C">
            <w:pPr>
              <w:spacing w:before="120" w:after="120"/>
              <w:rPr>
                <w:rFonts w:ascii="Calibri" w:eastAsia="Calibri" w:hAnsi="Calibri" w:cs="Calibri"/>
                <w:sz w:val="24"/>
                <w:szCs w:val="24"/>
                <w:lang w:val="sq-AL"/>
              </w:rPr>
            </w:pPr>
          </w:p>
        </w:tc>
        <w:tc>
          <w:tcPr>
            <w:tcW w:w="1316" w:type="dxa"/>
          </w:tcPr>
          <w:p w:rsidR="004E582C" w:rsidRPr="004E582C" w:rsidRDefault="004E582C" w:rsidP="004E582C">
            <w:pPr>
              <w:spacing w:before="120" w:after="120"/>
              <w:rPr>
                <w:rFonts w:ascii="Calibri" w:eastAsia="Calibri" w:hAnsi="Calibri" w:cs="Calibri"/>
                <w:sz w:val="24"/>
                <w:szCs w:val="24"/>
                <w:lang w:val="sq-AL"/>
              </w:rPr>
            </w:pPr>
          </w:p>
        </w:tc>
        <w:tc>
          <w:tcPr>
            <w:tcW w:w="1353" w:type="dxa"/>
          </w:tcPr>
          <w:p w:rsidR="004E582C" w:rsidRPr="004E582C" w:rsidRDefault="004E582C" w:rsidP="004E582C">
            <w:pPr>
              <w:spacing w:before="120" w:after="120"/>
              <w:rPr>
                <w:rFonts w:ascii="Calibri" w:eastAsia="Calibri" w:hAnsi="Calibri" w:cs="Calibri"/>
                <w:sz w:val="24"/>
                <w:szCs w:val="24"/>
                <w:lang w:val="sq-AL"/>
              </w:rPr>
            </w:pPr>
          </w:p>
        </w:tc>
      </w:tr>
      <w:tr w:rsidR="004E582C" w:rsidRPr="004E582C" w:rsidTr="00451483">
        <w:tc>
          <w:tcPr>
            <w:tcW w:w="1432" w:type="dxa"/>
          </w:tcPr>
          <w:p w:rsidR="004E582C" w:rsidRPr="004E582C" w:rsidRDefault="004E582C" w:rsidP="004E582C">
            <w:pPr>
              <w:spacing w:before="120" w:after="120"/>
              <w:rPr>
                <w:rFonts w:ascii="Calibri" w:eastAsia="Calibri" w:hAnsi="Calibri" w:cs="Calibri"/>
                <w:sz w:val="24"/>
                <w:szCs w:val="24"/>
                <w:lang w:val="sq-AL"/>
              </w:rPr>
            </w:pPr>
            <w:r w:rsidRPr="004E582C">
              <w:rPr>
                <w:rFonts w:ascii="Calibri" w:eastAsia="Calibri" w:hAnsi="Calibri" w:cs="Calibri"/>
                <w:sz w:val="24"/>
                <w:szCs w:val="24"/>
                <w:lang w:val="sq-AL"/>
              </w:rPr>
              <w:t>2.2</w:t>
            </w:r>
          </w:p>
        </w:tc>
        <w:tc>
          <w:tcPr>
            <w:tcW w:w="1560" w:type="dxa"/>
          </w:tcPr>
          <w:p w:rsidR="004E582C" w:rsidRPr="004E582C" w:rsidRDefault="004E582C" w:rsidP="004E582C">
            <w:pPr>
              <w:spacing w:before="120" w:after="120"/>
              <w:rPr>
                <w:rFonts w:ascii="Calibri" w:eastAsia="Calibri" w:hAnsi="Calibri" w:cs="Calibri"/>
                <w:sz w:val="24"/>
                <w:szCs w:val="24"/>
                <w:lang w:val="sq-AL"/>
              </w:rPr>
            </w:pPr>
          </w:p>
        </w:tc>
        <w:tc>
          <w:tcPr>
            <w:tcW w:w="1562" w:type="dxa"/>
          </w:tcPr>
          <w:p w:rsidR="004E582C" w:rsidRPr="004E582C" w:rsidRDefault="004E582C" w:rsidP="004E582C">
            <w:pPr>
              <w:spacing w:before="120" w:after="120"/>
              <w:rPr>
                <w:rFonts w:ascii="Calibri" w:eastAsia="Calibri" w:hAnsi="Calibri" w:cs="Calibri"/>
                <w:sz w:val="24"/>
                <w:szCs w:val="24"/>
                <w:lang w:val="sq-AL"/>
              </w:rPr>
            </w:pPr>
          </w:p>
        </w:tc>
        <w:tc>
          <w:tcPr>
            <w:tcW w:w="1254" w:type="dxa"/>
          </w:tcPr>
          <w:p w:rsidR="004E582C" w:rsidRPr="004E582C" w:rsidRDefault="004E582C" w:rsidP="004E582C">
            <w:pPr>
              <w:spacing w:before="120" w:after="120"/>
              <w:rPr>
                <w:rFonts w:ascii="Calibri" w:eastAsia="Calibri" w:hAnsi="Calibri" w:cs="Calibri"/>
                <w:sz w:val="24"/>
                <w:szCs w:val="24"/>
                <w:lang w:val="sq-AL"/>
              </w:rPr>
            </w:pPr>
          </w:p>
        </w:tc>
        <w:tc>
          <w:tcPr>
            <w:tcW w:w="1099" w:type="dxa"/>
          </w:tcPr>
          <w:p w:rsidR="004E582C" w:rsidRPr="004E582C" w:rsidRDefault="004E582C" w:rsidP="004E582C">
            <w:pPr>
              <w:spacing w:before="120" w:after="120"/>
              <w:rPr>
                <w:rFonts w:ascii="Calibri" w:eastAsia="Calibri" w:hAnsi="Calibri" w:cs="Calibri"/>
                <w:sz w:val="24"/>
                <w:szCs w:val="24"/>
                <w:lang w:val="sq-AL"/>
              </w:rPr>
            </w:pPr>
          </w:p>
        </w:tc>
        <w:tc>
          <w:tcPr>
            <w:tcW w:w="1316" w:type="dxa"/>
          </w:tcPr>
          <w:p w:rsidR="004E582C" w:rsidRPr="004E582C" w:rsidRDefault="004E582C" w:rsidP="004E582C">
            <w:pPr>
              <w:spacing w:before="120" w:after="120"/>
              <w:rPr>
                <w:rFonts w:ascii="Calibri" w:eastAsia="Calibri" w:hAnsi="Calibri" w:cs="Calibri"/>
                <w:sz w:val="24"/>
                <w:szCs w:val="24"/>
                <w:lang w:val="sq-AL"/>
              </w:rPr>
            </w:pPr>
          </w:p>
        </w:tc>
        <w:tc>
          <w:tcPr>
            <w:tcW w:w="1353" w:type="dxa"/>
          </w:tcPr>
          <w:p w:rsidR="004E582C" w:rsidRPr="004E582C" w:rsidRDefault="004E582C" w:rsidP="004E582C">
            <w:pPr>
              <w:spacing w:before="120" w:after="120"/>
              <w:rPr>
                <w:rFonts w:ascii="Calibri" w:eastAsia="Calibri" w:hAnsi="Calibri" w:cs="Calibri"/>
                <w:sz w:val="24"/>
                <w:szCs w:val="24"/>
                <w:lang w:val="sq-AL"/>
              </w:rPr>
            </w:pPr>
          </w:p>
        </w:tc>
      </w:tr>
      <w:tr w:rsidR="004E582C" w:rsidRPr="004E582C" w:rsidTr="00451483">
        <w:tc>
          <w:tcPr>
            <w:tcW w:w="1432" w:type="dxa"/>
          </w:tcPr>
          <w:p w:rsidR="004E582C" w:rsidRPr="004E582C" w:rsidRDefault="004E582C" w:rsidP="004E582C">
            <w:pPr>
              <w:spacing w:before="120" w:after="120"/>
              <w:rPr>
                <w:rFonts w:ascii="Calibri" w:eastAsia="Calibri" w:hAnsi="Calibri" w:cs="Calibri"/>
                <w:sz w:val="24"/>
                <w:szCs w:val="24"/>
                <w:lang w:val="sq-AL"/>
              </w:rPr>
            </w:pPr>
            <w:r w:rsidRPr="004E582C">
              <w:rPr>
                <w:rFonts w:ascii="Calibri" w:eastAsia="Calibri" w:hAnsi="Calibri" w:cs="Calibri"/>
                <w:sz w:val="24"/>
                <w:szCs w:val="24"/>
                <w:lang w:val="sq-AL"/>
              </w:rPr>
              <w:t>2.3</w:t>
            </w:r>
          </w:p>
        </w:tc>
        <w:tc>
          <w:tcPr>
            <w:tcW w:w="1560" w:type="dxa"/>
          </w:tcPr>
          <w:p w:rsidR="004E582C" w:rsidRPr="004E582C" w:rsidRDefault="004E582C" w:rsidP="004E582C">
            <w:pPr>
              <w:spacing w:before="120" w:after="120"/>
              <w:rPr>
                <w:rFonts w:ascii="Calibri" w:eastAsia="Calibri" w:hAnsi="Calibri" w:cs="Calibri"/>
                <w:sz w:val="24"/>
                <w:szCs w:val="24"/>
                <w:lang w:val="sq-AL"/>
              </w:rPr>
            </w:pPr>
          </w:p>
        </w:tc>
        <w:tc>
          <w:tcPr>
            <w:tcW w:w="1562" w:type="dxa"/>
          </w:tcPr>
          <w:p w:rsidR="004E582C" w:rsidRPr="004E582C" w:rsidRDefault="004E582C" w:rsidP="004E582C">
            <w:pPr>
              <w:spacing w:before="120" w:after="120"/>
              <w:rPr>
                <w:rFonts w:ascii="Calibri" w:eastAsia="Calibri" w:hAnsi="Calibri" w:cs="Calibri"/>
                <w:sz w:val="24"/>
                <w:szCs w:val="24"/>
                <w:lang w:val="sq-AL"/>
              </w:rPr>
            </w:pPr>
          </w:p>
        </w:tc>
        <w:tc>
          <w:tcPr>
            <w:tcW w:w="1254" w:type="dxa"/>
          </w:tcPr>
          <w:p w:rsidR="004E582C" w:rsidRPr="004E582C" w:rsidRDefault="004E582C" w:rsidP="004E582C">
            <w:pPr>
              <w:spacing w:before="120" w:after="120"/>
              <w:rPr>
                <w:rFonts w:ascii="Calibri" w:eastAsia="Calibri" w:hAnsi="Calibri" w:cs="Calibri"/>
                <w:sz w:val="24"/>
                <w:szCs w:val="24"/>
                <w:lang w:val="sq-AL"/>
              </w:rPr>
            </w:pPr>
          </w:p>
        </w:tc>
        <w:tc>
          <w:tcPr>
            <w:tcW w:w="1099" w:type="dxa"/>
          </w:tcPr>
          <w:p w:rsidR="004E582C" w:rsidRPr="004E582C" w:rsidRDefault="004E582C" w:rsidP="004E582C">
            <w:pPr>
              <w:spacing w:before="120" w:after="120"/>
              <w:rPr>
                <w:rFonts w:ascii="Calibri" w:eastAsia="Calibri" w:hAnsi="Calibri" w:cs="Calibri"/>
                <w:sz w:val="24"/>
                <w:szCs w:val="24"/>
                <w:lang w:val="sq-AL"/>
              </w:rPr>
            </w:pPr>
          </w:p>
        </w:tc>
        <w:tc>
          <w:tcPr>
            <w:tcW w:w="1316" w:type="dxa"/>
          </w:tcPr>
          <w:p w:rsidR="004E582C" w:rsidRPr="004E582C" w:rsidRDefault="004E582C" w:rsidP="004E582C">
            <w:pPr>
              <w:spacing w:before="120" w:after="120"/>
              <w:rPr>
                <w:rFonts w:ascii="Calibri" w:eastAsia="Calibri" w:hAnsi="Calibri" w:cs="Calibri"/>
                <w:sz w:val="24"/>
                <w:szCs w:val="24"/>
                <w:lang w:val="sq-AL"/>
              </w:rPr>
            </w:pPr>
          </w:p>
        </w:tc>
        <w:tc>
          <w:tcPr>
            <w:tcW w:w="1353" w:type="dxa"/>
          </w:tcPr>
          <w:p w:rsidR="004E582C" w:rsidRPr="004E582C" w:rsidRDefault="004E582C" w:rsidP="004E582C">
            <w:pPr>
              <w:spacing w:before="120" w:after="120"/>
              <w:rPr>
                <w:rFonts w:ascii="Calibri" w:eastAsia="Calibri" w:hAnsi="Calibri" w:cs="Calibri"/>
                <w:sz w:val="24"/>
                <w:szCs w:val="24"/>
                <w:lang w:val="sq-AL"/>
              </w:rPr>
            </w:pPr>
          </w:p>
        </w:tc>
      </w:tr>
      <w:tr w:rsidR="004E582C" w:rsidRPr="004E582C" w:rsidTr="00451483">
        <w:tc>
          <w:tcPr>
            <w:tcW w:w="1432" w:type="dxa"/>
          </w:tcPr>
          <w:p w:rsidR="004E582C" w:rsidRPr="004E582C" w:rsidRDefault="004E582C" w:rsidP="004E582C">
            <w:pPr>
              <w:spacing w:before="120" w:after="120"/>
              <w:rPr>
                <w:rFonts w:ascii="Calibri" w:eastAsia="Calibri" w:hAnsi="Calibri" w:cs="Calibri"/>
                <w:sz w:val="24"/>
                <w:szCs w:val="24"/>
                <w:lang w:val="sq-AL"/>
              </w:rPr>
            </w:pPr>
          </w:p>
        </w:tc>
        <w:tc>
          <w:tcPr>
            <w:tcW w:w="1560" w:type="dxa"/>
          </w:tcPr>
          <w:p w:rsidR="004E582C" w:rsidRPr="004E582C" w:rsidRDefault="004E582C" w:rsidP="004E582C">
            <w:pPr>
              <w:spacing w:before="120" w:after="120"/>
              <w:rPr>
                <w:rFonts w:ascii="Calibri" w:eastAsia="Calibri" w:hAnsi="Calibri" w:cs="Calibri"/>
                <w:sz w:val="24"/>
                <w:szCs w:val="24"/>
                <w:lang w:val="sq-AL"/>
              </w:rPr>
            </w:pPr>
          </w:p>
        </w:tc>
        <w:tc>
          <w:tcPr>
            <w:tcW w:w="1562" w:type="dxa"/>
          </w:tcPr>
          <w:p w:rsidR="004E582C" w:rsidRPr="004E582C" w:rsidRDefault="004E582C" w:rsidP="004E582C">
            <w:pPr>
              <w:spacing w:before="120" w:after="120"/>
              <w:rPr>
                <w:rFonts w:ascii="Calibri" w:eastAsia="Calibri" w:hAnsi="Calibri" w:cs="Calibri"/>
                <w:sz w:val="24"/>
                <w:szCs w:val="24"/>
                <w:lang w:val="sq-AL"/>
              </w:rPr>
            </w:pPr>
          </w:p>
        </w:tc>
        <w:tc>
          <w:tcPr>
            <w:tcW w:w="1254" w:type="dxa"/>
          </w:tcPr>
          <w:p w:rsidR="004E582C" w:rsidRPr="004E582C" w:rsidRDefault="004E582C" w:rsidP="004E582C">
            <w:pPr>
              <w:spacing w:before="120" w:after="120"/>
              <w:rPr>
                <w:rFonts w:ascii="Calibri" w:eastAsia="Calibri" w:hAnsi="Calibri" w:cs="Calibri"/>
                <w:sz w:val="24"/>
                <w:szCs w:val="24"/>
                <w:lang w:val="sq-AL"/>
              </w:rPr>
            </w:pPr>
          </w:p>
        </w:tc>
        <w:tc>
          <w:tcPr>
            <w:tcW w:w="1099" w:type="dxa"/>
          </w:tcPr>
          <w:p w:rsidR="004E582C" w:rsidRPr="004E582C" w:rsidRDefault="004E582C" w:rsidP="004E582C">
            <w:pPr>
              <w:spacing w:before="120" w:after="120"/>
              <w:rPr>
                <w:rFonts w:ascii="Calibri" w:eastAsia="Calibri" w:hAnsi="Calibri" w:cs="Calibri"/>
                <w:sz w:val="24"/>
                <w:szCs w:val="24"/>
                <w:lang w:val="sq-AL"/>
              </w:rPr>
            </w:pPr>
          </w:p>
        </w:tc>
        <w:tc>
          <w:tcPr>
            <w:tcW w:w="1316" w:type="dxa"/>
          </w:tcPr>
          <w:p w:rsidR="004E582C" w:rsidRPr="004E582C" w:rsidRDefault="004E582C" w:rsidP="004E582C">
            <w:pPr>
              <w:spacing w:before="120" w:after="120"/>
              <w:rPr>
                <w:rFonts w:ascii="Calibri" w:eastAsia="Calibri" w:hAnsi="Calibri" w:cs="Calibri"/>
                <w:sz w:val="24"/>
                <w:szCs w:val="24"/>
                <w:lang w:val="sq-AL"/>
              </w:rPr>
            </w:pPr>
          </w:p>
        </w:tc>
        <w:tc>
          <w:tcPr>
            <w:tcW w:w="1353" w:type="dxa"/>
          </w:tcPr>
          <w:p w:rsidR="004E582C" w:rsidRPr="004E582C" w:rsidRDefault="004E582C" w:rsidP="004E582C">
            <w:pPr>
              <w:spacing w:before="120" w:after="120"/>
              <w:rPr>
                <w:rFonts w:ascii="Calibri" w:eastAsia="Calibri" w:hAnsi="Calibri" w:cs="Calibri"/>
                <w:sz w:val="24"/>
                <w:szCs w:val="24"/>
                <w:lang w:val="sq-AL"/>
              </w:rPr>
            </w:pPr>
          </w:p>
        </w:tc>
      </w:tr>
    </w:tbl>
    <w:p w:rsidR="004E582C" w:rsidRPr="004E582C" w:rsidRDefault="004E582C" w:rsidP="004E582C">
      <w:pPr>
        <w:spacing w:before="200"/>
        <w:rPr>
          <w:rFonts w:ascii="Calibri" w:eastAsia="Calibri" w:hAnsi="Calibri" w:cs="Calibri"/>
          <w:b/>
          <w:color w:val="0070C0"/>
          <w:sz w:val="24"/>
          <w:szCs w:val="24"/>
          <w:lang w:val="sq-AL"/>
        </w:rPr>
      </w:pPr>
    </w:p>
    <w:p w:rsidR="004E582C" w:rsidRPr="004E582C" w:rsidRDefault="004E582C" w:rsidP="004E582C">
      <w:pPr>
        <w:spacing w:after="0" w:line="240" w:lineRule="auto"/>
        <w:rPr>
          <w:rFonts w:ascii="Calibri" w:eastAsia="Times New Roman" w:hAnsi="Calibri" w:cs="Calibri"/>
          <w:caps/>
          <w:spacing w:val="15"/>
          <w:lang w:val="sq-AL" w:bidi="en-US"/>
        </w:rPr>
      </w:pPr>
      <w:r w:rsidRPr="004E582C">
        <w:rPr>
          <w:rFonts w:ascii="Calibri" w:eastAsia="Times New Roman" w:hAnsi="Calibri" w:cs="Calibri"/>
          <w:sz w:val="20"/>
          <w:szCs w:val="20"/>
          <w:lang w:val="sq-AL" w:bidi="en-US"/>
        </w:rPr>
        <w:br w:type="page"/>
      </w:r>
    </w:p>
    <w:p w:rsidR="004E582C" w:rsidRPr="004E582C" w:rsidRDefault="004E582C" w:rsidP="004E582C">
      <w:pPr>
        <w:pBdr>
          <w:top w:val="single" w:sz="24" w:space="0" w:color="DBE5F1"/>
          <w:left w:val="single" w:sz="24" w:space="0" w:color="DBE5F1"/>
          <w:bottom w:val="single" w:sz="24" w:space="0" w:color="DBE5F1"/>
          <w:right w:val="single" w:sz="24" w:space="0" w:color="DBE5F1"/>
        </w:pBdr>
        <w:shd w:val="clear" w:color="auto" w:fill="DBE5F1"/>
        <w:spacing w:before="200" w:after="0"/>
        <w:jc w:val="both"/>
        <w:outlineLvl w:val="1"/>
        <w:rPr>
          <w:rFonts w:ascii="Calibri" w:eastAsia="Times New Roman" w:hAnsi="Calibri" w:cs="Calibri"/>
          <w:b/>
          <w:caps/>
          <w:spacing w:val="15"/>
          <w:sz w:val="24"/>
          <w:lang w:val="sq-AL" w:bidi="en-US"/>
        </w:rPr>
      </w:pPr>
      <w:bookmarkStart w:id="117" w:name="_Toc408480078"/>
      <w:r w:rsidRPr="004E582C">
        <w:rPr>
          <w:rFonts w:ascii="Calibri" w:eastAsia="Times New Roman" w:hAnsi="Calibri" w:cs="Calibri"/>
          <w:b/>
          <w:caps/>
          <w:spacing w:val="15"/>
          <w:sz w:val="24"/>
          <w:lang w:val="sq-AL" w:bidi="en-US"/>
        </w:rPr>
        <w:lastRenderedPageBreak/>
        <w:t>Shtojca 3 – Formulari për identifikimin dhe regjistrimin e fëmijëve jashtë shkolle</w:t>
      </w:r>
      <w:bookmarkEnd w:id="117"/>
    </w:p>
    <w:p w:rsidR="004E582C" w:rsidRPr="004E582C" w:rsidRDefault="004E582C" w:rsidP="004E582C">
      <w:pPr>
        <w:pBdr>
          <w:top w:val="single" w:sz="6" w:space="2" w:color="4F81BD"/>
          <w:left w:val="single" w:sz="6" w:space="2" w:color="4F81BD"/>
        </w:pBdr>
        <w:spacing w:before="300" w:after="0"/>
        <w:jc w:val="both"/>
        <w:outlineLvl w:val="2"/>
        <w:rPr>
          <w:rFonts w:ascii="Calibri" w:eastAsia="Times New Roman" w:hAnsi="Calibri" w:cs="Calibri"/>
          <w:caps/>
          <w:color w:val="243F60"/>
          <w:spacing w:val="15"/>
          <w:sz w:val="24"/>
          <w:lang w:val="sq-AL" w:bidi="en-US"/>
        </w:rPr>
      </w:pPr>
      <w:bookmarkStart w:id="118" w:name="_Toc404009283"/>
      <w:bookmarkStart w:id="119" w:name="_Toc408480079"/>
      <w:r w:rsidRPr="004E582C">
        <w:rPr>
          <w:rFonts w:ascii="Calibri" w:eastAsia="Times New Roman" w:hAnsi="Calibri" w:cs="Calibri"/>
          <w:b/>
          <w:caps/>
          <w:color w:val="243F60"/>
          <w:spacing w:val="15"/>
          <w:sz w:val="24"/>
          <w:lang w:val="sq-AL" w:bidi="en-US"/>
        </w:rPr>
        <w:t>Instrumenti 5: Evidentimi i fëmijëve jashtë shkolle (të pa-regjistruar &amp; jo-vijues</w:t>
      </w:r>
      <w:r w:rsidRPr="004E582C">
        <w:rPr>
          <w:rFonts w:ascii="Calibri" w:eastAsia="Times New Roman" w:hAnsi="Calibri" w:cs="Calibri"/>
          <w:caps/>
          <w:color w:val="243F60"/>
          <w:spacing w:val="15"/>
          <w:sz w:val="24"/>
          <w:lang w:val="sq-AL" w:bidi="en-US"/>
        </w:rPr>
        <w:t>)</w:t>
      </w:r>
      <w:bookmarkEnd w:id="118"/>
      <w:r w:rsidRPr="004E582C">
        <w:rPr>
          <w:rFonts w:ascii="Calibri" w:eastAsia="Times New Roman" w:hAnsi="Calibri" w:cs="Calibri"/>
          <w:caps/>
          <w:color w:val="243F60"/>
          <w:spacing w:val="15"/>
          <w:sz w:val="24"/>
          <w:vertAlign w:val="superscript"/>
          <w:lang w:val="sq-AL" w:bidi="en-US"/>
        </w:rPr>
        <w:footnoteReference w:id="5"/>
      </w:r>
      <w:bookmarkEnd w:id="119"/>
      <w:r w:rsidRPr="004E582C">
        <w:rPr>
          <w:rFonts w:ascii="Calibri" w:eastAsia="Times New Roman" w:hAnsi="Calibri" w:cs="Calibri"/>
          <w:caps/>
          <w:color w:val="243F60"/>
          <w:spacing w:val="15"/>
          <w:sz w:val="24"/>
          <w:lang w:val="sq-AL" w:bidi="en-US"/>
        </w:rPr>
        <w:t xml:space="preserve"> </w:t>
      </w:r>
    </w:p>
    <w:p w:rsidR="004E582C" w:rsidRPr="004E582C" w:rsidRDefault="004E582C" w:rsidP="004E582C">
      <w:pPr>
        <w:spacing w:before="120" w:after="120"/>
        <w:rPr>
          <w:rFonts w:ascii="Calibri" w:eastAsia="Times New Roman" w:hAnsi="Calibri" w:cs="Calibri"/>
          <w:sz w:val="24"/>
          <w:szCs w:val="24"/>
          <w:lang w:val="sq-AL" w:bidi="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1701"/>
        <w:gridCol w:w="1275"/>
        <w:gridCol w:w="4820"/>
      </w:tblGrid>
      <w:tr w:rsidR="004E582C" w:rsidRPr="004E582C" w:rsidTr="00451483">
        <w:tc>
          <w:tcPr>
            <w:tcW w:w="9351" w:type="dxa"/>
            <w:gridSpan w:val="4"/>
            <w:shd w:val="clear" w:color="auto" w:fill="95B3D7"/>
          </w:tcPr>
          <w:p w:rsidR="004E582C" w:rsidRPr="004E582C" w:rsidRDefault="004E582C" w:rsidP="004E582C">
            <w:pPr>
              <w:spacing w:before="120" w:after="120" w:line="240" w:lineRule="auto"/>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Përmbledhje</w:t>
            </w:r>
          </w:p>
        </w:tc>
      </w:tr>
      <w:tr w:rsidR="004E582C" w:rsidRPr="004E582C" w:rsidTr="00451483">
        <w:tc>
          <w:tcPr>
            <w:tcW w:w="1555" w:type="dxa"/>
            <w:shd w:val="clear" w:color="auto" w:fill="B8CCE4"/>
          </w:tcPr>
          <w:p w:rsidR="004E582C" w:rsidRPr="004E582C" w:rsidRDefault="004E582C" w:rsidP="004E582C">
            <w:pPr>
              <w:spacing w:before="120" w:after="120" w:line="240" w:lineRule="auto"/>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Instrument për</w:t>
            </w:r>
          </w:p>
        </w:tc>
        <w:tc>
          <w:tcPr>
            <w:tcW w:w="1701" w:type="dxa"/>
            <w:shd w:val="clear" w:color="auto" w:fill="B8CCE4"/>
          </w:tcPr>
          <w:p w:rsidR="004E582C" w:rsidRPr="004E582C" w:rsidRDefault="004E582C" w:rsidP="004E582C">
            <w:pPr>
              <w:spacing w:before="120" w:after="120" w:line="240" w:lineRule="auto"/>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Komunat</w:t>
            </w:r>
          </w:p>
        </w:tc>
        <w:tc>
          <w:tcPr>
            <w:tcW w:w="1275" w:type="dxa"/>
            <w:shd w:val="clear" w:color="auto" w:fill="B8CCE4"/>
          </w:tcPr>
          <w:p w:rsidR="004E582C" w:rsidRPr="004E582C" w:rsidRDefault="004E582C" w:rsidP="004E582C">
            <w:pPr>
              <w:spacing w:before="120" w:after="120" w:line="240" w:lineRule="auto"/>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Synimi:</w:t>
            </w:r>
          </w:p>
        </w:tc>
        <w:tc>
          <w:tcPr>
            <w:tcW w:w="4820" w:type="dxa"/>
            <w:shd w:val="clear" w:color="auto" w:fill="B8CCE4"/>
          </w:tcPr>
          <w:p w:rsidR="004E582C" w:rsidRPr="004E582C" w:rsidRDefault="004E582C" w:rsidP="004E582C">
            <w:pPr>
              <w:spacing w:before="120" w:after="120" w:line="240" w:lineRule="auto"/>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Evidentimi i fëmijëve jashtë shkolle</w:t>
            </w:r>
          </w:p>
        </w:tc>
      </w:tr>
      <w:tr w:rsidR="004E582C" w:rsidRPr="004E582C" w:rsidTr="00451483">
        <w:tc>
          <w:tcPr>
            <w:tcW w:w="1555" w:type="dxa"/>
            <w:shd w:val="clear" w:color="auto" w:fill="B8CCE4"/>
          </w:tcPr>
          <w:p w:rsidR="004E582C" w:rsidRPr="004E582C" w:rsidRDefault="004E582C" w:rsidP="004E582C">
            <w:pPr>
              <w:spacing w:before="120" w:after="120" w:line="240" w:lineRule="auto"/>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Procesi</w:t>
            </w:r>
          </w:p>
        </w:tc>
        <w:tc>
          <w:tcPr>
            <w:tcW w:w="7796" w:type="dxa"/>
            <w:gridSpan w:val="3"/>
            <w:shd w:val="clear" w:color="auto" w:fill="B8CCE4"/>
          </w:tcPr>
          <w:p w:rsidR="004E582C" w:rsidRPr="004E582C" w:rsidRDefault="004E582C" w:rsidP="004E582C">
            <w:pPr>
              <w:spacing w:before="120" w:after="120" w:line="240" w:lineRule="auto"/>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Komunat në mënyrë pro-aktive evidentojnë fëmijët jashtë shkolle përmes veprimeve konkrete dhe bashkërendimit me të gjithë akterët vendor</w:t>
            </w:r>
          </w:p>
        </w:tc>
      </w:tr>
    </w:tbl>
    <w:p w:rsidR="004E582C" w:rsidRPr="004E582C" w:rsidRDefault="004E582C" w:rsidP="004E582C">
      <w:pPr>
        <w:spacing w:before="120" w:after="120" w:line="240" w:lineRule="auto"/>
        <w:rPr>
          <w:rFonts w:ascii="Calibri" w:eastAsia="Times New Roman" w:hAnsi="Calibri" w:cs="Calibri"/>
          <w:sz w:val="24"/>
          <w:szCs w:val="24"/>
          <w:lang w:val="sq-AL" w:bidi="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7"/>
        <w:gridCol w:w="1134"/>
      </w:tblGrid>
      <w:tr w:rsidR="004E582C" w:rsidRPr="004E582C" w:rsidTr="00451483">
        <w:tc>
          <w:tcPr>
            <w:tcW w:w="8217" w:type="dxa"/>
            <w:shd w:val="clear" w:color="auto" w:fill="95B3D7"/>
          </w:tcPr>
          <w:p w:rsidR="004E582C" w:rsidRPr="004E582C" w:rsidRDefault="004E582C" w:rsidP="004E582C">
            <w:pPr>
              <w:spacing w:before="120" w:after="120" w:line="240" w:lineRule="auto"/>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Lista kontrolluese për komunat/EPRBM-të</w:t>
            </w:r>
          </w:p>
        </w:tc>
        <w:tc>
          <w:tcPr>
            <w:tcW w:w="1134" w:type="dxa"/>
            <w:shd w:val="clear" w:color="auto" w:fill="95B3D7"/>
          </w:tcPr>
          <w:p w:rsidR="004E582C" w:rsidRPr="004E582C" w:rsidRDefault="004E582C" w:rsidP="004E582C">
            <w:pPr>
              <w:spacing w:before="120" w:after="120" w:line="240" w:lineRule="auto"/>
              <w:jc w:val="center"/>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sym w:font="Wingdings" w:char="F0FC"/>
            </w:r>
          </w:p>
        </w:tc>
      </w:tr>
      <w:tr w:rsidR="004E582C" w:rsidRPr="004E582C" w:rsidTr="00451483">
        <w:tc>
          <w:tcPr>
            <w:tcW w:w="8217" w:type="dxa"/>
          </w:tcPr>
          <w:p w:rsidR="004E582C" w:rsidRPr="004E582C" w:rsidRDefault="004E582C" w:rsidP="004E582C">
            <w:pPr>
              <w:spacing w:before="120" w:after="120" w:line="240" w:lineRule="auto"/>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Komuna kërkon listat e fëmijëve në moshën e hyrjes në klasën I nga Zyra e Gjendjes Civile</w:t>
            </w:r>
          </w:p>
        </w:tc>
        <w:tc>
          <w:tcPr>
            <w:tcW w:w="1134" w:type="dxa"/>
          </w:tcPr>
          <w:p w:rsidR="004E582C" w:rsidRPr="004E582C" w:rsidRDefault="004E582C" w:rsidP="004E582C">
            <w:pPr>
              <w:spacing w:before="120" w:after="120" w:line="240" w:lineRule="auto"/>
              <w:rPr>
                <w:rFonts w:ascii="Calibri" w:eastAsia="Times New Roman" w:hAnsi="Calibri" w:cs="Calibri"/>
                <w:sz w:val="24"/>
                <w:szCs w:val="24"/>
                <w:lang w:val="sq-AL" w:bidi="en-US"/>
              </w:rPr>
            </w:pPr>
          </w:p>
        </w:tc>
      </w:tr>
      <w:tr w:rsidR="004E582C" w:rsidRPr="004E582C" w:rsidTr="00451483">
        <w:tc>
          <w:tcPr>
            <w:tcW w:w="8217" w:type="dxa"/>
          </w:tcPr>
          <w:p w:rsidR="004E582C" w:rsidRPr="004E582C" w:rsidRDefault="004E582C" w:rsidP="004E582C">
            <w:pPr>
              <w:spacing w:before="120" w:after="120" w:line="240" w:lineRule="auto"/>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Komuna e vërteton që fëmijët të cilët gjenden në listë janë regjistruar në klasën e I-rë (deri në masën e mundur - disa fëmijë do të kenë ndërruar lokacionin)</w:t>
            </w:r>
          </w:p>
        </w:tc>
        <w:tc>
          <w:tcPr>
            <w:tcW w:w="1134" w:type="dxa"/>
          </w:tcPr>
          <w:p w:rsidR="004E582C" w:rsidRPr="004E582C" w:rsidRDefault="004E582C" w:rsidP="004E582C">
            <w:pPr>
              <w:spacing w:before="120" w:after="120" w:line="240" w:lineRule="auto"/>
              <w:rPr>
                <w:rFonts w:ascii="Calibri" w:eastAsia="Times New Roman" w:hAnsi="Calibri" w:cs="Calibri"/>
                <w:sz w:val="24"/>
                <w:szCs w:val="24"/>
                <w:lang w:val="sq-AL" w:bidi="en-US"/>
              </w:rPr>
            </w:pPr>
          </w:p>
        </w:tc>
      </w:tr>
      <w:tr w:rsidR="004E582C" w:rsidRPr="004E582C" w:rsidTr="00451483">
        <w:tc>
          <w:tcPr>
            <w:tcW w:w="8217" w:type="dxa"/>
          </w:tcPr>
          <w:p w:rsidR="004E582C" w:rsidRPr="004E582C" w:rsidRDefault="004E582C" w:rsidP="004E582C">
            <w:pPr>
              <w:spacing w:before="120" w:after="120" w:line="240" w:lineRule="auto"/>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Komuna punon me Qendrat e Mjekësisë Familjare, OJQ-të, OShC-të, punëtorët social dhe policinë për të identifikuar fëmijët e pa - regjistruar ose që nuk ndjekin shkollimin</w:t>
            </w:r>
          </w:p>
        </w:tc>
        <w:tc>
          <w:tcPr>
            <w:tcW w:w="1134" w:type="dxa"/>
          </w:tcPr>
          <w:p w:rsidR="004E582C" w:rsidRPr="004E582C" w:rsidRDefault="004E582C" w:rsidP="004E582C">
            <w:pPr>
              <w:spacing w:before="120" w:after="120" w:line="240" w:lineRule="auto"/>
              <w:rPr>
                <w:rFonts w:ascii="Calibri" w:eastAsia="Times New Roman" w:hAnsi="Calibri" w:cs="Calibri"/>
                <w:sz w:val="24"/>
                <w:szCs w:val="24"/>
                <w:lang w:val="sq-AL" w:bidi="en-US"/>
              </w:rPr>
            </w:pPr>
          </w:p>
        </w:tc>
      </w:tr>
      <w:tr w:rsidR="004E582C" w:rsidRPr="004E582C" w:rsidTr="00451483">
        <w:tc>
          <w:tcPr>
            <w:tcW w:w="8217" w:type="dxa"/>
          </w:tcPr>
          <w:p w:rsidR="004E582C" w:rsidRPr="004E582C" w:rsidRDefault="004E582C" w:rsidP="004E582C">
            <w:pPr>
              <w:spacing w:before="120" w:after="120" w:line="240" w:lineRule="auto"/>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Komuna organizon takime për profesionistët në kontakt me fëmijët, sidomos me profesionistët shëndetësorë për të ngritur ndërgjegjësimin e tyre për kontributin e tyre të mundshëm në identifikimin e fëmijëve të mos-regjistruar / që nuk ndjekin mësimin, veçanërisht duke mos u kufizuar në fëmijët me aftësi të kufizuara</w:t>
            </w:r>
          </w:p>
        </w:tc>
        <w:tc>
          <w:tcPr>
            <w:tcW w:w="1134" w:type="dxa"/>
          </w:tcPr>
          <w:p w:rsidR="004E582C" w:rsidRPr="004E582C" w:rsidRDefault="004E582C" w:rsidP="004E582C">
            <w:pPr>
              <w:spacing w:before="120" w:after="120" w:line="240" w:lineRule="auto"/>
              <w:rPr>
                <w:rFonts w:ascii="Calibri" w:eastAsia="Times New Roman" w:hAnsi="Calibri" w:cs="Calibri"/>
                <w:sz w:val="24"/>
                <w:szCs w:val="24"/>
                <w:lang w:val="sq-AL" w:bidi="en-US"/>
              </w:rPr>
            </w:pPr>
          </w:p>
        </w:tc>
      </w:tr>
      <w:tr w:rsidR="004E582C" w:rsidRPr="004E582C" w:rsidTr="00451483">
        <w:tc>
          <w:tcPr>
            <w:tcW w:w="8217" w:type="dxa"/>
          </w:tcPr>
          <w:p w:rsidR="004E582C" w:rsidRPr="004E582C" w:rsidRDefault="004E582C" w:rsidP="004E582C">
            <w:pPr>
              <w:spacing w:before="120" w:after="120" w:line="240" w:lineRule="auto"/>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Komuna i centralizon të dhënat për nxënësit braktisës, që ofrohen nga shkolla</w:t>
            </w:r>
          </w:p>
        </w:tc>
        <w:tc>
          <w:tcPr>
            <w:tcW w:w="1134" w:type="dxa"/>
          </w:tcPr>
          <w:p w:rsidR="004E582C" w:rsidRPr="004E582C" w:rsidRDefault="004E582C" w:rsidP="004E582C">
            <w:pPr>
              <w:spacing w:before="120" w:after="120" w:line="240" w:lineRule="auto"/>
              <w:rPr>
                <w:rFonts w:ascii="Calibri" w:eastAsia="Times New Roman" w:hAnsi="Calibri" w:cs="Calibri"/>
                <w:sz w:val="24"/>
                <w:szCs w:val="24"/>
                <w:lang w:val="sq-AL" w:bidi="en-US"/>
              </w:rPr>
            </w:pPr>
          </w:p>
        </w:tc>
      </w:tr>
      <w:tr w:rsidR="004E582C" w:rsidRPr="004E582C" w:rsidTr="00451483">
        <w:tc>
          <w:tcPr>
            <w:tcW w:w="8217" w:type="dxa"/>
          </w:tcPr>
          <w:p w:rsidR="004E582C" w:rsidRPr="004E582C" w:rsidRDefault="004E582C" w:rsidP="004E582C">
            <w:pPr>
              <w:spacing w:before="120" w:after="120" w:line="240" w:lineRule="auto"/>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Komuna i centralizon informacionet nga publiku i përgjithshëm për fëmijët, të cilët nuk janë regjistruar në shkollë.</w:t>
            </w:r>
          </w:p>
        </w:tc>
        <w:tc>
          <w:tcPr>
            <w:tcW w:w="1134" w:type="dxa"/>
          </w:tcPr>
          <w:p w:rsidR="004E582C" w:rsidRPr="004E582C" w:rsidRDefault="004E582C" w:rsidP="004E582C">
            <w:pPr>
              <w:spacing w:before="120" w:after="120" w:line="240" w:lineRule="auto"/>
              <w:rPr>
                <w:rFonts w:ascii="Calibri" w:eastAsia="Times New Roman" w:hAnsi="Calibri" w:cs="Calibri"/>
                <w:sz w:val="24"/>
                <w:szCs w:val="24"/>
                <w:lang w:val="sq-AL" w:bidi="en-US"/>
              </w:rPr>
            </w:pPr>
          </w:p>
        </w:tc>
      </w:tr>
    </w:tbl>
    <w:p w:rsidR="004E582C" w:rsidRPr="004E582C" w:rsidRDefault="004E582C" w:rsidP="004E582C">
      <w:pPr>
        <w:spacing w:before="200" w:after="0" w:line="240" w:lineRule="auto"/>
        <w:rPr>
          <w:rFonts w:ascii="Calibri" w:eastAsia="Times New Roman" w:hAnsi="Calibri" w:cs="Calibri"/>
          <w:sz w:val="24"/>
          <w:szCs w:val="24"/>
          <w:lang w:val="sq-AL" w:bidi="en-US"/>
        </w:rPr>
      </w:pPr>
    </w:p>
    <w:p w:rsidR="004E582C" w:rsidRPr="004E582C" w:rsidRDefault="004E582C" w:rsidP="004E582C">
      <w:pPr>
        <w:spacing w:before="200" w:after="0" w:line="240" w:lineRule="auto"/>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br w:type="page"/>
      </w:r>
    </w:p>
    <w:p w:rsidR="004E582C" w:rsidRPr="004E582C" w:rsidRDefault="004E582C" w:rsidP="004E582C">
      <w:pPr>
        <w:pBdr>
          <w:top w:val="single" w:sz="6" w:space="2" w:color="4F81BD"/>
          <w:left w:val="single" w:sz="6" w:space="2" w:color="4F81BD"/>
        </w:pBdr>
        <w:spacing w:before="300" w:after="0" w:line="240" w:lineRule="auto"/>
        <w:outlineLvl w:val="2"/>
        <w:rPr>
          <w:rFonts w:ascii="Calibri" w:eastAsia="Times New Roman" w:hAnsi="Calibri" w:cs="Calibri"/>
          <w:b/>
          <w:caps/>
          <w:color w:val="243F60"/>
          <w:spacing w:val="15"/>
          <w:sz w:val="24"/>
          <w:szCs w:val="24"/>
          <w:lang w:val="sq-AL" w:bidi="en-US"/>
        </w:rPr>
      </w:pPr>
      <w:bookmarkStart w:id="120" w:name="_Toc404009284"/>
      <w:bookmarkStart w:id="121" w:name="_Toc408480080"/>
      <w:r w:rsidRPr="004E582C">
        <w:rPr>
          <w:rFonts w:ascii="Calibri" w:eastAsia="Times New Roman" w:hAnsi="Calibri" w:cs="Calibri"/>
          <w:b/>
          <w:caps/>
          <w:color w:val="243F60"/>
          <w:spacing w:val="15"/>
          <w:sz w:val="24"/>
          <w:szCs w:val="24"/>
          <w:lang w:val="sq-AL" w:bidi="en-US"/>
        </w:rPr>
        <w:lastRenderedPageBreak/>
        <w:t>Instrumenti 6: Evidentimi i fëmijëve jashtë shkolle dhe nxënësit që e kanë braktisur shkollën</w:t>
      </w:r>
      <w:bookmarkEnd w:id="120"/>
      <w:bookmarkEnd w:id="121"/>
    </w:p>
    <w:p w:rsidR="004E582C" w:rsidRPr="004E582C" w:rsidRDefault="004E582C" w:rsidP="004E582C">
      <w:pPr>
        <w:spacing w:before="120" w:after="120" w:line="240" w:lineRule="auto"/>
        <w:rPr>
          <w:rFonts w:ascii="Calibri" w:eastAsia="Times New Roman" w:hAnsi="Calibri" w:cs="Calibri"/>
          <w:sz w:val="24"/>
          <w:szCs w:val="24"/>
          <w:lang w:val="sq-AL" w:bidi="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1701"/>
        <w:gridCol w:w="1275"/>
        <w:gridCol w:w="4820"/>
      </w:tblGrid>
      <w:tr w:rsidR="004E582C" w:rsidRPr="004E582C" w:rsidTr="00451483">
        <w:tc>
          <w:tcPr>
            <w:tcW w:w="9351" w:type="dxa"/>
            <w:gridSpan w:val="4"/>
            <w:shd w:val="clear" w:color="auto" w:fill="95B3D7"/>
          </w:tcPr>
          <w:p w:rsidR="004E582C" w:rsidRPr="004E582C" w:rsidRDefault="004E582C" w:rsidP="004E582C">
            <w:pPr>
              <w:spacing w:before="120" w:after="120" w:line="240" w:lineRule="auto"/>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Përmbledhja:</w:t>
            </w:r>
          </w:p>
        </w:tc>
      </w:tr>
      <w:tr w:rsidR="004E582C" w:rsidRPr="004E582C" w:rsidTr="00451483">
        <w:tc>
          <w:tcPr>
            <w:tcW w:w="1555" w:type="dxa"/>
            <w:shd w:val="clear" w:color="auto" w:fill="B8CCE4"/>
          </w:tcPr>
          <w:p w:rsidR="004E582C" w:rsidRPr="004E582C" w:rsidRDefault="004E582C" w:rsidP="004E582C">
            <w:pPr>
              <w:spacing w:before="120" w:after="120" w:line="240" w:lineRule="auto"/>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 xml:space="preserve">Instrument për </w:t>
            </w:r>
          </w:p>
        </w:tc>
        <w:tc>
          <w:tcPr>
            <w:tcW w:w="1701" w:type="dxa"/>
            <w:shd w:val="clear" w:color="auto" w:fill="B8CCE4"/>
          </w:tcPr>
          <w:p w:rsidR="004E582C" w:rsidRPr="004E582C" w:rsidRDefault="004E582C" w:rsidP="004E582C">
            <w:pPr>
              <w:spacing w:before="120" w:after="120" w:line="240" w:lineRule="auto"/>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Komunat</w:t>
            </w:r>
          </w:p>
        </w:tc>
        <w:tc>
          <w:tcPr>
            <w:tcW w:w="1275" w:type="dxa"/>
            <w:shd w:val="clear" w:color="auto" w:fill="B8CCE4"/>
          </w:tcPr>
          <w:p w:rsidR="004E582C" w:rsidRPr="004E582C" w:rsidRDefault="004E582C" w:rsidP="004E582C">
            <w:pPr>
              <w:spacing w:before="120" w:after="120" w:line="240" w:lineRule="auto"/>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Synimi:</w:t>
            </w:r>
          </w:p>
        </w:tc>
        <w:tc>
          <w:tcPr>
            <w:tcW w:w="4820" w:type="dxa"/>
            <w:shd w:val="clear" w:color="auto" w:fill="B8CCE4"/>
          </w:tcPr>
          <w:p w:rsidR="004E582C" w:rsidRPr="004E582C" w:rsidRDefault="004E582C" w:rsidP="004E582C">
            <w:pPr>
              <w:spacing w:before="120" w:after="120" w:line="240" w:lineRule="auto"/>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Evidentimi i informatave për fëmijët jashtë shkolle dhe fëmijët, të cilët e kanë braktisur shkollën, me qëllim që të realizohet një monitorim më i mirë</w:t>
            </w:r>
          </w:p>
        </w:tc>
      </w:tr>
      <w:tr w:rsidR="004E582C" w:rsidRPr="004E582C" w:rsidTr="00451483">
        <w:tc>
          <w:tcPr>
            <w:tcW w:w="1555" w:type="dxa"/>
            <w:shd w:val="clear" w:color="auto" w:fill="B8CCE4"/>
          </w:tcPr>
          <w:p w:rsidR="004E582C" w:rsidRPr="004E582C" w:rsidRDefault="004E582C" w:rsidP="004E582C">
            <w:pPr>
              <w:spacing w:before="120" w:after="120" w:line="240" w:lineRule="auto"/>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Procesi</w:t>
            </w:r>
          </w:p>
        </w:tc>
        <w:tc>
          <w:tcPr>
            <w:tcW w:w="7796" w:type="dxa"/>
            <w:gridSpan w:val="3"/>
            <w:shd w:val="clear" w:color="auto" w:fill="B8CCE4"/>
          </w:tcPr>
          <w:p w:rsidR="004E582C" w:rsidRPr="004E582C" w:rsidRDefault="004E582C" w:rsidP="004E582C">
            <w:pPr>
              <w:spacing w:before="120" w:after="120" w:line="240" w:lineRule="auto"/>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Komuna i mban të centralizuara të dhënat për fëmijët jashtë shkolle dhe nxënësit, të cilët e kanë braktisur shkollën.</w:t>
            </w:r>
          </w:p>
          <w:p w:rsidR="004E582C" w:rsidRPr="004E582C" w:rsidRDefault="004E582C" w:rsidP="004E582C">
            <w:pPr>
              <w:spacing w:before="120" w:after="120" w:line="240" w:lineRule="auto"/>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Komunat i monitorojnë rastet, në bazë të informatave në dipozicion.</w:t>
            </w:r>
          </w:p>
        </w:tc>
      </w:tr>
    </w:tbl>
    <w:p w:rsidR="004E582C" w:rsidRPr="004E582C" w:rsidRDefault="004E582C" w:rsidP="004E582C">
      <w:pPr>
        <w:spacing w:before="120" w:after="120" w:line="240" w:lineRule="auto"/>
        <w:rPr>
          <w:rFonts w:ascii="Calibri" w:eastAsia="Times New Roman" w:hAnsi="Calibri" w:cs="Calibri"/>
          <w:sz w:val="24"/>
          <w:szCs w:val="24"/>
          <w:lang w:val="sq-AL" w:bidi="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7"/>
        <w:gridCol w:w="1134"/>
      </w:tblGrid>
      <w:tr w:rsidR="004E582C" w:rsidRPr="004E582C" w:rsidTr="00451483">
        <w:tc>
          <w:tcPr>
            <w:tcW w:w="8217" w:type="dxa"/>
            <w:shd w:val="clear" w:color="auto" w:fill="95B3D7"/>
          </w:tcPr>
          <w:p w:rsidR="004E582C" w:rsidRPr="004E582C" w:rsidRDefault="004E582C" w:rsidP="004E582C">
            <w:pPr>
              <w:spacing w:before="120" w:after="120" w:line="240" w:lineRule="auto"/>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Lista kontrolluese</w:t>
            </w:r>
          </w:p>
        </w:tc>
        <w:tc>
          <w:tcPr>
            <w:tcW w:w="1134" w:type="dxa"/>
            <w:shd w:val="clear" w:color="auto" w:fill="95B3D7"/>
          </w:tcPr>
          <w:p w:rsidR="004E582C" w:rsidRPr="004E582C" w:rsidRDefault="004E582C" w:rsidP="004E582C">
            <w:pPr>
              <w:spacing w:before="120" w:after="120" w:line="240" w:lineRule="auto"/>
              <w:jc w:val="center"/>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sym w:font="Wingdings" w:char="F0FC"/>
            </w:r>
          </w:p>
        </w:tc>
      </w:tr>
      <w:tr w:rsidR="004E582C" w:rsidRPr="004E582C" w:rsidTr="00451483">
        <w:tc>
          <w:tcPr>
            <w:tcW w:w="8217" w:type="dxa"/>
          </w:tcPr>
          <w:p w:rsidR="004E582C" w:rsidRPr="004E582C" w:rsidRDefault="004E582C" w:rsidP="004E582C">
            <w:pPr>
              <w:spacing w:before="120" w:after="120" w:line="240" w:lineRule="auto"/>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Komuna i mban të dhënat individuale të fëmijëve jashtë shkolle dhe të nxënësve, të cilët e kanë braktisur shkollën</w:t>
            </w:r>
          </w:p>
        </w:tc>
        <w:tc>
          <w:tcPr>
            <w:tcW w:w="1134" w:type="dxa"/>
          </w:tcPr>
          <w:p w:rsidR="004E582C" w:rsidRPr="004E582C" w:rsidRDefault="004E582C" w:rsidP="004E582C">
            <w:pPr>
              <w:spacing w:before="120" w:after="120" w:line="240" w:lineRule="auto"/>
              <w:rPr>
                <w:rFonts w:ascii="Calibri" w:eastAsia="Times New Roman" w:hAnsi="Calibri" w:cs="Calibri"/>
                <w:sz w:val="24"/>
                <w:szCs w:val="24"/>
                <w:lang w:val="sq-AL" w:bidi="en-US"/>
              </w:rPr>
            </w:pPr>
          </w:p>
        </w:tc>
      </w:tr>
      <w:tr w:rsidR="004E582C" w:rsidRPr="004E582C" w:rsidTr="00451483">
        <w:tc>
          <w:tcPr>
            <w:tcW w:w="8217" w:type="dxa"/>
          </w:tcPr>
          <w:p w:rsidR="004E582C" w:rsidRPr="004E582C" w:rsidRDefault="004E582C" w:rsidP="004E582C">
            <w:pPr>
              <w:spacing w:before="120" w:after="120" w:line="240" w:lineRule="auto"/>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Komuna cakton një person kontaktues përgjegjës për centralizimin dhe mirëmbajtjen e të dhënave të përditësuara</w:t>
            </w:r>
          </w:p>
        </w:tc>
        <w:tc>
          <w:tcPr>
            <w:tcW w:w="1134" w:type="dxa"/>
          </w:tcPr>
          <w:p w:rsidR="004E582C" w:rsidRPr="004E582C" w:rsidRDefault="004E582C" w:rsidP="004E582C">
            <w:pPr>
              <w:spacing w:before="120" w:after="120" w:line="240" w:lineRule="auto"/>
              <w:rPr>
                <w:rFonts w:ascii="Calibri" w:eastAsia="Times New Roman" w:hAnsi="Calibri" w:cs="Calibri"/>
                <w:sz w:val="24"/>
                <w:szCs w:val="24"/>
                <w:lang w:val="sq-AL" w:bidi="en-US"/>
              </w:rPr>
            </w:pPr>
          </w:p>
        </w:tc>
      </w:tr>
      <w:tr w:rsidR="004E582C" w:rsidRPr="004E582C" w:rsidTr="00451483">
        <w:tc>
          <w:tcPr>
            <w:tcW w:w="8217" w:type="dxa"/>
          </w:tcPr>
          <w:p w:rsidR="004E582C" w:rsidRPr="004E582C" w:rsidRDefault="004E582C" w:rsidP="004E582C">
            <w:pPr>
              <w:spacing w:before="120" w:after="120" w:line="240" w:lineRule="auto"/>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Komuna i evidenton ndërhyrjet për parandalim dhe reagim, të identifikuara për fëmiun</w:t>
            </w:r>
          </w:p>
        </w:tc>
        <w:tc>
          <w:tcPr>
            <w:tcW w:w="1134" w:type="dxa"/>
          </w:tcPr>
          <w:p w:rsidR="004E582C" w:rsidRPr="004E582C" w:rsidRDefault="004E582C" w:rsidP="004E582C">
            <w:pPr>
              <w:spacing w:before="120" w:after="120" w:line="240" w:lineRule="auto"/>
              <w:rPr>
                <w:rFonts w:ascii="Calibri" w:eastAsia="Times New Roman" w:hAnsi="Calibri" w:cs="Calibri"/>
                <w:sz w:val="24"/>
                <w:szCs w:val="24"/>
                <w:lang w:val="sq-AL" w:bidi="en-US"/>
              </w:rPr>
            </w:pPr>
          </w:p>
        </w:tc>
      </w:tr>
      <w:tr w:rsidR="004E582C" w:rsidRPr="004E582C" w:rsidTr="00451483">
        <w:tc>
          <w:tcPr>
            <w:tcW w:w="8217" w:type="dxa"/>
          </w:tcPr>
          <w:p w:rsidR="004E582C" w:rsidRPr="004E582C" w:rsidRDefault="004E582C" w:rsidP="004E582C">
            <w:pPr>
              <w:spacing w:before="120" w:after="120" w:line="240" w:lineRule="auto"/>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Komuna e evidenton përparimin dhe rezultatet e ndërhyrjeve parandaluese dhe reaguese për fëmijën</w:t>
            </w:r>
          </w:p>
        </w:tc>
        <w:tc>
          <w:tcPr>
            <w:tcW w:w="1134" w:type="dxa"/>
          </w:tcPr>
          <w:p w:rsidR="004E582C" w:rsidRPr="004E582C" w:rsidRDefault="004E582C" w:rsidP="004E582C">
            <w:pPr>
              <w:spacing w:before="120" w:after="120" w:line="240" w:lineRule="auto"/>
              <w:rPr>
                <w:rFonts w:ascii="Calibri" w:eastAsia="Times New Roman" w:hAnsi="Calibri" w:cs="Calibri"/>
                <w:sz w:val="24"/>
                <w:szCs w:val="24"/>
                <w:lang w:val="sq-AL" w:bidi="en-US"/>
              </w:rPr>
            </w:pPr>
          </w:p>
        </w:tc>
      </w:tr>
      <w:tr w:rsidR="004E582C" w:rsidRPr="004E582C" w:rsidTr="00451483">
        <w:tc>
          <w:tcPr>
            <w:tcW w:w="8217" w:type="dxa"/>
          </w:tcPr>
          <w:p w:rsidR="004E582C" w:rsidRPr="004E582C" w:rsidRDefault="004E582C" w:rsidP="004E582C">
            <w:pPr>
              <w:spacing w:before="120" w:after="120" w:line="240" w:lineRule="auto"/>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Komuna dhe EPRBM-të bashkëpunojnë me të gjithë akterët përkatës për të mbështetur riintegrimin e fëmijës në shkollë</w:t>
            </w:r>
          </w:p>
        </w:tc>
        <w:tc>
          <w:tcPr>
            <w:tcW w:w="1134" w:type="dxa"/>
          </w:tcPr>
          <w:p w:rsidR="004E582C" w:rsidRPr="004E582C" w:rsidRDefault="004E582C" w:rsidP="004E582C">
            <w:pPr>
              <w:spacing w:before="120" w:after="120" w:line="240" w:lineRule="auto"/>
              <w:rPr>
                <w:rFonts w:ascii="Calibri" w:eastAsia="Times New Roman" w:hAnsi="Calibri" w:cs="Calibri"/>
                <w:sz w:val="24"/>
                <w:szCs w:val="24"/>
                <w:lang w:val="sq-AL" w:bidi="en-US"/>
              </w:rPr>
            </w:pPr>
          </w:p>
        </w:tc>
      </w:tr>
      <w:tr w:rsidR="004E582C" w:rsidRPr="004E582C" w:rsidTr="00451483">
        <w:tc>
          <w:tcPr>
            <w:tcW w:w="8217" w:type="dxa"/>
          </w:tcPr>
          <w:p w:rsidR="004E582C" w:rsidRPr="004E582C" w:rsidRDefault="004E582C" w:rsidP="004E582C">
            <w:pPr>
              <w:spacing w:before="120" w:after="120" w:line="240" w:lineRule="auto"/>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Komuna ka një mekanizëm në funksion për të njoftuar policinë dhe Qendrën për Punë Sociale, kur ka shqetësime serioze për sigurinë e fëmijës jashtë shkolle</w:t>
            </w:r>
          </w:p>
        </w:tc>
        <w:tc>
          <w:tcPr>
            <w:tcW w:w="1134" w:type="dxa"/>
          </w:tcPr>
          <w:p w:rsidR="004E582C" w:rsidRPr="004E582C" w:rsidRDefault="004E582C" w:rsidP="004E582C">
            <w:pPr>
              <w:spacing w:before="120" w:after="120" w:line="240" w:lineRule="auto"/>
              <w:rPr>
                <w:rFonts w:ascii="Calibri" w:eastAsia="Times New Roman" w:hAnsi="Calibri" w:cs="Calibri"/>
                <w:sz w:val="24"/>
                <w:szCs w:val="24"/>
                <w:lang w:val="sq-AL" w:bidi="en-US"/>
              </w:rPr>
            </w:pPr>
          </w:p>
        </w:tc>
      </w:tr>
      <w:tr w:rsidR="004E582C" w:rsidRPr="004E582C" w:rsidTr="00451483">
        <w:tc>
          <w:tcPr>
            <w:tcW w:w="8217" w:type="dxa"/>
          </w:tcPr>
          <w:p w:rsidR="004E582C" w:rsidRPr="004E582C" w:rsidRDefault="004E582C" w:rsidP="004E582C">
            <w:pPr>
              <w:spacing w:before="120" w:after="120" w:line="240" w:lineRule="auto"/>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Komuna analizon të dhënat vjetore për fëmijët jashtë shkolle, në mënyrë që të ketë njohuri më të mira për profilin e këtyre fëmijëve</w:t>
            </w:r>
          </w:p>
        </w:tc>
        <w:tc>
          <w:tcPr>
            <w:tcW w:w="1134" w:type="dxa"/>
          </w:tcPr>
          <w:p w:rsidR="004E582C" w:rsidRPr="004E582C" w:rsidRDefault="004E582C" w:rsidP="004E582C">
            <w:pPr>
              <w:spacing w:before="120" w:after="120" w:line="240" w:lineRule="auto"/>
              <w:rPr>
                <w:rFonts w:ascii="Calibri" w:eastAsia="Times New Roman" w:hAnsi="Calibri" w:cs="Calibri"/>
                <w:sz w:val="24"/>
                <w:szCs w:val="24"/>
                <w:lang w:val="sq-AL" w:bidi="en-US"/>
              </w:rPr>
            </w:pPr>
          </w:p>
        </w:tc>
      </w:tr>
      <w:tr w:rsidR="004E582C" w:rsidRPr="004E582C" w:rsidTr="00451483">
        <w:tc>
          <w:tcPr>
            <w:tcW w:w="8217" w:type="dxa"/>
          </w:tcPr>
          <w:p w:rsidR="004E582C" w:rsidRPr="004E582C" w:rsidRDefault="004E582C" w:rsidP="004E582C">
            <w:pPr>
              <w:spacing w:before="120" w:after="120" w:line="240" w:lineRule="auto"/>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Komuna përdor të dhënat për fëmijët jashtë shkolle për identifikimin e lokacioneve/ shkollave, ku problemi duhet të trajtohet me prioritet</w:t>
            </w:r>
          </w:p>
        </w:tc>
        <w:tc>
          <w:tcPr>
            <w:tcW w:w="1134" w:type="dxa"/>
          </w:tcPr>
          <w:p w:rsidR="004E582C" w:rsidRPr="004E582C" w:rsidRDefault="004E582C" w:rsidP="004E582C">
            <w:pPr>
              <w:spacing w:before="120" w:after="120" w:line="240" w:lineRule="auto"/>
              <w:rPr>
                <w:rFonts w:ascii="Calibri" w:eastAsia="Times New Roman" w:hAnsi="Calibri" w:cs="Calibri"/>
                <w:sz w:val="24"/>
                <w:szCs w:val="24"/>
                <w:lang w:val="sq-AL" w:bidi="en-US"/>
              </w:rPr>
            </w:pPr>
          </w:p>
        </w:tc>
      </w:tr>
      <w:tr w:rsidR="004E582C" w:rsidRPr="004E582C" w:rsidTr="00451483">
        <w:tc>
          <w:tcPr>
            <w:tcW w:w="8217" w:type="dxa"/>
          </w:tcPr>
          <w:p w:rsidR="004E582C" w:rsidRPr="004E582C" w:rsidRDefault="004E582C" w:rsidP="004E582C">
            <w:pPr>
              <w:spacing w:before="120" w:after="120" w:line="240" w:lineRule="auto"/>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Komuna monitoron tendencat e fëmijëve jashtë shkolle për një periudhë të caktuar kohore, në mënyrë që të identifikojë se çfarë ndërhyrje janë më të suksesshme për kthimin e sërishëm të fëmijëve në shkollë</w:t>
            </w:r>
          </w:p>
        </w:tc>
        <w:tc>
          <w:tcPr>
            <w:tcW w:w="1134" w:type="dxa"/>
          </w:tcPr>
          <w:p w:rsidR="004E582C" w:rsidRPr="004E582C" w:rsidRDefault="004E582C" w:rsidP="004E582C">
            <w:pPr>
              <w:spacing w:before="120" w:after="120" w:line="240" w:lineRule="auto"/>
              <w:rPr>
                <w:rFonts w:ascii="Calibri" w:eastAsia="Times New Roman" w:hAnsi="Calibri" w:cs="Calibri"/>
                <w:sz w:val="24"/>
                <w:szCs w:val="24"/>
                <w:lang w:val="sq-AL" w:bidi="en-US"/>
              </w:rPr>
            </w:pPr>
          </w:p>
        </w:tc>
      </w:tr>
    </w:tbl>
    <w:p w:rsidR="004E582C" w:rsidRPr="004E582C" w:rsidRDefault="004E582C" w:rsidP="004E582C">
      <w:pPr>
        <w:spacing w:before="120" w:after="120" w:line="240" w:lineRule="auto"/>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Ky instrument është në dispozicion edhe si kopje elektronike, si faqe në Excel, në CD-në e bashkëngjitur.</w:t>
      </w:r>
    </w:p>
    <w:p w:rsidR="004E582C" w:rsidRPr="004E582C" w:rsidRDefault="004E582C" w:rsidP="004E582C">
      <w:pPr>
        <w:spacing w:before="120" w:after="120" w:line="240" w:lineRule="auto"/>
        <w:rPr>
          <w:rFonts w:ascii="Calibri" w:eastAsia="Times New Roman" w:hAnsi="Calibri" w:cs="Calibri"/>
          <w:sz w:val="24"/>
          <w:szCs w:val="24"/>
          <w:lang w:val="sq-AL" w:bidi="en-US"/>
        </w:rPr>
      </w:pPr>
    </w:p>
    <w:tbl>
      <w:tblPr>
        <w:tblW w:w="0" w:type="auto"/>
        <w:tblInd w:w="-342" w:type="dxa"/>
        <w:tblLayout w:type="fixed"/>
        <w:tblLook w:val="04A0" w:firstRow="1" w:lastRow="0" w:firstColumn="1" w:lastColumn="0" w:noHBand="0" w:noVBand="1"/>
      </w:tblPr>
      <w:tblGrid>
        <w:gridCol w:w="2610"/>
        <w:gridCol w:w="1710"/>
        <w:gridCol w:w="360"/>
        <w:gridCol w:w="320"/>
        <w:gridCol w:w="1210"/>
        <w:gridCol w:w="540"/>
        <w:gridCol w:w="990"/>
        <w:gridCol w:w="1536"/>
        <w:gridCol w:w="354"/>
      </w:tblGrid>
      <w:tr w:rsidR="004E582C" w:rsidRPr="004E582C" w:rsidTr="00451483">
        <w:trPr>
          <w:gridAfter w:val="1"/>
          <w:wAfter w:w="354" w:type="dxa"/>
          <w:trHeight w:val="735"/>
        </w:trPr>
        <w:tc>
          <w:tcPr>
            <w:tcW w:w="927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82C" w:rsidRPr="004E582C" w:rsidRDefault="004E582C" w:rsidP="004E582C">
            <w:pPr>
              <w:spacing w:before="200" w:after="0" w:line="240" w:lineRule="auto"/>
              <w:jc w:val="center"/>
              <w:rPr>
                <w:rFonts w:ascii="Calibri" w:eastAsia="Times New Roman" w:hAnsi="Calibri" w:cs="Calibri"/>
                <w:b/>
                <w:bCs/>
                <w:color w:val="000000"/>
                <w:sz w:val="24"/>
                <w:szCs w:val="24"/>
                <w:lang w:val="sq-AL" w:eastAsia="en-GB" w:bidi="en-US"/>
              </w:rPr>
            </w:pPr>
            <w:r w:rsidRPr="004E582C">
              <w:rPr>
                <w:rFonts w:ascii="Calibri" w:eastAsia="Times New Roman" w:hAnsi="Calibri" w:cs="Calibri"/>
                <w:b/>
                <w:bCs/>
                <w:color w:val="000000"/>
                <w:sz w:val="24"/>
                <w:szCs w:val="24"/>
                <w:lang w:val="sq-AL" w:eastAsia="en-GB" w:bidi="en-US"/>
              </w:rPr>
              <w:t xml:space="preserve">Instrumenti 6.1 për komunat: Formulari për regjistrimin individual të fëmijëve në rrezik të dhe të fëmijëve jashtë shkolle </w:t>
            </w:r>
          </w:p>
        </w:tc>
      </w:tr>
      <w:tr w:rsidR="004E582C" w:rsidRPr="004E582C" w:rsidTr="00451483">
        <w:trPr>
          <w:gridAfter w:val="1"/>
          <w:wAfter w:w="354" w:type="dxa"/>
          <w:trHeight w:val="435"/>
        </w:trPr>
        <w:tc>
          <w:tcPr>
            <w:tcW w:w="927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82C" w:rsidRPr="004E582C" w:rsidRDefault="004E582C" w:rsidP="004E582C">
            <w:pPr>
              <w:spacing w:before="200" w:after="0" w:line="240" w:lineRule="auto"/>
              <w:jc w:val="center"/>
              <w:rPr>
                <w:rFonts w:ascii="Calibri" w:eastAsia="Times New Roman" w:hAnsi="Calibri" w:cs="Calibri"/>
                <w:b/>
                <w:bCs/>
                <w:color w:val="000000"/>
                <w:sz w:val="24"/>
                <w:szCs w:val="24"/>
                <w:lang w:val="sq-AL" w:eastAsia="en-GB" w:bidi="en-US"/>
              </w:rPr>
            </w:pPr>
            <w:r w:rsidRPr="004E582C">
              <w:rPr>
                <w:rFonts w:ascii="Calibri" w:eastAsia="Times New Roman" w:hAnsi="Calibri" w:cs="Calibri"/>
                <w:i/>
                <w:iCs/>
                <w:color w:val="000000"/>
                <w:sz w:val="24"/>
                <w:szCs w:val="24"/>
                <w:lang w:val="sq-AL" w:eastAsia="en-GB" w:bidi="en-US"/>
              </w:rPr>
              <w:t>Shënim: Kjo faqe përmban të dhëna konfidenciale dhe të mbrojtura dhe mund të kenë qasje vetëm personat e autorizuar.</w:t>
            </w:r>
          </w:p>
        </w:tc>
      </w:tr>
      <w:tr w:rsidR="004E582C" w:rsidRPr="004E582C" w:rsidTr="00451483">
        <w:trPr>
          <w:gridAfter w:val="1"/>
          <w:wAfter w:w="354" w:type="dxa"/>
          <w:trHeight w:val="854"/>
        </w:trPr>
        <w:tc>
          <w:tcPr>
            <w:tcW w:w="927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82C" w:rsidRPr="004E582C" w:rsidRDefault="004E582C" w:rsidP="004E582C">
            <w:pPr>
              <w:spacing w:before="200" w:after="0" w:line="240" w:lineRule="auto"/>
              <w:jc w:val="center"/>
              <w:rPr>
                <w:rFonts w:ascii="Calibri" w:eastAsia="Times New Roman" w:hAnsi="Calibri" w:cs="Calibri"/>
                <w:b/>
                <w:bCs/>
                <w:color w:val="000000"/>
                <w:sz w:val="24"/>
                <w:szCs w:val="24"/>
                <w:lang w:val="sq-AL" w:eastAsia="en-GB" w:bidi="en-US"/>
              </w:rPr>
            </w:pPr>
            <w:r w:rsidRPr="004E582C">
              <w:rPr>
                <w:rFonts w:ascii="Calibri" w:eastAsia="Times New Roman" w:hAnsi="Calibri" w:cs="Calibri"/>
                <w:b/>
                <w:bCs/>
                <w:color w:val="000000"/>
                <w:sz w:val="24"/>
                <w:szCs w:val="24"/>
                <w:lang w:val="sq-AL" w:eastAsia="en-GB" w:bidi="en-US"/>
              </w:rPr>
              <w:t>Formulari për evidentimin e fëmijëve jashtë shkolle ose fëmijëve në rrezik të braktisjes së shkollës (nëse referohet nga EPRBM-ja e shkollës).</w:t>
            </w:r>
          </w:p>
        </w:tc>
      </w:tr>
      <w:tr w:rsidR="004E582C" w:rsidRPr="004E582C" w:rsidTr="00451483">
        <w:trPr>
          <w:gridAfter w:val="1"/>
          <w:wAfter w:w="354" w:type="dxa"/>
          <w:trHeight w:val="645"/>
        </w:trPr>
        <w:tc>
          <w:tcPr>
            <w:tcW w:w="927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4E582C" w:rsidRPr="004E582C" w:rsidRDefault="004E582C" w:rsidP="004E582C">
            <w:pPr>
              <w:spacing w:before="200" w:after="0" w:line="240" w:lineRule="auto"/>
              <w:rPr>
                <w:rFonts w:ascii="Calibri" w:eastAsia="Times New Roman" w:hAnsi="Calibri" w:cs="Calibri"/>
                <w:b/>
                <w:bCs/>
                <w:color w:val="000000"/>
                <w:sz w:val="24"/>
                <w:szCs w:val="24"/>
                <w:lang w:val="sq-AL" w:eastAsia="en-GB" w:bidi="en-US"/>
              </w:rPr>
            </w:pPr>
            <w:r w:rsidRPr="004E582C">
              <w:rPr>
                <w:rFonts w:ascii="Calibri" w:eastAsia="Times New Roman" w:hAnsi="Calibri" w:cs="Calibri"/>
                <w:b/>
                <w:bCs/>
                <w:color w:val="000000"/>
                <w:sz w:val="24"/>
                <w:szCs w:val="24"/>
                <w:lang w:val="sq-AL" w:eastAsia="en-GB" w:bidi="en-US"/>
              </w:rPr>
              <w:t>Seksioni A: Kjo pjesë duhet të plotësohet nga zyrtari përgjegjës komunal, me referimin e rastit në DKA.</w:t>
            </w:r>
          </w:p>
        </w:tc>
      </w:tr>
      <w:tr w:rsidR="004E582C" w:rsidRPr="004E582C" w:rsidTr="00451483">
        <w:trPr>
          <w:gridAfter w:val="1"/>
          <w:wAfter w:w="354" w:type="dxa"/>
          <w:trHeight w:val="540"/>
        </w:trPr>
        <w:tc>
          <w:tcPr>
            <w:tcW w:w="2610" w:type="dxa"/>
            <w:tcBorders>
              <w:top w:val="single" w:sz="4" w:space="0" w:color="auto"/>
              <w:left w:val="single" w:sz="4" w:space="0" w:color="auto"/>
              <w:bottom w:val="single" w:sz="4" w:space="0" w:color="auto"/>
              <w:right w:val="single" w:sz="4" w:space="0" w:color="auto"/>
            </w:tcBorders>
            <w:shd w:val="clear" w:color="000000" w:fill="FFDA65"/>
            <w:vAlign w:val="bottom"/>
            <w:hideMark/>
          </w:tcPr>
          <w:p w:rsidR="004E582C" w:rsidRPr="004E582C" w:rsidRDefault="004E582C" w:rsidP="004E582C">
            <w:pPr>
              <w:spacing w:before="200" w:after="0" w:line="240" w:lineRule="auto"/>
              <w:rPr>
                <w:rFonts w:ascii="Calibri" w:eastAsia="Times New Roman" w:hAnsi="Calibri" w:cs="Calibri"/>
                <w:b/>
                <w:bCs/>
                <w:color w:val="000000"/>
                <w:sz w:val="24"/>
                <w:szCs w:val="24"/>
                <w:lang w:val="sq-AL" w:eastAsia="en-GB" w:bidi="en-US"/>
              </w:rPr>
            </w:pPr>
            <w:r w:rsidRPr="004E582C">
              <w:rPr>
                <w:rFonts w:ascii="Calibri" w:eastAsia="Times New Roman" w:hAnsi="Calibri" w:cs="Calibri"/>
                <w:b/>
                <w:bCs/>
                <w:color w:val="000000"/>
                <w:sz w:val="24"/>
                <w:szCs w:val="24"/>
                <w:lang w:val="sq-AL" w:eastAsia="en-GB" w:bidi="en-US"/>
              </w:rPr>
              <w:t>Numri i rastit</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b/>
                <w:bCs/>
                <w:color w:val="000000"/>
                <w:sz w:val="24"/>
                <w:szCs w:val="24"/>
                <w:lang w:val="sq-AL" w:eastAsia="en-GB" w:bidi="en-US"/>
              </w:rPr>
            </w:pPr>
            <w:r w:rsidRPr="004E582C">
              <w:rPr>
                <w:rFonts w:ascii="Calibri" w:eastAsia="Times New Roman" w:hAnsi="Calibri" w:cs="Calibri"/>
                <w:b/>
                <w:bCs/>
                <w:color w:val="000000"/>
                <w:sz w:val="24"/>
                <w:szCs w:val="24"/>
                <w:lang w:val="sq-AL" w:eastAsia="en-GB" w:bidi="en-US"/>
              </w:rPr>
              <w:t> </w:t>
            </w:r>
          </w:p>
        </w:tc>
        <w:tc>
          <w:tcPr>
            <w:tcW w:w="1890" w:type="dxa"/>
            <w:gridSpan w:val="3"/>
            <w:tcBorders>
              <w:top w:val="single" w:sz="4" w:space="0" w:color="auto"/>
              <w:left w:val="nil"/>
              <w:bottom w:val="single" w:sz="4" w:space="0" w:color="auto"/>
              <w:right w:val="single" w:sz="4" w:space="0" w:color="auto"/>
            </w:tcBorders>
            <w:shd w:val="clear" w:color="000000" w:fill="FFDA65"/>
            <w:vAlign w:val="bottom"/>
            <w:hideMark/>
          </w:tcPr>
          <w:p w:rsidR="004E582C" w:rsidRPr="004E582C" w:rsidRDefault="004E582C" w:rsidP="004E582C">
            <w:pPr>
              <w:spacing w:before="200" w:after="0" w:line="240" w:lineRule="auto"/>
              <w:rPr>
                <w:rFonts w:ascii="Calibri" w:eastAsia="Times New Roman" w:hAnsi="Calibri" w:cs="Calibri"/>
                <w:b/>
                <w:bCs/>
                <w:color w:val="000000"/>
                <w:sz w:val="24"/>
                <w:szCs w:val="24"/>
                <w:lang w:val="sq-AL" w:eastAsia="en-GB" w:bidi="en-US"/>
              </w:rPr>
            </w:pPr>
            <w:r w:rsidRPr="004E582C">
              <w:rPr>
                <w:rFonts w:ascii="Calibri" w:eastAsia="Times New Roman" w:hAnsi="Calibri" w:cs="Calibri"/>
                <w:b/>
                <w:bCs/>
                <w:color w:val="000000"/>
                <w:sz w:val="24"/>
                <w:szCs w:val="24"/>
                <w:lang w:val="sq-AL" w:eastAsia="en-GB" w:bidi="en-US"/>
              </w:rPr>
              <w:t>Data e hapjes së rastit</w:t>
            </w:r>
          </w:p>
        </w:tc>
        <w:tc>
          <w:tcPr>
            <w:tcW w:w="3066" w:type="dxa"/>
            <w:gridSpan w:val="3"/>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jc w:val="center"/>
              <w:rPr>
                <w:rFonts w:ascii="Calibri" w:eastAsia="Times New Roman" w:hAnsi="Calibri" w:cs="Calibri"/>
                <w:b/>
                <w:bCs/>
                <w:color w:val="000000"/>
                <w:sz w:val="24"/>
                <w:szCs w:val="24"/>
                <w:lang w:val="sq-AL" w:eastAsia="en-GB" w:bidi="en-US"/>
              </w:rPr>
            </w:pPr>
            <w:r w:rsidRPr="004E582C">
              <w:rPr>
                <w:rFonts w:ascii="Calibri" w:eastAsia="Times New Roman" w:hAnsi="Calibri" w:cs="Calibri"/>
                <w:b/>
                <w:bCs/>
                <w:color w:val="000000"/>
                <w:sz w:val="24"/>
                <w:szCs w:val="24"/>
                <w:lang w:val="sq-AL" w:eastAsia="en-GB" w:bidi="en-US"/>
              </w:rPr>
              <w:t> </w:t>
            </w:r>
          </w:p>
        </w:tc>
      </w:tr>
      <w:tr w:rsidR="004E582C" w:rsidRPr="004E582C" w:rsidTr="00451483">
        <w:trPr>
          <w:gridAfter w:val="1"/>
          <w:wAfter w:w="354" w:type="dxa"/>
          <w:trHeight w:val="540"/>
        </w:trPr>
        <w:tc>
          <w:tcPr>
            <w:tcW w:w="2610" w:type="dxa"/>
            <w:tcBorders>
              <w:top w:val="single" w:sz="4" w:space="0" w:color="auto"/>
              <w:left w:val="single" w:sz="4" w:space="0" w:color="auto"/>
              <w:bottom w:val="single" w:sz="4" w:space="0" w:color="auto"/>
              <w:right w:val="single" w:sz="4" w:space="0" w:color="auto"/>
            </w:tcBorders>
            <w:shd w:val="clear" w:color="000000" w:fill="FFDA65"/>
            <w:vAlign w:val="bottom"/>
            <w:hideMark/>
          </w:tcPr>
          <w:p w:rsidR="004E582C" w:rsidRPr="004E582C" w:rsidRDefault="004E582C" w:rsidP="004E582C">
            <w:pPr>
              <w:spacing w:before="200" w:after="0" w:line="240" w:lineRule="auto"/>
              <w:rPr>
                <w:rFonts w:ascii="Calibri" w:eastAsia="Times New Roman" w:hAnsi="Calibri" w:cs="Calibri"/>
                <w:b/>
                <w:bCs/>
                <w:color w:val="000000"/>
                <w:sz w:val="24"/>
                <w:szCs w:val="24"/>
                <w:lang w:val="sq-AL" w:eastAsia="en-GB" w:bidi="en-US"/>
              </w:rPr>
            </w:pPr>
            <w:r w:rsidRPr="004E582C">
              <w:rPr>
                <w:rFonts w:ascii="Calibri" w:eastAsia="Times New Roman" w:hAnsi="Calibri" w:cs="Calibri"/>
                <w:b/>
                <w:bCs/>
                <w:color w:val="000000"/>
                <w:sz w:val="24"/>
                <w:szCs w:val="24"/>
                <w:lang w:val="sq-AL" w:eastAsia="en-GB" w:bidi="en-US"/>
              </w:rPr>
              <w:t>Menaxheri i rastit të EPRBM-së</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b/>
                <w:bCs/>
                <w:color w:val="000000"/>
                <w:sz w:val="24"/>
                <w:szCs w:val="24"/>
                <w:lang w:val="sq-AL" w:eastAsia="en-GB" w:bidi="en-US"/>
              </w:rPr>
            </w:pPr>
            <w:r w:rsidRPr="004E582C">
              <w:rPr>
                <w:rFonts w:ascii="Calibri" w:eastAsia="Times New Roman" w:hAnsi="Calibri" w:cs="Calibri"/>
                <w:b/>
                <w:bCs/>
                <w:color w:val="000000"/>
                <w:sz w:val="24"/>
                <w:szCs w:val="24"/>
                <w:lang w:val="sq-AL" w:eastAsia="en-GB" w:bidi="en-US"/>
              </w:rPr>
              <w:t> </w:t>
            </w:r>
          </w:p>
        </w:tc>
        <w:tc>
          <w:tcPr>
            <w:tcW w:w="1890" w:type="dxa"/>
            <w:gridSpan w:val="3"/>
            <w:tcBorders>
              <w:top w:val="single" w:sz="4" w:space="0" w:color="auto"/>
              <w:left w:val="nil"/>
              <w:bottom w:val="single" w:sz="4" w:space="0" w:color="auto"/>
              <w:right w:val="single" w:sz="4" w:space="0" w:color="auto"/>
            </w:tcBorders>
            <w:shd w:val="clear" w:color="000000" w:fill="FFDA65"/>
            <w:vAlign w:val="bottom"/>
            <w:hideMark/>
          </w:tcPr>
          <w:p w:rsidR="004E582C" w:rsidRPr="004E582C" w:rsidRDefault="004E582C" w:rsidP="004E582C">
            <w:pPr>
              <w:spacing w:before="200" w:after="0" w:line="240" w:lineRule="auto"/>
              <w:rPr>
                <w:rFonts w:ascii="Calibri" w:eastAsia="Times New Roman" w:hAnsi="Calibri" w:cs="Calibri"/>
                <w:b/>
                <w:bCs/>
                <w:color w:val="000000"/>
                <w:sz w:val="24"/>
                <w:szCs w:val="24"/>
                <w:lang w:val="sq-AL" w:bidi="en-US"/>
              </w:rPr>
            </w:pPr>
            <w:r w:rsidRPr="004E582C">
              <w:rPr>
                <w:rFonts w:ascii="Calibri" w:eastAsia="Times New Roman" w:hAnsi="Calibri" w:cs="Calibri"/>
                <w:b/>
                <w:bCs/>
                <w:color w:val="000000"/>
                <w:sz w:val="24"/>
                <w:szCs w:val="24"/>
                <w:lang w:val="sq-AL" w:bidi="en-US"/>
              </w:rPr>
              <w:t>Rasti është referuar nga</w:t>
            </w:r>
          </w:p>
        </w:tc>
        <w:tc>
          <w:tcPr>
            <w:tcW w:w="3066" w:type="dxa"/>
            <w:gridSpan w:val="3"/>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jc w:val="center"/>
              <w:rPr>
                <w:rFonts w:ascii="Calibri" w:eastAsia="Times New Roman" w:hAnsi="Calibri" w:cs="Calibri"/>
                <w:b/>
                <w:bCs/>
                <w:color w:val="000000"/>
                <w:sz w:val="24"/>
                <w:szCs w:val="24"/>
                <w:lang w:val="sq-AL" w:eastAsia="en-GB" w:bidi="en-US"/>
              </w:rPr>
            </w:pPr>
            <w:r w:rsidRPr="004E582C">
              <w:rPr>
                <w:rFonts w:ascii="Calibri" w:eastAsia="Times New Roman" w:hAnsi="Calibri" w:cs="Calibri"/>
                <w:b/>
                <w:bCs/>
                <w:color w:val="000000"/>
                <w:sz w:val="24"/>
                <w:szCs w:val="24"/>
                <w:lang w:val="sq-AL" w:eastAsia="en-GB" w:bidi="en-US"/>
              </w:rPr>
              <w:t> </w:t>
            </w:r>
          </w:p>
        </w:tc>
      </w:tr>
      <w:tr w:rsidR="004E582C" w:rsidRPr="004E582C" w:rsidTr="00451483">
        <w:trPr>
          <w:gridAfter w:val="1"/>
          <w:wAfter w:w="354" w:type="dxa"/>
          <w:trHeight w:val="872"/>
        </w:trPr>
        <w:tc>
          <w:tcPr>
            <w:tcW w:w="2610" w:type="dxa"/>
            <w:vMerge w:val="restart"/>
            <w:tcBorders>
              <w:top w:val="single" w:sz="4" w:space="0" w:color="auto"/>
              <w:left w:val="single" w:sz="4" w:space="0" w:color="auto"/>
              <w:bottom w:val="single" w:sz="4" w:space="0" w:color="auto"/>
              <w:right w:val="single" w:sz="4" w:space="0" w:color="auto"/>
            </w:tcBorders>
            <w:shd w:val="clear" w:color="000000" w:fill="9CC3E6"/>
            <w:vAlign w:val="center"/>
            <w:hideMark/>
          </w:tcPr>
          <w:p w:rsidR="004E582C" w:rsidRPr="004E582C" w:rsidRDefault="004E582C" w:rsidP="004E582C">
            <w:pPr>
              <w:spacing w:before="200" w:after="0" w:line="240" w:lineRule="auto"/>
              <w:jc w:val="center"/>
              <w:rPr>
                <w:rFonts w:ascii="Calibri" w:eastAsia="Times New Roman" w:hAnsi="Calibri" w:cs="Calibri"/>
                <w:b/>
                <w:bCs/>
                <w:color w:val="000000"/>
                <w:sz w:val="24"/>
                <w:szCs w:val="24"/>
                <w:lang w:val="sq-AL" w:bidi="en-US"/>
              </w:rPr>
            </w:pPr>
            <w:r w:rsidRPr="004E582C">
              <w:rPr>
                <w:rFonts w:ascii="Calibri" w:eastAsia="Times New Roman" w:hAnsi="Calibri" w:cs="Calibri"/>
                <w:b/>
                <w:bCs/>
                <w:color w:val="000000"/>
                <w:sz w:val="24"/>
                <w:szCs w:val="24"/>
                <w:lang w:val="sq-AL" w:bidi="en-US"/>
              </w:rPr>
              <w:t xml:space="preserve">Fëmiu </w:t>
            </w:r>
          </w:p>
        </w:tc>
        <w:tc>
          <w:tcPr>
            <w:tcW w:w="1710" w:type="dxa"/>
            <w:tcBorders>
              <w:top w:val="single" w:sz="4" w:space="0" w:color="auto"/>
              <w:left w:val="nil"/>
              <w:bottom w:val="single" w:sz="4" w:space="0" w:color="auto"/>
              <w:right w:val="single" w:sz="4" w:space="0" w:color="auto"/>
            </w:tcBorders>
            <w:shd w:val="clear" w:color="000000" w:fill="BCD6EE"/>
            <w:vAlign w:val="bottom"/>
            <w:hideMark/>
          </w:tcPr>
          <w:p w:rsidR="004E582C" w:rsidRPr="004E582C" w:rsidRDefault="004E582C" w:rsidP="004E582C">
            <w:pPr>
              <w:spacing w:before="200" w:after="0" w:line="240" w:lineRule="auto"/>
              <w:rPr>
                <w:rFonts w:ascii="Calibri" w:eastAsia="Times New Roman" w:hAnsi="Calibri" w:cs="Calibri"/>
                <w:i/>
                <w:iCs/>
                <w:color w:val="000000"/>
                <w:sz w:val="24"/>
                <w:szCs w:val="24"/>
                <w:lang w:val="sq-AL" w:bidi="en-US"/>
              </w:rPr>
            </w:pPr>
            <w:r w:rsidRPr="004E582C">
              <w:rPr>
                <w:rFonts w:ascii="Calibri" w:eastAsia="Times New Roman" w:hAnsi="Calibri" w:cs="Calibri"/>
                <w:i/>
                <w:iCs/>
                <w:color w:val="000000"/>
                <w:sz w:val="24"/>
                <w:szCs w:val="24"/>
                <w:lang w:val="sq-AL" w:bidi="en-US"/>
              </w:rPr>
              <w:t>Mbiemri</w:t>
            </w:r>
          </w:p>
        </w:tc>
        <w:tc>
          <w:tcPr>
            <w:tcW w:w="1890" w:type="dxa"/>
            <w:gridSpan w:val="3"/>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4"/>
                <w:szCs w:val="24"/>
                <w:lang w:val="sq-AL" w:bidi="en-US"/>
              </w:rPr>
            </w:pPr>
            <w:r w:rsidRPr="004E582C">
              <w:rPr>
                <w:rFonts w:ascii="Calibri" w:eastAsia="Times New Roman" w:hAnsi="Calibri" w:cs="Calibri"/>
                <w:color w:val="000000"/>
                <w:sz w:val="24"/>
                <w:szCs w:val="24"/>
                <w:lang w:val="sq-AL" w:bidi="en-US"/>
              </w:rPr>
              <w:t> </w:t>
            </w:r>
          </w:p>
        </w:tc>
        <w:tc>
          <w:tcPr>
            <w:tcW w:w="1530" w:type="dxa"/>
            <w:gridSpan w:val="2"/>
            <w:tcBorders>
              <w:top w:val="single" w:sz="4" w:space="0" w:color="auto"/>
              <w:left w:val="nil"/>
              <w:bottom w:val="single" w:sz="4" w:space="0" w:color="auto"/>
              <w:right w:val="single" w:sz="4" w:space="0" w:color="auto"/>
            </w:tcBorders>
            <w:shd w:val="clear" w:color="000000" w:fill="BCD6EE"/>
            <w:vAlign w:val="bottom"/>
            <w:hideMark/>
          </w:tcPr>
          <w:p w:rsidR="004E582C" w:rsidRPr="004E582C" w:rsidRDefault="004E582C" w:rsidP="004E582C">
            <w:pPr>
              <w:spacing w:before="200" w:after="0" w:line="240" w:lineRule="auto"/>
              <w:rPr>
                <w:rFonts w:ascii="Calibri" w:eastAsia="Times New Roman" w:hAnsi="Calibri" w:cs="Calibri"/>
                <w:i/>
                <w:iCs/>
                <w:color w:val="000000"/>
                <w:sz w:val="24"/>
                <w:szCs w:val="24"/>
                <w:lang w:val="sq-AL" w:bidi="en-US"/>
              </w:rPr>
            </w:pPr>
            <w:r w:rsidRPr="004E582C">
              <w:rPr>
                <w:rFonts w:ascii="Calibri" w:eastAsia="Times New Roman" w:hAnsi="Calibri" w:cs="Calibri"/>
                <w:i/>
                <w:iCs/>
                <w:color w:val="000000"/>
                <w:sz w:val="24"/>
                <w:szCs w:val="24"/>
                <w:lang w:val="sq-AL" w:bidi="en-US"/>
              </w:rPr>
              <w:t xml:space="preserve">Emri </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rsidR="004E582C" w:rsidRPr="004E582C" w:rsidRDefault="004E582C" w:rsidP="004E582C">
            <w:pPr>
              <w:spacing w:before="200" w:after="0" w:line="240" w:lineRule="auto"/>
              <w:jc w:val="center"/>
              <w:rPr>
                <w:rFonts w:ascii="Calibri" w:eastAsia="Times New Roman" w:hAnsi="Calibri" w:cs="Calibri"/>
                <w:b/>
                <w:bCs/>
                <w:color w:val="000000"/>
                <w:sz w:val="24"/>
                <w:szCs w:val="24"/>
                <w:lang w:val="sq-AL" w:bidi="en-US"/>
              </w:rPr>
            </w:pPr>
          </w:p>
        </w:tc>
      </w:tr>
      <w:tr w:rsidR="004E582C" w:rsidRPr="004E582C" w:rsidTr="00451483">
        <w:trPr>
          <w:gridAfter w:val="1"/>
          <w:wAfter w:w="354" w:type="dxa"/>
          <w:trHeight w:val="480"/>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4E582C" w:rsidRPr="004E582C" w:rsidRDefault="004E582C" w:rsidP="004E582C">
            <w:pPr>
              <w:spacing w:before="200" w:after="0" w:line="240" w:lineRule="auto"/>
              <w:rPr>
                <w:rFonts w:ascii="Calibri" w:eastAsia="Times New Roman" w:hAnsi="Calibri" w:cs="Calibri"/>
                <w:b/>
                <w:bCs/>
                <w:color w:val="000000"/>
                <w:sz w:val="24"/>
                <w:szCs w:val="24"/>
                <w:lang w:val="sq-AL" w:eastAsia="en-GB" w:bidi="en-US"/>
              </w:rPr>
            </w:pPr>
          </w:p>
        </w:tc>
        <w:tc>
          <w:tcPr>
            <w:tcW w:w="1710" w:type="dxa"/>
            <w:tcBorders>
              <w:top w:val="single" w:sz="4" w:space="0" w:color="auto"/>
              <w:left w:val="nil"/>
              <w:bottom w:val="single" w:sz="4" w:space="0" w:color="auto"/>
              <w:right w:val="single" w:sz="4" w:space="0" w:color="auto"/>
            </w:tcBorders>
            <w:shd w:val="clear" w:color="000000" w:fill="BCD6EE"/>
            <w:vAlign w:val="bottom"/>
            <w:hideMark/>
          </w:tcPr>
          <w:p w:rsidR="004E582C" w:rsidRPr="004E582C" w:rsidRDefault="004E582C" w:rsidP="004E582C">
            <w:pPr>
              <w:spacing w:before="200" w:after="0" w:line="240" w:lineRule="auto"/>
              <w:rPr>
                <w:rFonts w:ascii="Calibri" w:eastAsia="Times New Roman" w:hAnsi="Calibri" w:cs="Calibri"/>
                <w:i/>
                <w:iCs/>
                <w:color w:val="000000"/>
                <w:sz w:val="24"/>
                <w:szCs w:val="24"/>
                <w:lang w:val="sq-AL" w:eastAsia="en-GB" w:bidi="en-US"/>
              </w:rPr>
            </w:pPr>
            <w:r w:rsidRPr="004E582C">
              <w:rPr>
                <w:rFonts w:ascii="Calibri" w:eastAsia="Times New Roman" w:hAnsi="Calibri" w:cs="Calibri"/>
                <w:i/>
                <w:iCs/>
                <w:color w:val="000000"/>
                <w:sz w:val="24"/>
                <w:szCs w:val="24"/>
                <w:lang w:val="sq-AL" w:bidi="en-US"/>
              </w:rPr>
              <w:t>Data e lindjes</w:t>
            </w:r>
          </w:p>
        </w:tc>
        <w:tc>
          <w:tcPr>
            <w:tcW w:w="1890" w:type="dxa"/>
            <w:gridSpan w:val="3"/>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jc w:val="center"/>
              <w:rPr>
                <w:rFonts w:ascii="Calibri" w:eastAsia="Times New Roman" w:hAnsi="Calibri" w:cs="Calibri"/>
                <w:i/>
                <w:iCs/>
                <w:color w:val="000000"/>
                <w:sz w:val="24"/>
                <w:szCs w:val="24"/>
                <w:lang w:val="sq-AL" w:eastAsia="en-GB" w:bidi="en-US"/>
              </w:rPr>
            </w:pPr>
            <w:r w:rsidRPr="004E582C">
              <w:rPr>
                <w:rFonts w:ascii="Calibri" w:eastAsia="Times New Roman" w:hAnsi="Calibri" w:cs="Calibri"/>
                <w:color w:val="000000"/>
                <w:sz w:val="24"/>
                <w:szCs w:val="24"/>
                <w:lang w:val="sq-AL" w:bidi="en-US"/>
              </w:rPr>
              <w:t> </w:t>
            </w:r>
          </w:p>
        </w:tc>
        <w:tc>
          <w:tcPr>
            <w:tcW w:w="1530" w:type="dxa"/>
            <w:gridSpan w:val="2"/>
            <w:tcBorders>
              <w:top w:val="single" w:sz="4" w:space="0" w:color="auto"/>
              <w:left w:val="nil"/>
              <w:bottom w:val="single" w:sz="4" w:space="0" w:color="auto"/>
              <w:right w:val="single" w:sz="4" w:space="0" w:color="auto"/>
            </w:tcBorders>
            <w:shd w:val="clear" w:color="000000" w:fill="BCD6EE"/>
            <w:vAlign w:val="bottom"/>
            <w:hideMark/>
          </w:tcPr>
          <w:p w:rsidR="004E582C" w:rsidRPr="004E582C" w:rsidRDefault="004E582C" w:rsidP="004E582C">
            <w:pPr>
              <w:spacing w:before="200" w:after="0" w:line="240" w:lineRule="auto"/>
              <w:rPr>
                <w:rFonts w:ascii="Calibri" w:eastAsia="Times New Roman" w:hAnsi="Calibri" w:cs="Calibri"/>
                <w:i/>
                <w:iCs/>
                <w:color w:val="000000"/>
                <w:sz w:val="24"/>
                <w:szCs w:val="24"/>
                <w:lang w:val="sq-AL" w:eastAsia="en-GB" w:bidi="en-US"/>
              </w:rPr>
            </w:pPr>
            <w:r w:rsidRPr="004E582C">
              <w:rPr>
                <w:rFonts w:ascii="Calibri" w:eastAsia="Times New Roman" w:hAnsi="Calibri" w:cs="Calibri"/>
                <w:i/>
                <w:iCs/>
                <w:color w:val="000000"/>
                <w:sz w:val="24"/>
                <w:szCs w:val="24"/>
                <w:lang w:val="sq-AL" w:bidi="en-US"/>
              </w:rPr>
              <w:t>Gjinia</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rsidR="004E582C" w:rsidRPr="004E582C" w:rsidRDefault="004E582C" w:rsidP="004E582C">
            <w:pPr>
              <w:spacing w:before="200" w:after="0" w:line="240" w:lineRule="auto"/>
              <w:rPr>
                <w:rFonts w:ascii="Calibri" w:eastAsia="Times New Roman" w:hAnsi="Calibri" w:cs="Calibri"/>
                <w:b/>
                <w:bCs/>
                <w:color w:val="000000"/>
                <w:sz w:val="24"/>
                <w:szCs w:val="24"/>
                <w:lang w:val="sq-AL" w:bidi="en-US"/>
              </w:rPr>
            </w:pPr>
          </w:p>
        </w:tc>
      </w:tr>
      <w:tr w:rsidR="004E582C" w:rsidRPr="004E582C" w:rsidTr="00451483">
        <w:trPr>
          <w:gridAfter w:val="1"/>
          <w:wAfter w:w="354" w:type="dxa"/>
          <w:trHeight w:val="585"/>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4E582C" w:rsidRPr="004E582C" w:rsidRDefault="004E582C" w:rsidP="004E582C">
            <w:pPr>
              <w:spacing w:before="200" w:after="0" w:line="240" w:lineRule="auto"/>
              <w:rPr>
                <w:rFonts w:ascii="Calibri" w:eastAsia="Times New Roman" w:hAnsi="Calibri" w:cs="Calibri"/>
                <w:b/>
                <w:bCs/>
                <w:color w:val="000000"/>
                <w:sz w:val="24"/>
                <w:szCs w:val="24"/>
                <w:lang w:val="sq-AL" w:eastAsia="en-GB" w:bidi="en-US"/>
              </w:rPr>
            </w:pPr>
          </w:p>
        </w:tc>
        <w:tc>
          <w:tcPr>
            <w:tcW w:w="1710" w:type="dxa"/>
            <w:tcBorders>
              <w:top w:val="single" w:sz="4" w:space="0" w:color="auto"/>
              <w:left w:val="nil"/>
              <w:bottom w:val="single" w:sz="4" w:space="0" w:color="auto"/>
              <w:right w:val="single" w:sz="4" w:space="0" w:color="auto"/>
            </w:tcBorders>
            <w:shd w:val="clear" w:color="000000" w:fill="BCD6EE"/>
            <w:vAlign w:val="bottom"/>
            <w:hideMark/>
          </w:tcPr>
          <w:p w:rsidR="004E582C" w:rsidRPr="004E582C" w:rsidRDefault="004E582C" w:rsidP="004E582C">
            <w:pPr>
              <w:spacing w:before="200" w:after="0" w:line="240" w:lineRule="auto"/>
              <w:rPr>
                <w:rFonts w:ascii="Calibri" w:eastAsia="Times New Roman" w:hAnsi="Calibri" w:cs="Calibri"/>
                <w:i/>
                <w:iCs/>
                <w:color w:val="000000"/>
                <w:sz w:val="24"/>
                <w:szCs w:val="24"/>
                <w:lang w:val="sq-AL" w:eastAsia="en-GB" w:bidi="en-US"/>
              </w:rPr>
            </w:pPr>
            <w:r w:rsidRPr="004E582C">
              <w:rPr>
                <w:rFonts w:ascii="Calibri" w:eastAsia="Times New Roman" w:hAnsi="Calibri" w:cs="Calibri"/>
                <w:i/>
                <w:iCs/>
                <w:color w:val="000000"/>
                <w:sz w:val="24"/>
                <w:szCs w:val="24"/>
                <w:lang w:val="sq-AL" w:bidi="en-US"/>
              </w:rPr>
              <w:t xml:space="preserve">Përkatësia kombëtare </w:t>
            </w:r>
          </w:p>
        </w:tc>
        <w:tc>
          <w:tcPr>
            <w:tcW w:w="1890" w:type="dxa"/>
            <w:gridSpan w:val="3"/>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jc w:val="center"/>
              <w:rPr>
                <w:rFonts w:ascii="Calibri" w:eastAsia="Times New Roman" w:hAnsi="Calibri" w:cs="Calibri"/>
                <w:i/>
                <w:iCs/>
                <w:color w:val="000000"/>
                <w:sz w:val="24"/>
                <w:szCs w:val="24"/>
                <w:lang w:val="sq-AL" w:eastAsia="en-GB" w:bidi="en-US"/>
              </w:rPr>
            </w:pPr>
            <w:r w:rsidRPr="004E582C">
              <w:rPr>
                <w:rFonts w:ascii="Calibri" w:eastAsia="Times New Roman" w:hAnsi="Calibri" w:cs="Calibri"/>
                <w:color w:val="000000"/>
                <w:sz w:val="24"/>
                <w:szCs w:val="24"/>
                <w:lang w:val="sq-AL" w:bidi="en-US"/>
              </w:rPr>
              <w:t> </w:t>
            </w:r>
          </w:p>
        </w:tc>
        <w:tc>
          <w:tcPr>
            <w:tcW w:w="1530" w:type="dxa"/>
            <w:gridSpan w:val="2"/>
            <w:tcBorders>
              <w:top w:val="single" w:sz="4" w:space="0" w:color="auto"/>
              <w:left w:val="nil"/>
              <w:bottom w:val="single" w:sz="4" w:space="0" w:color="auto"/>
              <w:right w:val="single" w:sz="4" w:space="0" w:color="auto"/>
            </w:tcBorders>
            <w:shd w:val="clear" w:color="000000" w:fill="BCD6EE"/>
            <w:vAlign w:val="bottom"/>
            <w:hideMark/>
          </w:tcPr>
          <w:p w:rsidR="004E582C" w:rsidRPr="004E582C" w:rsidRDefault="004E582C" w:rsidP="004E582C">
            <w:pPr>
              <w:spacing w:before="200" w:after="0" w:line="240" w:lineRule="auto"/>
              <w:rPr>
                <w:rFonts w:ascii="Calibri" w:eastAsia="Times New Roman" w:hAnsi="Calibri" w:cs="Calibri"/>
                <w:i/>
                <w:iCs/>
                <w:color w:val="000000"/>
                <w:sz w:val="24"/>
                <w:szCs w:val="24"/>
                <w:lang w:val="sq-AL" w:eastAsia="en-GB" w:bidi="en-US"/>
              </w:rPr>
            </w:pPr>
            <w:r w:rsidRPr="004E582C">
              <w:rPr>
                <w:rFonts w:ascii="Calibri" w:eastAsia="Times New Roman" w:hAnsi="Calibri" w:cs="Calibri"/>
                <w:i/>
                <w:iCs/>
                <w:color w:val="000000"/>
                <w:sz w:val="24"/>
                <w:szCs w:val="24"/>
                <w:lang w:val="sq-AL" w:bidi="en-US"/>
              </w:rPr>
              <w:t>Gjuhët e folura</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rsidR="004E582C" w:rsidRPr="004E582C" w:rsidRDefault="004E582C" w:rsidP="004E582C">
            <w:pPr>
              <w:spacing w:before="200" w:after="0" w:line="240" w:lineRule="auto"/>
              <w:rPr>
                <w:rFonts w:ascii="Calibri" w:eastAsia="Times New Roman" w:hAnsi="Calibri" w:cs="Calibri"/>
                <w:b/>
                <w:bCs/>
                <w:color w:val="000000"/>
                <w:sz w:val="24"/>
                <w:szCs w:val="24"/>
                <w:lang w:val="sq-AL" w:bidi="en-US"/>
              </w:rPr>
            </w:pPr>
          </w:p>
        </w:tc>
      </w:tr>
      <w:tr w:rsidR="004E582C" w:rsidRPr="004E582C" w:rsidTr="00451483">
        <w:trPr>
          <w:gridAfter w:val="1"/>
          <w:wAfter w:w="354" w:type="dxa"/>
          <w:trHeight w:val="510"/>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4E582C" w:rsidRPr="004E582C" w:rsidRDefault="004E582C" w:rsidP="004E582C">
            <w:pPr>
              <w:spacing w:before="200" w:after="0" w:line="240" w:lineRule="auto"/>
              <w:rPr>
                <w:rFonts w:ascii="Calibri" w:eastAsia="Times New Roman" w:hAnsi="Calibri" w:cs="Calibri"/>
                <w:b/>
                <w:bCs/>
                <w:color w:val="000000"/>
                <w:sz w:val="24"/>
                <w:szCs w:val="24"/>
                <w:lang w:val="sq-AL" w:eastAsia="en-GB" w:bidi="en-US"/>
              </w:rPr>
            </w:pPr>
          </w:p>
        </w:tc>
        <w:tc>
          <w:tcPr>
            <w:tcW w:w="1710" w:type="dxa"/>
            <w:tcBorders>
              <w:top w:val="single" w:sz="4" w:space="0" w:color="auto"/>
              <w:left w:val="nil"/>
              <w:bottom w:val="single" w:sz="4" w:space="0" w:color="auto"/>
              <w:right w:val="single" w:sz="4" w:space="0" w:color="auto"/>
            </w:tcBorders>
            <w:shd w:val="clear" w:color="000000" w:fill="BCD6EE"/>
            <w:vAlign w:val="bottom"/>
            <w:hideMark/>
          </w:tcPr>
          <w:p w:rsidR="004E582C" w:rsidRPr="004E582C" w:rsidRDefault="004E582C" w:rsidP="004E582C">
            <w:pPr>
              <w:spacing w:before="200" w:after="0" w:line="240" w:lineRule="auto"/>
              <w:rPr>
                <w:rFonts w:ascii="Calibri" w:eastAsia="Times New Roman" w:hAnsi="Calibri" w:cs="Calibri"/>
                <w:i/>
                <w:iCs/>
                <w:color w:val="000000"/>
                <w:sz w:val="24"/>
                <w:szCs w:val="24"/>
                <w:lang w:val="sq-AL" w:eastAsia="en-GB" w:bidi="en-US"/>
              </w:rPr>
            </w:pPr>
            <w:r w:rsidRPr="004E582C">
              <w:rPr>
                <w:rFonts w:ascii="Calibri" w:eastAsia="Times New Roman" w:hAnsi="Calibri" w:cs="Calibri"/>
                <w:i/>
                <w:iCs/>
                <w:color w:val="000000"/>
                <w:sz w:val="24"/>
                <w:szCs w:val="24"/>
                <w:lang w:val="sq-AL" w:bidi="en-US"/>
              </w:rPr>
              <w:t>Shkolla (shkolla e fundit)</w:t>
            </w:r>
          </w:p>
        </w:tc>
        <w:tc>
          <w:tcPr>
            <w:tcW w:w="1890" w:type="dxa"/>
            <w:gridSpan w:val="3"/>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jc w:val="center"/>
              <w:rPr>
                <w:rFonts w:ascii="Calibri" w:eastAsia="Times New Roman" w:hAnsi="Calibri" w:cs="Calibri"/>
                <w:i/>
                <w:iCs/>
                <w:color w:val="000000"/>
                <w:sz w:val="24"/>
                <w:szCs w:val="24"/>
                <w:lang w:val="sq-AL" w:eastAsia="en-GB" w:bidi="en-US"/>
              </w:rPr>
            </w:pPr>
            <w:r w:rsidRPr="004E582C">
              <w:rPr>
                <w:rFonts w:ascii="Calibri" w:eastAsia="Times New Roman" w:hAnsi="Calibri" w:cs="Calibri"/>
                <w:color w:val="000000"/>
                <w:sz w:val="24"/>
                <w:szCs w:val="24"/>
                <w:lang w:val="sq-AL" w:bidi="en-US"/>
              </w:rPr>
              <w:t> </w:t>
            </w:r>
          </w:p>
        </w:tc>
        <w:tc>
          <w:tcPr>
            <w:tcW w:w="1530" w:type="dxa"/>
            <w:gridSpan w:val="2"/>
            <w:tcBorders>
              <w:top w:val="single" w:sz="4" w:space="0" w:color="auto"/>
              <w:left w:val="nil"/>
              <w:bottom w:val="single" w:sz="4" w:space="0" w:color="auto"/>
              <w:right w:val="single" w:sz="4" w:space="0" w:color="auto"/>
            </w:tcBorders>
            <w:shd w:val="clear" w:color="000000" w:fill="BCD6EE"/>
            <w:vAlign w:val="bottom"/>
            <w:hideMark/>
          </w:tcPr>
          <w:p w:rsidR="004E582C" w:rsidRPr="004E582C" w:rsidRDefault="004E582C" w:rsidP="004E582C">
            <w:pPr>
              <w:spacing w:before="200" w:after="0" w:line="240" w:lineRule="auto"/>
              <w:rPr>
                <w:rFonts w:ascii="Calibri" w:eastAsia="Times New Roman" w:hAnsi="Calibri" w:cs="Calibri"/>
                <w:i/>
                <w:iCs/>
                <w:color w:val="000000"/>
                <w:sz w:val="24"/>
                <w:szCs w:val="24"/>
                <w:lang w:val="sq-AL" w:eastAsia="en-GB" w:bidi="en-US"/>
              </w:rPr>
            </w:pPr>
            <w:r w:rsidRPr="004E582C">
              <w:rPr>
                <w:rFonts w:ascii="Calibri" w:eastAsia="Times New Roman" w:hAnsi="Calibri" w:cs="Calibri"/>
                <w:i/>
                <w:iCs/>
                <w:color w:val="000000"/>
                <w:sz w:val="24"/>
                <w:szCs w:val="24"/>
                <w:lang w:val="sq-AL" w:bidi="en-US"/>
              </w:rPr>
              <w:t>klasa (klasa e fundit)</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rsidR="004E582C" w:rsidRPr="004E582C" w:rsidRDefault="004E582C" w:rsidP="004E582C">
            <w:pPr>
              <w:spacing w:before="200" w:after="0" w:line="240" w:lineRule="auto"/>
              <w:rPr>
                <w:rFonts w:ascii="Calibri" w:eastAsia="Times New Roman" w:hAnsi="Calibri" w:cs="Calibri"/>
                <w:b/>
                <w:bCs/>
                <w:color w:val="000000"/>
                <w:sz w:val="24"/>
                <w:szCs w:val="24"/>
                <w:lang w:val="sq-AL" w:bidi="en-US"/>
              </w:rPr>
            </w:pPr>
          </w:p>
        </w:tc>
      </w:tr>
      <w:tr w:rsidR="004E582C" w:rsidRPr="004E582C" w:rsidTr="00451483">
        <w:trPr>
          <w:gridAfter w:val="1"/>
          <w:wAfter w:w="354" w:type="dxa"/>
          <w:trHeight w:val="780"/>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4E582C" w:rsidRPr="004E582C" w:rsidRDefault="004E582C" w:rsidP="004E582C">
            <w:pPr>
              <w:spacing w:before="200" w:after="0" w:line="240" w:lineRule="auto"/>
              <w:rPr>
                <w:rFonts w:ascii="Calibri" w:eastAsia="Times New Roman" w:hAnsi="Calibri" w:cs="Calibri"/>
                <w:b/>
                <w:bCs/>
                <w:color w:val="000000"/>
                <w:sz w:val="24"/>
                <w:szCs w:val="24"/>
                <w:lang w:val="sq-AL" w:eastAsia="en-GB" w:bidi="en-US"/>
              </w:rPr>
            </w:pPr>
          </w:p>
        </w:tc>
        <w:tc>
          <w:tcPr>
            <w:tcW w:w="1710" w:type="dxa"/>
            <w:tcBorders>
              <w:top w:val="single" w:sz="4" w:space="0" w:color="auto"/>
              <w:left w:val="nil"/>
              <w:bottom w:val="single" w:sz="4" w:space="0" w:color="auto"/>
              <w:right w:val="single" w:sz="4" w:space="0" w:color="auto"/>
            </w:tcBorders>
            <w:shd w:val="clear" w:color="000000" w:fill="BCD6EE"/>
            <w:vAlign w:val="bottom"/>
            <w:hideMark/>
          </w:tcPr>
          <w:p w:rsidR="004E582C" w:rsidRPr="004E582C" w:rsidRDefault="004E582C" w:rsidP="004E582C">
            <w:pPr>
              <w:spacing w:before="200" w:after="0" w:line="240" w:lineRule="auto"/>
              <w:rPr>
                <w:rFonts w:ascii="Calibri" w:eastAsia="Times New Roman" w:hAnsi="Calibri" w:cs="Calibri"/>
                <w:i/>
                <w:iCs/>
                <w:color w:val="000000"/>
                <w:sz w:val="24"/>
                <w:szCs w:val="24"/>
                <w:lang w:val="sq-AL" w:eastAsia="en-GB" w:bidi="en-US"/>
              </w:rPr>
            </w:pPr>
            <w:r w:rsidRPr="004E582C">
              <w:rPr>
                <w:rFonts w:ascii="Calibri" w:eastAsia="Times New Roman" w:hAnsi="Calibri" w:cs="Calibri"/>
                <w:i/>
                <w:iCs/>
                <w:color w:val="000000"/>
                <w:sz w:val="24"/>
                <w:szCs w:val="24"/>
                <w:lang w:val="sq-AL" w:bidi="en-US"/>
              </w:rPr>
              <w:t>Adresa</w:t>
            </w:r>
          </w:p>
        </w:tc>
        <w:tc>
          <w:tcPr>
            <w:tcW w:w="1890" w:type="dxa"/>
            <w:gridSpan w:val="3"/>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jc w:val="center"/>
              <w:rPr>
                <w:rFonts w:ascii="Calibri" w:eastAsia="Times New Roman" w:hAnsi="Calibri" w:cs="Calibri"/>
                <w:i/>
                <w:iCs/>
                <w:color w:val="000000"/>
                <w:sz w:val="24"/>
                <w:szCs w:val="24"/>
                <w:lang w:val="sq-AL" w:eastAsia="en-GB" w:bidi="en-US"/>
              </w:rPr>
            </w:pPr>
            <w:r w:rsidRPr="004E582C">
              <w:rPr>
                <w:rFonts w:ascii="Calibri" w:eastAsia="Times New Roman" w:hAnsi="Calibri" w:cs="Calibri"/>
                <w:color w:val="000000"/>
                <w:sz w:val="24"/>
                <w:szCs w:val="24"/>
                <w:lang w:val="sq-AL" w:bidi="en-US"/>
              </w:rPr>
              <w:t> </w:t>
            </w:r>
          </w:p>
        </w:tc>
        <w:tc>
          <w:tcPr>
            <w:tcW w:w="1530" w:type="dxa"/>
            <w:gridSpan w:val="2"/>
            <w:tcBorders>
              <w:top w:val="single" w:sz="4" w:space="0" w:color="auto"/>
              <w:left w:val="nil"/>
              <w:bottom w:val="single" w:sz="4" w:space="0" w:color="auto"/>
              <w:right w:val="single" w:sz="4" w:space="0" w:color="auto"/>
            </w:tcBorders>
            <w:shd w:val="clear" w:color="000000" w:fill="BCD6EE"/>
            <w:vAlign w:val="bottom"/>
            <w:hideMark/>
          </w:tcPr>
          <w:p w:rsidR="004E582C" w:rsidRPr="004E582C" w:rsidRDefault="004E582C" w:rsidP="004E582C">
            <w:pPr>
              <w:spacing w:before="200" w:after="0" w:line="240" w:lineRule="auto"/>
              <w:rPr>
                <w:rFonts w:ascii="Calibri" w:eastAsia="Times New Roman" w:hAnsi="Calibri" w:cs="Calibri"/>
                <w:i/>
                <w:iCs/>
                <w:color w:val="000000"/>
                <w:sz w:val="24"/>
                <w:szCs w:val="24"/>
                <w:lang w:val="sq-AL" w:eastAsia="en-GB" w:bidi="en-US"/>
              </w:rPr>
            </w:pPr>
            <w:r w:rsidRPr="004E582C">
              <w:rPr>
                <w:rFonts w:ascii="Calibri" w:eastAsia="Times New Roman" w:hAnsi="Calibri" w:cs="Calibri"/>
                <w:i/>
                <w:iCs/>
                <w:color w:val="000000"/>
                <w:sz w:val="24"/>
                <w:szCs w:val="24"/>
                <w:lang w:val="sq-AL" w:bidi="en-US"/>
              </w:rPr>
              <w:t>Numrat e telefonit (shtëpi+mob)</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rsidR="004E582C" w:rsidRPr="004E582C" w:rsidRDefault="004E582C" w:rsidP="004E582C">
            <w:pPr>
              <w:spacing w:before="200" w:after="0" w:line="240" w:lineRule="auto"/>
              <w:rPr>
                <w:rFonts w:ascii="Calibri" w:eastAsia="Times New Roman" w:hAnsi="Calibri" w:cs="Calibri"/>
                <w:b/>
                <w:bCs/>
                <w:color w:val="000000"/>
                <w:sz w:val="24"/>
                <w:szCs w:val="24"/>
                <w:lang w:val="sq-AL" w:bidi="en-US"/>
              </w:rPr>
            </w:pPr>
          </w:p>
        </w:tc>
      </w:tr>
      <w:tr w:rsidR="004E582C" w:rsidRPr="004E582C" w:rsidTr="00451483">
        <w:trPr>
          <w:gridAfter w:val="1"/>
          <w:wAfter w:w="354" w:type="dxa"/>
          <w:trHeight w:val="495"/>
        </w:trPr>
        <w:tc>
          <w:tcPr>
            <w:tcW w:w="2610" w:type="dxa"/>
            <w:vMerge w:val="restart"/>
            <w:tcBorders>
              <w:top w:val="single" w:sz="4" w:space="0" w:color="auto"/>
              <w:left w:val="single" w:sz="4" w:space="0" w:color="auto"/>
              <w:bottom w:val="single" w:sz="4" w:space="0" w:color="auto"/>
              <w:right w:val="single" w:sz="4" w:space="0" w:color="auto"/>
            </w:tcBorders>
            <w:shd w:val="clear" w:color="000000" w:fill="9CC3E6"/>
            <w:vAlign w:val="center"/>
            <w:hideMark/>
          </w:tcPr>
          <w:p w:rsidR="004E582C" w:rsidRPr="004E582C" w:rsidRDefault="004E582C" w:rsidP="004E582C">
            <w:pPr>
              <w:spacing w:before="200" w:after="0" w:line="240" w:lineRule="auto"/>
              <w:jc w:val="center"/>
              <w:rPr>
                <w:rFonts w:ascii="Calibri" w:eastAsia="Times New Roman" w:hAnsi="Calibri" w:cs="Calibri"/>
                <w:b/>
                <w:bCs/>
                <w:color w:val="000000"/>
                <w:sz w:val="24"/>
                <w:szCs w:val="24"/>
                <w:lang w:val="sq-AL" w:bidi="en-US"/>
              </w:rPr>
            </w:pPr>
            <w:r w:rsidRPr="004E582C">
              <w:rPr>
                <w:rFonts w:ascii="Calibri" w:eastAsia="Times New Roman" w:hAnsi="Calibri" w:cs="Calibri"/>
                <w:b/>
                <w:bCs/>
                <w:color w:val="000000"/>
                <w:sz w:val="24"/>
                <w:szCs w:val="24"/>
                <w:lang w:val="sq-AL" w:bidi="en-US"/>
              </w:rPr>
              <w:t>Pindërit ose kujdestarët</w:t>
            </w:r>
          </w:p>
        </w:tc>
        <w:tc>
          <w:tcPr>
            <w:tcW w:w="1710" w:type="dxa"/>
            <w:tcBorders>
              <w:top w:val="single" w:sz="4" w:space="0" w:color="auto"/>
              <w:left w:val="nil"/>
              <w:bottom w:val="single" w:sz="4" w:space="0" w:color="auto"/>
              <w:right w:val="single" w:sz="4" w:space="0" w:color="auto"/>
            </w:tcBorders>
            <w:shd w:val="clear" w:color="000000" w:fill="BCD6EE"/>
            <w:vAlign w:val="bottom"/>
            <w:hideMark/>
          </w:tcPr>
          <w:p w:rsidR="004E582C" w:rsidRPr="004E582C" w:rsidRDefault="004E582C" w:rsidP="004E582C">
            <w:pPr>
              <w:spacing w:before="200" w:after="0" w:line="240" w:lineRule="auto"/>
              <w:rPr>
                <w:rFonts w:ascii="Calibri" w:eastAsia="Times New Roman" w:hAnsi="Calibri" w:cs="Calibri"/>
                <w:i/>
                <w:iCs/>
                <w:color w:val="000000"/>
                <w:sz w:val="24"/>
                <w:szCs w:val="24"/>
                <w:lang w:val="sq-AL" w:bidi="en-US"/>
              </w:rPr>
            </w:pPr>
            <w:r w:rsidRPr="004E582C">
              <w:rPr>
                <w:rFonts w:ascii="Calibri" w:eastAsia="Times New Roman" w:hAnsi="Calibri" w:cs="Calibri"/>
                <w:i/>
                <w:iCs/>
                <w:color w:val="000000"/>
                <w:sz w:val="24"/>
                <w:szCs w:val="24"/>
                <w:lang w:val="sq-AL" w:bidi="en-US"/>
              </w:rPr>
              <w:t>Emri</w:t>
            </w:r>
          </w:p>
        </w:tc>
        <w:tc>
          <w:tcPr>
            <w:tcW w:w="1890" w:type="dxa"/>
            <w:gridSpan w:val="3"/>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jc w:val="center"/>
              <w:rPr>
                <w:rFonts w:ascii="Calibri" w:eastAsia="Times New Roman" w:hAnsi="Calibri" w:cs="Calibri"/>
                <w:color w:val="000000"/>
                <w:sz w:val="24"/>
                <w:szCs w:val="24"/>
                <w:lang w:val="sq-AL" w:bidi="en-US"/>
              </w:rPr>
            </w:pPr>
            <w:r w:rsidRPr="004E582C">
              <w:rPr>
                <w:rFonts w:ascii="Calibri" w:eastAsia="Times New Roman" w:hAnsi="Calibri" w:cs="Calibri"/>
                <w:color w:val="000000"/>
                <w:sz w:val="24"/>
                <w:szCs w:val="24"/>
                <w:lang w:val="sq-AL" w:bidi="en-US"/>
              </w:rPr>
              <w:t> </w:t>
            </w:r>
          </w:p>
        </w:tc>
        <w:tc>
          <w:tcPr>
            <w:tcW w:w="1530" w:type="dxa"/>
            <w:gridSpan w:val="2"/>
            <w:tcBorders>
              <w:top w:val="single" w:sz="4" w:space="0" w:color="auto"/>
              <w:left w:val="nil"/>
              <w:bottom w:val="single" w:sz="4" w:space="0" w:color="auto"/>
              <w:right w:val="single" w:sz="4" w:space="0" w:color="auto"/>
            </w:tcBorders>
            <w:shd w:val="clear" w:color="000000" w:fill="BCD6EE"/>
            <w:vAlign w:val="bottom"/>
            <w:hideMark/>
          </w:tcPr>
          <w:p w:rsidR="004E582C" w:rsidRPr="004E582C" w:rsidRDefault="004E582C" w:rsidP="004E582C">
            <w:pPr>
              <w:spacing w:before="200" w:after="0" w:line="240" w:lineRule="auto"/>
              <w:rPr>
                <w:rFonts w:ascii="Calibri" w:eastAsia="Times New Roman" w:hAnsi="Calibri" w:cs="Calibri"/>
                <w:i/>
                <w:iCs/>
                <w:color w:val="000000"/>
                <w:sz w:val="24"/>
                <w:szCs w:val="24"/>
                <w:lang w:val="sq-AL" w:bidi="en-US"/>
              </w:rPr>
            </w:pPr>
            <w:r w:rsidRPr="004E582C">
              <w:rPr>
                <w:rFonts w:ascii="Calibri" w:eastAsia="Times New Roman" w:hAnsi="Calibri" w:cs="Calibri"/>
                <w:i/>
                <w:iCs/>
                <w:color w:val="000000"/>
                <w:sz w:val="24"/>
                <w:szCs w:val="24"/>
                <w:lang w:val="sq-AL" w:bidi="en-US"/>
              </w:rPr>
              <w:t>Adresa dhe telefoni</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4E582C" w:rsidRPr="004E582C" w:rsidRDefault="004E582C" w:rsidP="004E582C">
            <w:pPr>
              <w:spacing w:before="200" w:after="0" w:line="240" w:lineRule="auto"/>
              <w:rPr>
                <w:rFonts w:ascii="Calibri" w:eastAsia="Times New Roman" w:hAnsi="Calibri" w:cs="Calibri"/>
                <w:color w:val="000000"/>
                <w:sz w:val="24"/>
                <w:szCs w:val="24"/>
                <w:lang w:val="sq-AL" w:bidi="en-US"/>
              </w:rPr>
            </w:pPr>
            <w:r w:rsidRPr="004E582C">
              <w:rPr>
                <w:rFonts w:ascii="Calibri" w:eastAsia="Times New Roman" w:hAnsi="Calibri" w:cs="Calibri"/>
                <w:color w:val="000000"/>
                <w:sz w:val="24"/>
                <w:szCs w:val="24"/>
                <w:lang w:val="sq-AL" w:bidi="en-US"/>
              </w:rPr>
              <w:t> </w:t>
            </w:r>
          </w:p>
        </w:tc>
      </w:tr>
      <w:tr w:rsidR="004E582C" w:rsidRPr="004E582C" w:rsidTr="00451483">
        <w:trPr>
          <w:gridAfter w:val="1"/>
          <w:wAfter w:w="354" w:type="dxa"/>
          <w:trHeight w:val="615"/>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4E582C" w:rsidRPr="004E582C" w:rsidRDefault="004E582C" w:rsidP="004E582C">
            <w:pPr>
              <w:spacing w:before="200" w:after="0" w:line="240" w:lineRule="auto"/>
              <w:rPr>
                <w:rFonts w:ascii="Calibri" w:eastAsia="Times New Roman" w:hAnsi="Calibri" w:cs="Calibri"/>
                <w:b/>
                <w:bCs/>
                <w:color w:val="000000"/>
                <w:sz w:val="24"/>
                <w:szCs w:val="24"/>
                <w:lang w:val="sq-AL" w:eastAsia="en-GB" w:bidi="en-US"/>
              </w:rPr>
            </w:pPr>
          </w:p>
        </w:tc>
        <w:tc>
          <w:tcPr>
            <w:tcW w:w="1710" w:type="dxa"/>
            <w:tcBorders>
              <w:top w:val="single" w:sz="4" w:space="0" w:color="auto"/>
              <w:left w:val="nil"/>
              <w:bottom w:val="single" w:sz="4" w:space="0" w:color="auto"/>
              <w:right w:val="single" w:sz="4" w:space="0" w:color="auto"/>
            </w:tcBorders>
            <w:shd w:val="clear" w:color="000000" w:fill="BCD6EE"/>
            <w:vAlign w:val="bottom"/>
            <w:hideMark/>
          </w:tcPr>
          <w:p w:rsidR="004E582C" w:rsidRPr="004E582C" w:rsidRDefault="004E582C" w:rsidP="004E582C">
            <w:pPr>
              <w:spacing w:before="200" w:after="0" w:line="240" w:lineRule="auto"/>
              <w:rPr>
                <w:rFonts w:ascii="Calibri" w:eastAsia="Times New Roman" w:hAnsi="Calibri" w:cs="Calibri"/>
                <w:i/>
                <w:iCs/>
                <w:color w:val="000000"/>
                <w:sz w:val="24"/>
                <w:szCs w:val="24"/>
                <w:lang w:val="sq-AL" w:bidi="en-US"/>
              </w:rPr>
            </w:pPr>
            <w:r w:rsidRPr="004E582C">
              <w:rPr>
                <w:rFonts w:ascii="Calibri" w:eastAsia="Times New Roman" w:hAnsi="Calibri" w:cs="Calibri"/>
                <w:i/>
                <w:iCs/>
                <w:color w:val="000000"/>
                <w:sz w:val="24"/>
                <w:szCs w:val="24"/>
                <w:lang w:val="sq-AL" w:bidi="en-US"/>
              </w:rPr>
              <w:t>Emri</w:t>
            </w:r>
          </w:p>
        </w:tc>
        <w:tc>
          <w:tcPr>
            <w:tcW w:w="1890" w:type="dxa"/>
            <w:gridSpan w:val="3"/>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jc w:val="center"/>
              <w:rPr>
                <w:rFonts w:ascii="Calibri" w:eastAsia="Times New Roman" w:hAnsi="Calibri" w:cs="Calibri"/>
                <w:color w:val="000000"/>
                <w:sz w:val="24"/>
                <w:szCs w:val="24"/>
                <w:lang w:val="sq-AL" w:bidi="en-US"/>
              </w:rPr>
            </w:pPr>
            <w:r w:rsidRPr="004E582C">
              <w:rPr>
                <w:rFonts w:ascii="Calibri" w:eastAsia="Times New Roman" w:hAnsi="Calibri" w:cs="Calibri"/>
                <w:color w:val="000000"/>
                <w:sz w:val="24"/>
                <w:szCs w:val="24"/>
                <w:lang w:val="sq-AL" w:bidi="en-US"/>
              </w:rPr>
              <w:t> </w:t>
            </w:r>
          </w:p>
        </w:tc>
        <w:tc>
          <w:tcPr>
            <w:tcW w:w="1530" w:type="dxa"/>
            <w:gridSpan w:val="2"/>
            <w:tcBorders>
              <w:top w:val="single" w:sz="4" w:space="0" w:color="auto"/>
              <w:left w:val="nil"/>
              <w:bottom w:val="single" w:sz="4" w:space="0" w:color="auto"/>
              <w:right w:val="single" w:sz="4" w:space="0" w:color="auto"/>
            </w:tcBorders>
            <w:shd w:val="clear" w:color="000000" w:fill="BCD6EE"/>
            <w:vAlign w:val="bottom"/>
            <w:hideMark/>
          </w:tcPr>
          <w:p w:rsidR="004E582C" w:rsidRPr="004E582C" w:rsidRDefault="004E582C" w:rsidP="004E582C">
            <w:pPr>
              <w:spacing w:before="200" w:after="0" w:line="240" w:lineRule="auto"/>
              <w:rPr>
                <w:rFonts w:ascii="Calibri" w:eastAsia="Times New Roman" w:hAnsi="Calibri" w:cs="Calibri"/>
                <w:i/>
                <w:iCs/>
                <w:color w:val="000000"/>
                <w:sz w:val="24"/>
                <w:szCs w:val="24"/>
                <w:lang w:val="sq-AL" w:bidi="en-US"/>
              </w:rPr>
            </w:pPr>
            <w:r w:rsidRPr="004E582C">
              <w:rPr>
                <w:rFonts w:ascii="Calibri" w:eastAsia="Times New Roman" w:hAnsi="Calibri" w:cs="Calibri"/>
                <w:i/>
                <w:iCs/>
                <w:color w:val="000000"/>
                <w:sz w:val="24"/>
                <w:szCs w:val="24"/>
                <w:lang w:val="sq-AL" w:bidi="en-US"/>
              </w:rPr>
              <w:t>Adresa dhe telefoni</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4E582C" w:rsidRPr="004E582C" w:rsidRDefault="004E582C" w:rsidP="004E582C">
            <w:pPr>
              <w:spacing w:before="200" w:after="0" w:line="240" w:lineRule="auto"/>
              <w:rPr>
                <w:rFonts w:ascii="Calibri" w:eastAsia="Times New Roman" w:hAnsi="Calibri" w:cs="Calibri"/>
                <w:color w:val="000000"/>
                <w:sz w:val="24"/>
                <w:szCs w:val="24"/>
                <w:lang w:val="sq-AL" w:eastAsia="en-GB" w:bidi="en-US"/>
              </w:rPr>
            </w:pPr>
            <w:r w:rsidRPr="004E582C">
              <w:rPr>
                <w:rFonts w:ascii="Calibri" w:eastAsia="Times New Roman" w:hAnsi="Calibri" w:cs="Calibri"/>
                <w:color w:val="000000"/>
                <w:sz w:val="24"/>
                <w:szCs w:val="24"/>
                <w:lang w:val="sq-AL" w:bidi="en-US"/>
              </w:rPr>
              <w:t> </w:t>
            </w:r>
          </w:p>
        </w:tc>
      </w:tr>
      <w:tr w:rsidR="004E582C" w:rsidRPr="004E582C" w:rsidTr="00451483">
        <w:trPr>
          <w:gridAfter w:val="1"/>
          <w:wAfter w:w="354" w:type="dxa"/>
          <w:trHeight w:val="870"/>
        </w:trPr>
        <w:tc>
          <w:tcPr>
            <w:tcW w:w="2610" w:type="dxa"/>
            <w:vMerge w:val="restart"/>
            <w:tcBorders>
              <w:top w:val="single" w:sz="4" w:space="0" w:color="auto"/>
              <w:left w:val="single" w:sz="4" w:space="0" w:color="auto"/>
              <w:bottom w:val="single" w:sz="4" w:space="0" w:color="auto"/>
              <w:right w:val="single" w:sz="4" w:space="0" w:color="auto"/>
            </w:tcBorders>
            <w:shd w:val="clear" w:color="000000" w:fill="9CC3E6"/>
            <w:vAlign w:val="center"/>
            <w:hideMark/>
          </w:tcPr>
          <w:p w:rsidR="004E582C" w:rsidRPr="004E582C" w:rsidRDefault="004E582C" w:rsidP="004E582C">
            <w:pPr>
              <w:spacing w:before="200" w:after="0" w:line="240" w:lineRule="auto"/>
              <w:jc w:val="center"/>
              <w:rPr>
                <w:rFonts w:ascii="Calibri" w:eastAsia="Times New Roman" w:hAnsi="Calibri" w:cs="Calibri"/>
                <w:b/>
                <w:bCs/>
                <w:color w:val="000000"/>
                <w:sz w:val="24"/>
                <w:szCs w:val="24"/>
                <w:lang w:val="sq-AL" w:bidi="en-US"/>
              </w:rPr>
            </w:pPr>
            <w:r w:rsidRPr="004E582C">
              <w:rPr>
                <w:rFonts w:ascii="Calibri" w:eastAsia="Times New Roman" w:hAnsi="Calibri" w:cs="Calibri"/>
                <w:b/>
                <w:bCs/>
                <w:color w:val="000000"/>
                <w:sz w:val="24"/>
                <w:szCs w:val="24"/>
                <w:lang w:val="sq-AL" w:bidi="en-US"/>
              </w:rPr>
              <w:t>Informata jo të detyrueshme për anëtarët tjerë të familjes, veçanërisht për vëllezërit / motrat</w:t>
            </w:r>
          </w:p>
        </w:tc>
        <w:tc>
          <w:tcPr>
            <w:tcW w:w="1710" w:type="dxa"/>
            <w:tcBorders>
              <w:top w:val="single" w:sz="4" w:space="0" w:color="auto"/>
              <w:left w:val="nil"/>
              <w:bottom w:val="single" w:sz="4" w:space="0" w:color="auto"/>
              <w:right w:val="single" w:sz="4" w:space="0" w:color="auto"/>
            </w:tcBorders>
            <w:shd w:val="clear" w:color="000000" w:fill="BCD6EE"/>
            <w:vAlign w:val="bottom"/>
            <w:hideMark/>
          </w:tcPr>
          <w:p w:rsidR="004E582C" w:rsidRPr="004E582C" w:rsidRDefault="004E582C" w:rsidP="004E582C">
            <w:pPr>
              <w:spacing w:before="200" w:after="0" w:line="240" w:lineRule="auto"/>
              <w:rPr>
                <w:rFonts w:ascii="Calibri" w:eastAsia="Times New Roman" w:hAnsi="Calibri" w:cs="Calibri"/>
                <w:i/>
                <w:iCs/>
                <w:color w:val="000000"/>
                <w:sz w:val="24"/>
                <w:szCs w:val="24"/>
                <w:lang w:val="sq-AL" w:bidi="en-US"/>
              </w:rPr>
            </w:pPr>
            <w:r w:rsidRPr="004E582C">
              <w:rPr>
                <w:rFonts w:ascii="Calibri" w:eastAsia="Times New Roman" w:hAnsi="Calibri" w:cs="Calibri"/>
                <w:i/>
                <w:iCs/>
                <w:color w:val="000000"/>
                <w:sz w:val="24"/>
                <w:szCs w:val="24"/>
                <w:lang w:val="sq-AL" w:bidi="en-US"/>
              </w:rPr>
              <w:t>Emri dhe marrëdhënia me fëmiun</w:t>
            </w:r>
          </w:p>
        </w:tc>
        <w:tc>
          <w:tcPr>
            <w:tcW w:w="1890" w:type="dxa"/>
            <w:gridSpan w:val="3"/>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4"/>
                <w:szCs w:val="24"/>
                <w:lang w:val="sq-AL" w:bidi="en-US"/>
              </w:rPr>
            </w:pPr>
            <w:r w:rsidRPr="004E582C">
              <w:rPr>
                <w:rFonts w:ascii="Calibri" w:eastAsia="Times New Roman" w:hAnsi="Calibri" w:cs="Calibri"/>
                <w:color w:val="000000"/>
                <w:sz w:val="24"/>
                <w:szCs w:val="24"/>
                <w:lang w:val="sq-AL" w:bidi="en-US"/>
              </w:rPr>
              <w:t> </w:t>
            </w:r>
          </w:p>
        </w:tc>
        <w:tc>
          <w:tcPr>
            <w:tcW w:w="1530" w:type="dxa"/>
            <w:gridSpan w:val="2"/>
            <w:tcBorders>
              <w:top w:val="single" w:sz="4" w:space="0" w:color="auto"/>
              <w:left w:val="nil"/>
              <w:bottom w:val="single" w:sz="4" w:space="0" w:color="auto"/>
              <w:right w:val="single" w:sz="4" w:space="0" w:color="auto"/>
            </w:tcBorders>
            <w:shd w:val="clear" w:color="000000" w:fill="BCD6EE"/>
            <w:vAlign w:val="bottom"/>
            <w:hideMark/>
          </w:tcPr>
          <w:p w:rsidR="004E582C" w:rsidRPr="004E582C" w:rsidRDefault="004E582C" w:rsidP="004E582C">
            <w:pPr>
              <w:spacing w:before="200" w:after="0" w:line="240" w:lineRule="auto"/>
              <w:rPr>
                <w:rFonts w:ascii="Calibri" w:eastAsia="Times New Roman" w:hAnsi="Calibri" w:cs="Calibri"/>
                <w:i/>
                <w:iCs/>
                <w:color w:val="000000"/>
                <w:sz w:val="24"/>
                <w:szCs w:val="24"/>
                <w:lang w:val="sq-AL" w:bidi="en-US"/>
              </w:rPr>
            </w:pPr>
            <w:r w:rsidRPr="004E582C">
              <w:rPr>
                <w:rFonts w:ascii="Calibri" w:eastAsia="Times New Roman" w:hAnsi="Calibri" w:cs="Calibri"/>
                <w:i/>
                <w:iCs/>
                <w:color w:val="000000"/>
                <w:sz w:val="24"/>
                <w:szCs w:val="24"/>
                <w:lang w:val="sq-AL" w:bidi="en-US"/>
              </w:rPr>
              <w:t>Komente/</w:t>
            </w:r>
          </w:p>
          <w:p w:rsidR="004E582C" w:rsidRPr="004E582C" w:rsidRDefault="004E582C" w:rsidP="004E582C">
            <w:pPr>
              <w:spacing w:before="200" w:after="0" w:line="240" w:lineRule="auto"/>
              <w:rPr>
                <w:rFonts w:ascii="Calibri" w:eastAsia="Times New Roman" w:hAnsi="Calibri" w:cs="Calibri"/>
                <w:i/>
                <w:iCs/>
                <w:color w:val="000000"/>
                <w:sz w:val="24"/>
                <w:szCs w:val="24"/>
                <w:lang w:val="sq-AL" w:bidi="en-US"/>
              </w:rPr>
            </w:pPr>
            <w:r w:rsidRPr="004E582C">
              <w:rPr>
                <w:rFonts w:ascii="Calibri" w:eastAsia="Times New Roman" w:hAnsi="Calibri" w:cs="Calibri"/>
                <w:i/>
                <w:iCs/>
                <w:color w:val="000000"/>
                <w:sz w:val="24"/>
                <w:szCs w:val="24"/>
                <w:lang w:val="sq-AL" w:bidi="en-US"/>
              </w:rPr>
              <w:t>Shkolla</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4E582C" w:rsidRPr="004E582C" w:rsidRDefault="004E582C" w:rsidP="004E582C">
            <w:pPr>
              <w:spacing w:before="200" w:after="0" w:line="240" w:lineRule="auto"/>
              <w:rPr>
                <w:rFonts w:ascii="Calibri" w:eastAsia="Times New Roman" w:hAnsi="Calibri" w:cs="Calibri"/>
                <w:color w:val="000000"/>
                <w:sz w:val="24"/>
                <w:szCs w:val="24"/>
                <w:lang w:val="sq-AL" w:bidi="en-US"/>
              </w:rPr>
            </w:pPr>
            <w:r w:rsidRPr="004E582C">
              <w:rPr>
                <w:rFonts w:ascii="Calibri" w:eastAsia="Times New Roman" w:hAnsi="Calibri" w:cs="Calibri"/>
                <w:color w:val="000000"/>
                <w:sz w:val="24"/>
                <w:szCs w:val="24"/>
                <w:lang w:val="sq-AL" w:bidi="en-US"/>
              </w:rPr>
              <w:t> </w:t>
            </w:r>
          </w:p>
        </w:tc>
      </w:tr>
      <w:tr w:rsidR="004E582C" w:rsidRPr="004E582C" w:rsidTr="00451483">
        <w:trPr>
          <w:gridAfter w:val="1"/>
          <w:wAfter w:w="354" w:type="dxa"/>
          <w:trHeight w:val="675"/>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4E582C" w:rsidRPr="004E582C" w:rsidRDefault="004E582C" w:rsidP="004E582C">
            <w:pPr>
              <w:spacing w:before="200" w:after="0" w:line="240" w:lineRule="auto"/>
              <w:rPr>
                <w:rFonts w:ascii="Calibri" w:eastAsia="Times New Roman" w:hAnsi="Calibri" w:cs="Calibri"/>
                <w:b/>
                <w:bCs/>
                <w:color w:val="000000"/>
                <w:sz w:val="24"/>
                <w:szCs w:val="24"/>
                <w:lang w:val="sq-AL" w:eastAsia="en-GB" w:bidi="en-US"/>
              </w:rPr>
            </w:pPr>
          </w:p>
        </w:tc>
        <w:tc>
          <w:tcPr>
            <w:tcW w:w="1710" w:type="dxa"/>
            <w:tcBorders>
              <w:top w:val="single" w:sz="4" w:space="0" w:color="auto"/>
              <w:left w:val="nil"/>
              <w:bottom w:val="single" w:sz="4" w:space="0" w:color="auto"/>
              <w:right w:val="single" w:sz="4" w:space="0" w:color="auto"/>
            </w:tcBorders>
            <w:shd w:val="clear" w:color="000000" w:fill="BCD6EE"/>
            <w:hideMark/>
          </w:tcPr>
          <w:p w:rsidR="004E582C" w:rsidRPr="004E582C" w:rsidRDefault="004E582C" w:rsidP="004E582C">
            <w:pPr>
              <w:spacing w:before="200" w:after="0" w:line="240" w:lineRule="auto"/>
              <w:rPr>
                <w:rFonts w:ascii="Calibri" w:eastAsia="Times New Roman" w:hAnsi="Calibri" w:cs="Calibri"/>
                <w:i/>
                <w:iCs/>
                <w:color w:val="000000"/>
                <w:sz w:val="24"/>
                <w:szCs w:val="24"/>
                <w:lang w:val="sq-AL" w:eastAsia="en-GB" w:bidi="en-US"/>
              </w:rPr>
            </w:pPr>
            <w:r w:rsidRPr="004E582C">
              <w:rPr>
                <w:rFonts w:ascii="Calibri" w:eastAsia="Times New Roman" w:hAnsi="Calibri" w:cs="Calibri"/>
                <w:i/>
                <w:iCs/>
                <w:color w:val="000000"/>
                <w:sz w:val="24"/>
                <w:szCs w:val="24"/>
                <w:lang w:val="sq-AL" w:bidi="en-US"/>
              </w:rPr>
              <w:t>Emri dhe marrëdhënia me fëmiun</w:t>
            </w:r>
          </w:p>
        </w:tc>
        <w:tc>
          <w:tcPr>
            <w:tcW w:w="1890" w:type="dxa"/>
            <w:gridSpan w:val="3"/>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jc w:val="center"/>
              <w:rPr>
                <w:rFonts w:ascii="Calibri" w:eastAsia="Times New Roman" w:hAnsi="Calibri" w:cs="Calibri"/>
                <w:i/>
                <w:iCs/>
                <w:color w:val="000000"/>
                <w:sz w:val="24"/>
                <w:szCs w:val="24"/>
                <w:lang w:val="sq-AL" w:eastAsia="en-GB" w:bidi="en-US"/>
              </w:rPr>
            </w:pPr>
            <w:r w:rsidRPr="004E582C">
              <w:rPr>
                <w:rFonts w:ascii="Calibri" w:eastAsia="Times New Roman" w:hAnsi="Calibri" w:cs="Calibri"/>
                <w:color w:val="000000"/>
                <w:sz w:val="24"/>
                <w:szCs w:val="24"/>
                <w:lang w:val="sq-AL" w:bidi="en-US"/>
              </w:rPr>
              <w:t> </w:t>
            </w:r>
          </w:p>
        </w:tc>
        <w:tc>
          <w:tcPr>
            <w:tcW w:w="1530" w:type="dxa"/>
            <w:gridSpan w:val="2"/>
            <w:tcBorders>
              <w:top w:val="single" w:sz="4" w:space="0" w:color="auto"/>
              <w:left w:val="nil"/>
              <w:bottom w:val="single" w:sz="4" w:space="0" w:color="auto"/>
              <w:right w:val="single" w:sz="4" w:space="0" w:color="auto"/>
            </w:tcBorders>
            <w:shd w:val="clear" w:color="000000" w:fill="BCD6EE"/>
            <w:vAlign w:val="bottom"/>
            <w:hideMark/>
          </w:tcPr>
          <w:p w:rsidR="004E582C" w:rsidRPr="004E582C" w:rsidRDefault="004E582C" w:rsidP="004E582C">
            <w:pPr>
              <w:spacing w:before="200" w:after="0" w:line="240" w:lineRule="auto"/>
              <w:rPr>
                <w:rFonts w:ascii="Calibri" w:eastAsia="Times New Roman" w:hAnsi="Calibri" w:cs="Calibri"/>
                <w:i/>
                <w:iCs/>
                <w:color w:val="000000"/>
                <w:sz w:val="24"/>
                <w:szCs w:val="24"/>
                <w:lang w:val="sq-AL" w:bidi="en-US"/>
              </w:rPr>
            </w:pPr>
            <w:r w:rsidRPr="004E582C">
              <w:rPr>
                <w:rFonts w:ascii="Calibri" w:eastAsia="Times New Roman" w:hAnsi="Calibri" w:cs="Calibri"/>
                <w:i/>
                <w:iCs/>
                <w:color w:val="000000"/>
                <w:sz w:val="24"/>
                <w:szCs w:val="24"/>
                <w:lang w:val="sq-AL" w:bidi="en-US"/>
              </w:rPr>
              <w:t>Komente/</w:t>
            </w:r>
          </w:p>
          <w:p w:rsidR="004E582C" w:rsidRPr="004E582C" w:rsidRDefault="004E582C" w:rsidP="004E582C">
            <w:pPr>
              <w:spacing w:before="200" w:after="0" w:line="240" w:lineRule="auto"/>
              <w:rPr>
                <w:rFonts w:ascii="Calibri" w:eastAsia="Times New Roman" w:hAnsi="Calibri" w:cs="Calibri"/>
                <w:i/>
                <w:iCs/>
                <w:color w:val="000000"/>
                <w:sz w:val="24"/>
                <w:szCs w:val="24"/>
                <w:lang w:val="sq-AL" w:eastAsia="en-GB" w:bidi="en-US"/>
              </w:rPr>
            </w:pPr>
            <w:r w:rsidRPr="004E582C">
              <w:rPr>
                <w:rFonts w:ascii="Calibri" w:eastAsia="Times New Roman" w:hAnsi="Calibri" w:cs="Calibri"/>
                <w:i/>
                <w:iCs/>
                <w:color w:val="000000"/>
                <w:sz w:val="24"/>
                <w:szCs w:val="24"/>
                <w:lang w:val="sq-AL" w:bidi="en-US"/>
              </w:rPr>
              <w:t>Shkolla</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4E582C" w:rsidRPr="004E582C" w:rsidRDefault="004E582C" w:rsidP="004E582C">
            <w:pPr>
              <w:spacing w:before="200" w:after="0" w:line="240" w:lineRule="auto"/>
              <w:rPr>
                <w:rFonts w:ascii="Calibri" w:eastAsia="Times New Roman" w:hAnsi="Calibri" w:cs="Calibri"/>
                <w:color w:val="000000"/>
                <w:sz w:val="24"/>
                <w:szCs w:val="24"/>
                <w:lang w:val="sq-AL" w:eastAsia="en-GB" w:bidi="en-US"/>
              </w:rPr>
            </w:pPr>
            <w:r w:rsidRPr="004E582C">
              <w:rPr>
                <w:rFonts w:ascii="Calibri" w:eastAsia="Times New Roman" w:hAnsi="Calibri" w:cs="Calibri"/>
                <w:color w:val="000000"/>
                <w:sz w:val="24"/>
                <w:szCs w:val="24"/>
                <w:lang w:val="sq-AL" w:bidi="en-US"/>
              </w:rPr>
              <w:t> </w:t>
            </w:r>
          </w:p>
        </w:tc>
      </w:tr>
      <w:tr w:rsidR="004E582C" w:rsidRPr="004E582C" w:rsidTr="00451483">
        <w:trPr>
          <w:gridAfter w:val="1"/>
          <w:wAfter w:w="354" w:type="dxa"/>
          <w:trHeight w:val="705"/>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4E582C" w:rsidRPr="004E582C" w:rsidRDefault="004E582C" w:rsidP="004E582C">
            <w:pPr>
              <w:spacing w:before="200" w:after="0" w:line="240" w:lineRule="auto"/>
              <w:rPr>
                <w:rFonts w:ascii="Calibri" w:eastAsia="Times New Roman" w:hAnsi="Calibri" w:cs="Calibri"/>
                <w:b/>
                <w:bCs/>
                <w:color w:val="000000"/>
                <w:sz w:val="24"/>
                <w:szCs w:val="24"/>
                <w:lang w:val="sq-AL" w:eastAsia="en-GB" w:bidi="en-US"/>
              </w:rPr>
            </w:pPr>
          </w:p>
        </w:tc>
        <w:tc>
          <w:tcPr>
            <w:tcW w:w="1710" w:type="dxa"/>
            <w:tcBorders>
              <w:top w:val="single" w:sz="4" w:space="0" w:color="auto"/>
              <w:left w:val="nil"/>
              <w:bottom w:val="single" w:sz="4" w:space="0" w:color="auto"/>
              <w:right w:val="single" w:sz="4" w:space="0" w:color="auto"/>
            </w:tcBorders>
            <w:shd w:val="clear" w:color="000000" w:fill="BCD6EE"/>
            <w:hideMark/>
          </w:tcPr>
          <w:p w:rsidR="004E582C" w:rsidRPr="004E582C" w:rsidRDefault="004E582C" w:rsidP="004E582C">
            <w:pPr>
              <w:spacing w:before="200" w:after="0" w:line="240" w:lineRule="auto"/>
              <w:rPr>
                <w:rFonts w:ascii="Calibri" w:eastAsia="Times New Roman" w:hAnsi="Calibri" w:cs="Calibri"/>
                <w:i/>
                <w:iCs/>
                <w:color w:val="000000"/>
                <w:sz w:val="24"/>
                <w:szCs w:val="24"/>
                <w:lang w:val="sq-AL" w:eastAsia="en-GB" w:bidi="en-US"/>
              </w:rPr>
            </w:pPr>
            <w:r w:rsidRPr="004E582C">
              <w:rPr>
                <w:rFonts w:ascii="Calibri" w:eastAsia="Times New Roman" w:hAnsi="Calibri" w:cs="Calibri"/>
                <w:i/>
                <w:iCs/>
                <w:color w:val="000000"/>
                <w:sz w:val="24"/>
                <w:szCs w:val="24"/>
                <w:lang w:val="sq-AL" w:bidi="en-US"/>
              </w:rPr>
              <w:t xml:space="preserve">Emri dhe </w:t>
            </w:r>
            <w:r w:rsidRPr="004E582C">
              <w:rPr>
                <w:rFonts w:ascii="Calibri" w:eastAsia="Times New Roman" w:hAnsi="Calibri" w:cs="Calibri"/>
                <w:i/>
                <w:iCs/>
                <w:color w:val="000000"/>
                <w:sz w:val="24"/>
                <w:szCs w:val="24"/>
                <w:lang w:val="sq-AL" w:bidi="en-US"/>
              </w:rPr>
              <w:lastRenderedPageBreak/>
              <w:t>marrëdhënia me fëmiun</w:t>
            </w:r>
          </w:p>
        </w:tc>
        <w:tc>
          <w:tcPr>
            <w:tcW w:w="1890" w:type="dxa"/>
            <w:gridSpan w:val="3"/>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jc w:val="center"/>
              <w:rPr>
                <w:rFonts w:ascii="Calibri" w:eastAsia="Times New Roman" w:hAnsi="Calibri" w:cs="Calibri"/>
                <w:i/>
                <w:iCs/>
                <w:color w:val="000000"/>
                <w:sz w:val="24"/>
                <w:szCs w:val="24"/>
                <w:lang w:val="sq-AL" w:eastAsia="en-GB" w:bidi="en-US"/>
              </w:rPr>
            </w:pPr>
            <w:r w:rsidRPr="004E582C">
              <w:rPr>
                <w:rFonts w:ascii="Calibri" w:eastAsia="Times New Roman" w:hAnsi="Calibri" w:cs="Calibri"/>
                <w:color w:val="000000"/>
                <w:sz w:val="24"/>
                <w:szCs w:val="24"/>
                <w:lang w:val="sq-AL" w:bidi="en-US"/>
              </w:rPr>
              <w:lastRenderedPageBreak/>
              <w:t> </w:t>
            </w:r>
          </w:p>
        </w:tc>
        <w:tc>
          <w:tcPr>
            <w:tcW w:w="1530" w:type="dxa"/>
            <w:gridSpan w:val="2"/>
            <w:tcBorders>
              <w:top w:val="single" w:sz="4" w:space="0" w:color="auto"/>
              <w:left w:val="nil"/>
              <w:bottom w:val="single" w:sz="4" w:space="0" w:color="auto"/>
              <w:right w:val="single" w:sz="4" w:space="0" w:color="auto"/>
            </w:tcBorders>
            <w:shd w:val="clear" w:color="000000" w:fill="BCD6EE"/>
            <w:vAlign w:val="bottom"/>
            <w:hideMark/>
          </w:tcPr>
          <w:p w:rsidR="004E582C" w:rsidRPr="004E582C" w:rsidRDefault="004E582C" w:rsidP="004E582C">
            <w:pPr>
              <w:spacing w:before="200" w:after="0" w:line="240" w:lineRule="auto"/>
              <w:rPr>
                <w:rFonts w:ascii="Calibri" w:eastAsia="Times New Roman" w:hAnsi="Calibri" w:cs="Calibri"/>
                <w:i/>
                <w:iCs/>
                <w:color w:val="000000"/>
                <w:sz w:val="24"/>
                <w:szCs w:val="24"/>
                <w:lang w:val="sq-AL" w:bidi="en-US"/>
              </w:rPr>
            </w:pPr>
            <w:r w:rsidRPr="004E582C">
              <w:rPr>
                <w:rFonts w:ascii="Calibri" w:eastAsia="Times New Roman" w:hAnsi="Calibri" w:cs="Calibri"/>
                <w:i/>
                <w:iCs/>
                <w:color w:val="000000"/>
                <w:sz w:val="24"/>
                <w:szCs w:val="24"/>
                <w:lang w:val="sq-AL" w:bidi="en-US"/>
              </w:rPr>
              <w:t>Komente/</w:t>
            </w:r>
          </w:p>
          <w:p w:rsidR="004E582C" w:rsidRPr="004E582C" w:rsidRDefault="004E582C" w:rsidP="004E582C">
            <w:pPr>
              <w:spacing w:before="200" w:after="0" w:line="240" w:lineRule="auto"/>
              <w:rPr>
                <w:rFonts w:ascii="Calibri" w:eastAsia="Times New Roman" w:hAnsi="Calibri" w:cs="Calibri"/>
                <w:i/>
                <w:iCs/>
                <w:color w:val="000000"/>
                <w:sz w:val="24"/>
                <w:szCs w:val="24"/>
                <w:lang w:val="sq-AL" w:eastAsia="en-GB" w:bidi="en-US"/>
              </w:rPr>
            </w:pPr>
            <w:r w:rsidRPr="004E582C">
              <w:rPr>
                <w:rFonts w:ascii="Calibri" w:eastAsia="Times New Roman" w:hAnsi="Calibri" w:cs="Calibri"/>
                <w:i/>
                <w:iCs/>
                <w:color w:val="000000"/>
                <w:sz w:val="24"/>
                <w:szCs w:val="24"/>
                <w:lang w:val="sq-AL" w:bidi="en-US"/>
              </w:rPr>
              <w:lastRenderedPageBreak/>
              <w:t>Shkolla</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4E582C" w:rsidRPr="004E582C" w:rsidRDefault="004E582C" w:rsidP="004E582C">
            <w:pPr>
              <w:spacing w:before="200" w:after="0" w:line="240" w:lineRule="auto"/>
              <w:rPr>
                <w:rFonts w:ascii="Calibri" w:eastAsia="Times New Roman" w:hAnsi="Calibri" w:cs="Calibri"/>
                <w:color w:val="000000"/>
                <w:sz w:val="24"/>
                <w:szCs w:val="24"/>
                <w:lang w:val="sq-AL" w:eastAsia="en-GB" w:bidi="en-US"/>
              </w:rPr>
            </w:pPr>
            <w:r w:rsidRPr="004E582C">
              <w:rPr>
                <w:rFonts w:ascii="Calibri" w:eastAsia="Times New Roman" w:hAnsi="Calibri" w:cs="Calibri"/>
                <w:color w:val="000000"/>
                <w:sz w:val="24"/>
                <w:szCs w:val="24"/>
                <w:lang w:val="sq-AL" w:bidi="en-US"/>
              </w:rPr>
              <w:lastRenderedPageBreak/>
              <w:t> </w:t>
            </w:r>
          </w:p>
        </w:tc>
      </w:tr>
      <w:tr w:rsidR="004E582C" w:rsidRPr="004E582C" w:rsidTr="00451483">
        <w:trPr>
          <w:trHeight w:val="630"/>
        </w:trPr>
        <w:tc>
          <w:tcPr>
            <w:tcW w:w="2610" w:type="dxa"/>
            <w:vMerge w:val="restart"/>
            <w:tcBorders>
              <w:top w:val="single" w:sz="4" w:space="0" w:color="auto"/>
              <w:left w:val="single" w:sz="4" w:space="0" w:color="auto"/>
              <w:bottom w:val="single" w:sz="4" w:space="0" w:color="auto"/>
              <w:right w:val="single" w:sz="4" w:space="0" w:color="auto"/>
            </w:tcBorders>
            <w:shd w:val="clear" w:color="000000" w:fill="9CC3E6"/>
            <w:vAlign w:val="center"/>
            <w:hideMark/>
          </w:tcPr>
          <w:p w:rsidR="004E582C" w:rsidRPr="004E582C" w:rsidRDefault="004E582C" w:rsidP="004E582C">
            <w:pPr>
              <w:spacing w:before="200" w:after="0" w:line="240" w:lineRule="auto"/>
              <w:jc w:val="center"/>
              <w:rPr>
                <w:rFonts w:ascii="Calibri" w:eastAsia="Times New Roman" w:hAnsi="Calibri" w:cs="Calibri"/>
                <w:b/>
                <w:bCs/>
                <w:color w:val="000000"/>
                <w:sz w:val="24"/>
                <w:szCs w:val="24"/>
                <w:lang w:val="sq-AL" w:bidi="en-US"/>
              </w:rPr>
            </w:pPr>
            <w:r w:rsidRPr="004E582C">
              <w:rPr>
                <w:rFonts w:ascii="Calibri" w:eastAsia="Times New Roman" w:hAnsi="Calibri" w:cs="Calibri"/>
                <w:b/>
                <w:bCs/>
                <w:color w:val="000000"/>
                <w:sz w:val="24"/>
                <w:szCs w:val="24"/>
                <w:lang w:val="sq-AL" w:bidi="en-US"/>
              </w:rPr>
              <w:lastRenderedPageBreak/>
              <w:t>Faktorët e rrezikut</w:t>
            </w:r>
          </w:p>
        </w:tc>
        <w:tc>
          <w:tcPr>
            <w:tcW w:w="7020" w:type="dxa"/>
            <w:gridSpan w:val="8"/>
            <w:vMerge w:val="restart"/>
            <w:tcBorders>
              <w:top w:val="single" w:sz="4" w:space="0" w:color="auto"/>
              <w:left w:val="single" w:sz="4" w:space="0" w:color="auto"/>
              <w:bottom w:val="single" w:sz="4" w:space="0" w:color="auto"/>
              <w:right w:val="single" w:sz="4" w:space="0" w:color="auto"/>
            </w:tcBorders>
            <w:shd w:val="clear" w:color="000000" w:fill="9CC3E6"/>
            <w:vAlign w:val="center"/>
            <w:hideMark/>
          </w:tcPr>
          <w:p w:rsidR="004E582C" w:rsidRPr="004E582C" w:rsidRDefault="004E582C" w:rsidP="004E582C">
            <w:pPr>
              <w:spacing w:before="200" w:after="0" w:line="240" w:lineRule="auto"/>
              <w:jc w:val="center"/>
              <w:rPr>
                <w:rFonts w:ascii="Calibri" w:eastAsia="Times New Roman" w:hAnsi="Calibri" w:cs="Calibri"/>
                <w:b/>
                <w:bCs/>
                <w:color w:val="000000"/>
                <w:sz w:val="24"/>
                <w:szCs w:val="24"/>
                <w:lang w:val="sq-AL" w:bidi="en-US"/>
              </w:rPr>
            </w:pPr>
            <w:r w:rsidRPr="004E582C">
              <w:rPr>
                <w:rFonts w:ascii="Calibri" w:eastAsia="Times New Roman" w:hAnsi="Calibri" w:cs="Calibri"/>
                <w:b/>
                <w:bCs/>
                <w:color w:val="000000"/>
                <w:sz w:val="24"/>
                <w:szCs w:val="24"/>
                <w:lang w:val="sq-AL" w:bidi="en-US"/>
              </w:rPr>
              <w:t xml:space="preserve">Përshkrimi </w:t>
            </w:r>
          </w:p>
        </w:tc>
      </w:tr>
      <w:tr w:rsidR="004E582C" w:rsidRPr="004E582C" w:rsidTr="00451483">
        <w:trPr>
          <w:trHeight w:val="537"/>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4E582C" w:rsidRPr="004E582C" w:rsidRDefault="004E582C" w:rsidP="004E582C">
            <w:pPr>
              <w:spacing w:before="200" w:after="0" w:line="240" w:lineRule="auto"/>
              <w:rPr>
                <w:rFonts w:ascii="Calibri" w:eastAsia="Times New Roman" w:hAnsi="Calibri" w:cs="Calibri"/>
                <w:b/>
                <w:bCs/>
                <w:color w:val="000000"/>
                <w:sz w:val="24"/>
                <w:szCs w:val="24"/>
                <w:lang w:val="sq-AL" w:eastAsia="en-GB" w:bidi="en-US"/>
              </w:rPr>
            </w:pPr>
          </w:p>
        </w:tc>
        <w:tc>
          <w:tcPr>
            <w:tcW w:w="7020" w:type="dxa"/>
            <w:gridSpan w:val="8"/>
            <w:vMerge/>
            <w:tcBorders>
              <w:top w:val="single" w:sz="4" w:space="0" w:color="auto"/>
              <w:left w:val="single" w:sz="4" w:space="0" w:color="auto"/>
              <w:bottom w:val="single" w:sz="4" w:space="0" w:color="auto"/>
              <w:right w:val="single" w:sz="4" w:space="0" w:color="auto"/>
            </w:tcBorders>
            <w:vAlign w:val="center"/>
            <w:hideMark/>
          </w:tcPr>
          <w:p w:rsidR="004E582C" w:rsidRPr="004E582C" w:rsidRDefault="004E582C" w:rsidP="004E582C">
            <w:pPr>
              <w:spacing w:before="200" w:after="0" w:line="240" w:lineRule="auto"/>
              <w:rPr>
                <w:rFonts w:ascii="Calibri" w:eastAsia="Times New Roman" w:hAnsi="Calibri" w:cs="Calibri"/>
                <w:b/>
                <w:bCs/>
                <w:color w:val="000000"/>
                <w:sz w:val="24"/>
                <w:szCs w:val="24"/>
                <w:lang w:val="sq-AL" w:eastAsia="en-GB" w:bidi="en-US"/>
              </w:rPr>
            </w:pPr>
          </w:p>
        </w:tc>
      </w:tr>
      <w:tr w:rsidR="004E582C" w:rsidRPr="004E582C" w:rsidTr="00451483">
        <w:trPr>
          <w:trHeight w:val="300"/>
        </w:trPr>
        <w:tc>
          <w:tcPr>
            <w:tcW w:w="2610" w:type="dxa"/>
            <w:tcBorders>
              <w:top w:val="single" w:sz="4" w:space="0" w:color="auto"/>
              <w:left w:val="single" w:sz="4" w:space="0" w:color="auto"/>
              <w:bottom w:val="single" w:sz="4" w:space="0" w:color="auto"/>
              <w:right w:val="single" w:sz="4" w:space="0" w:color="auto"/>
            </w:tcBorders>
            <w:shd w:val="clear" w:color="000000" w:fill="9CC3E6"/>
            <w:vAlign w:val="center"/>
            <w:hideMark/>
          </w:tcPr>
          <w:p w:rsidR="004E582C" w:rsidRPr="004E582C" w:rsidRDefault="004E582C" w:rsidP="004E582C">
            <w:pPr>
              <w:spacing w:before="200" w:after="0" w:line="240" w:lineRule="auto"/>
              <w:rPr>
                <w:rFonts w:ascii="Calibri" w:eastAsia="Times New Roman" w:hAnsi="Calibri" w:cs="Calibri"/>
                <w:color w:val="000000"/>
                <w:sz w:val="24"/>
                <w:szCs w:val="24"/>
                <w:lang w:val="sq-AL" w:bidi="en-US"/>
              </w:rPr>
            </w:pPr>
            <w:r w:rsidRPr="004E582C">
              <w:rPr>
                <w:rFonts w:ascii="Calibri" w:eastAsia="Times New Roman" w:hAnsi="Calibri" w:cs="Calibri"/>
                <w:b/>
                <w:bCs/>
                <w:color w:val="000000"/>
                <w:sz w:val="24"/>
                <w:szCs w:val="24"/>
                <w:lang w:val="sq-AL" w:bidi="en-US"/>
              </w:rPr>
              <w:t>Vijimi</w:t>
            </w:r>
            <w:r w:rsidRPr="004E582C">
              <w:rPr>
                <w:rFonts w:ascii="Calibri" w:eastAsia="Times New Roman" w:hAnsi="Calibri" w:cs="Calibri"/>
                <w:color w:val="000000"/>
                <w:sz w:val="24"/>
                <w:szCs w:val="24"/>
                <w:lang w:val="sq-AL" w:bidi="en-US"/>
              </w:rPr>
              <w:t>:</w:t>
            </w:r>
          </w:p>
        </w:tc>
        <w:tc>
          <w:tcPr>
            <w:tcW w:w="70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E582C" w:rsidRPr="004E582C" w:rsidRDefault="004E582C" w:rsidP="004E582C">
            <w:pPr>
              <w:spacing w:before="200" w:after="0" w:line="240" w:lineRule="auto"/>
              <w:jc w:val="center"/>
              <w:rPr>
                <w:rFonts w:ascii="Calibri" w:eastAsia="Times New Roman" w:hAnsi="Calibri" w:cs="Calibri"/>
                <w:color w:val="000000"/>
                <w:sz w:val="24"/>
                <w:szCs w:val="24"/>
                <w:lang w:val="sq-AL" w:bidi="en-US"/>
              </w:rPr>
            </w:pPr>
          </w:p>
          <w:p w:rsidR="004E582C" w:rsidRPr="004E582C" w:rsidRDefault="004E582C" w:rsidP="004E582C">
            <w:pPr>
              <w:spacing w:before="200" w:after="0" w:line="240" w:lineRule="auto"/>
              <w:jc w:val="center"/>
              <w:rPr>
                <w:rFonts w:ascii="Calibri" w:eastAsia="Times New Roman" w:hAnsi="Calibri" w:cs="Calibri"/>
                <w:color w:val="000000"/>
                <w:sz w:val="24"/>
                <w:szCs w:val="24"/>
                <w:lang w:val="sq-AL" w:bidi="en-US"/>
              </w:rPr>
            </w:pPr>
            <w:r w:rsidRPr="004E582C">
              <w:rPr>
                <w:rFonts w:ascii="Calibri" w:eastAsia="Times New Roman" w:hAnsi="Calibri" w:cs="Calibri"/>
                <w:color w:val="000000"/>
                <w:sz w:val="24"/>
                <w:szCs w:val="24"/>
                <w:lang w:val="sq-AL" w:bidi="en-US"/>
              </w:rPr>
              <w:t> </w:t>
            </w:r>
          </w:p>
        </w:tc>
      </w:tr>
      <w:tr w:rsidR="004E582C" w:rsidRPr="004E582C" w:rsidTr="00451483">
        <w:trPr>
          <w:trHeight w:val="600"/>
        </w:trPr>
        <w:tc>
          <w:tcPr>
            <w:tcW w:w="2610" w:type="dxa"/>
            <w:tcBorders>
              <w:top w:val="single" w:sz="4" w:space="0" w:color="auto"/>
              <w:left w:val="single" w:sz="4" w:space="0" w:color="auto"/>
              <w:bottom w:val="single" w:sz="4" w:space="0" w:color="auto"/>
              <w:right w:val="single" w:sz="4" w:space="0" w:color="auto"/>
            </w:tcBorders>
            <w:shd w:val="clear" w:color="000000" w:fill="9CC3E6"/>
            <w:vAlign w:val="center"/>
            <w:hideMark/>
          </w:tcPr>
          <w:p w:rsidR="004E582C" w:rsidRPr="004E582C" w:rsidRDefault="004E582C" w:rsidP="004E582C">
            <w:pPr>
              <w:spacing w:before="200" w:after="0" w:line="240" w:lineRule="auto"/>
              <w:rPr>
                <w:rFonts w:ascii="Calibri" w:eastAsia="Times New Roman" w:hAnsi="Calibri" w:cs="Calibri"/>
                <w:color w:val="000000"/>
                <w:sz w:val="24"/>
                <w:szCs w:val="24"/>
                <w:lang w:val="sq-AL" w:bidi="en-US"/>
              </w:rPr>
            </w:pPr>
            <w:r w:rsidRPr="004E582C">
              <w:rPr>
                <w:rFonts w:ascii="Calibri" w:eastAsia="Times New Roman" w:hAnsi="Calibri" w:cs="Calibri"/>
                <w:b/>
                <w:bCs/>
                <w:color w:val="000000"/>
                <w:sz w:val="24"/>
                <w:szCs w:val="24"/>
                <w:lang w:val="sq-AL" w:bidi="en-US"/>
              </w:rPr>
              <w:t>Performanca akademike</w:t>
            </w:r>
            <w:r w:rsidRPr="004E582C">
              <w:rPr>
                <w:rFonts w:ascii="Calibri" w:eastAsia="Times New Roman" w:hAnsi="Calibri" w:cs="Calibri"/>
                <w:color w:val="000000"/>
                <w:sz w:val="24"/>
                <w:szCs w:val="24"/>
                <w:lang w:val="sq-AL" w:bidi="en-US"/>
              </w:rPr>
              <w:t xml:space="preserve">: </w:t>
            </w:r>
          </w:p>
        </w:tc>
        <w:tc>
          <w:tcPr>
            <w:tcW w:w="70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E582C" w:rsidRPr="004E582C" w:rsidRDefault="004E582C" w:rsidP="004E582C">
            <w:pPr>
              <w:spacing w:before="200" w:after="0" w:line="240" w:lineRule="auto"/>
              <w:jc w:val="center"/>
              <w:rPr>
                <w:rFonts w:ascii="Calibri" w:eastAsia="Times New Roman" w:hAnsi="Calibri" w:cs="Calibri"/>
                <w:color w:val="000000"/>
                <w:sz w:val="24"/>
                <w:szCs w:val="24"/>
                <w:lang w:val="sq-AL" w:bidi="en-US"/>
              </w:rPr>
            </w:pPr>
            <w:r w:rsidRPr="004E582C">
              <w:rPr>
                <w:rFonts w:ascii="Calibri" w:eastAsia="Times New Roman" w:hAnsi="Calibri" w:cs="Calibri"/>
                <w:color w:val="000000"/>
                <w:sz w:val="24"/>
                <w:szCs w:val="24"/>
                <w:lang w:val="sq-AL" w:bidi="en-US"/>
              </w:rPr>
              <w:t> </w:t>
            </w:r>
          </w:p>
        </w:tc>
      </w:tr>
      <w:tr w:rsidR="004E582C" w:rsidRPr="004E582C" w:rsidTr="00451483">
        <w:trPr>
          <w:trHeight w:val="540"/>
        </w:trPr>
        <w:tc>
          <w:tcPr>
            <w:tcW w:w="2610" w:type="dxa"/>
            <w:tcBorders>
              <w:top w:val="single" w:sz="4" w:space="0" w:color="auto"/>
              <w:left w:val="single" w:sz="4" w:space="0" w:color="auto"/>
              <w:bottom w:val="single" w:sz="4" w:space="0" w:color="auto"/>
              <w:right w:val="single" w:sz="4" w:space="0" w:color="auto"/>
            </w:tcBorders>
            <w:shd w:val="clear" w:color="000000" w:fill="9CC3E6"/>
            <w:vAlign w:val="center"/>
            <w:hideMark/>
          </w:tcPr>
          <w:p w:rsidR="004E582C" w:rsidRPr="004E582C" w:rsidRDefault="004E582C" w:rsidP="004E582C">
            <w:pPr>
              <w:spacing w:before="200" w:after="0" w:line="240" w:lineRule="auto"/>
              <w:rPr>
                <w:rFonts w:ascii="Calibri" w:eastAsia="Times New Roman" w:hAnsi="Calibri" w:cs="Calibri"/>
                <w:b/>
                <w:bCs/>
                <w:color w:val="000000"/>
                <w:sz w:val="24"/>
                <w:szCs w:val="24"/>
                <w:lang w:val="sq-AL" w:bidi="en-US"/>
              </w:rPr>
            </w:pPr>
            <w:r w:rsidRPr="004E582C">
              <w:rPr>
                <w:rFonts w:ascii="Calibri" w:eastAsia="Times New Roman" w:hAnsi="Calibri" w:cs="Calibri"/>
                <w:b/>
                <w:bCs/>
                <w:color w:val="000000"/>
                <w:sz w:val="24"/>
                <w:szCs w:val="24"/>
                <w:lang w:val="sq-AL" w:bidi="en-US"/>
              </w:rPr>
              <w:t xml:space="preserve">Sjellja: </w:t>
            </w:r>
          </w:p>
        </w:tc>
        <w:tc>
          <w:tcPr>
            <w:tcW w:w="70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E582C" w:rsidRPr="004E582C" w:rsidRDefault="004E582C" w:rsidP="004E582C">
            <w:pPr>
              <w:spacing w:before="200" w:after="0" w:line="240" w:lineRule="auto"/>
              <w:jc w:val="center"/>
              <w:rPr>
                <w:rFonts w:ascii="Calibri" w:eastAsia="Times New Roman" w:hAnsi="Calibri" w:cs="Calibri"/>
                <w:color w:val="000000"/>
                <w:sz w:val="24"/>
                <w:szCs w:val="24"/>
                <w:lang w:val="sq-AL" w:bidi="en-US"/>
              </w:rPr>
            </w:pPr>
          </w:p>
          <w:p w:rsidR="004E582C" w:rsidRPr="004E582C" w:rsidRDefault="004E582C" w:rsidP="004E582C">
            <w:pPr>
              <w:spacing w:before="200" w:after="0" w:line="240" w:lineRule="auto"/>
              <w:jc w:val="center"/>
              <w:rPr>
                <w:rFonts w:ascii="Calibri" w:eastAsia="Times New Roman" w:hAnsi="Calibri" w:cs="Calibri"/>
                <w:color w:val="000000"/>
                <w:sz w:val="24"/>
                <w:szCs w:val="24"/>
                <w:lang w:val="sq-AL" w:bidi="en-US"/>
              </w:rPr>
            </w:pPr>
            <w:r w:rsidRPr="004E582C">
              <w:rPr>
                <w:rFonts w:ascii="Calibri" w:eastAsia="Times New Roman" w:hAnsi="Calibri" w:cs="Calibri"/>
                <w:color w:val="000000"/>
                <w:sz w:val="24"/>
                <w:szCs w:val="24"/>
                <w:lang w:val="sq-AL" w:bidi="en-US"/>
              </w:rPr>
              <w:t> </w:t>
            </w:r>
          </w:p>
        </w:tc>
      </w:tr>
      <w:tr w:rsidR="004E582C" w:rsidRPr="004E582C" w:rsidTr="00451483">
        <w:trPr>
          <w:trHeight w:val="1155"/>
        </w:trPr>
        <w:tc>
          <w:tcPr>
            <w:tcW w:w="2610" w:type="dxa"/>
            <w:tcBorders>
              <w:top w:val="single" w:sz="4" w:space="0" w:color="auto"/>
              <w:left w:val="single" w:sz="4" w:space="0" w:color="auto"/>
              <w:bottom w:val="single" w:sz="4" w:space="0" w:color="auto"/>
              <w:right w:val="single" w:sz="4" w:space="0" w:color="auto"/>
            </w:tcBorders>
            <w:shd w:val="clear" w:color="000000" w:fill="9CC3E6"/>
            <w:vAlign w:val="center"/>
            <w:hideMark/>
          </w:tcPr>
          <w:p w:rsidR="004E582C" w:rsidRPr="004E582C" w:rsidRDefault="004E582C" w:rsidP="004E582C">
            <w:pPr>
              <w:spacing w:before="200" w:after="0" w:line="240" w:lineRule="auto"/>
              <w:rPr>
                <w:rFonts w:ascii="Calibri" w:eastAsia="Times New Roman" w:hAnsi="Calibri" w:cs="Calibri"/>
                <w:color w:val="000000"/>
                <w:sz w:val="24"/>
                <w:szCs w:val="24"/>
                <w:lang w:val="sq-AL" w:bidi="en-US"/>
              </w:rPr>
            </w:pPr>
            <w:r w:rsidRPr="004E582C">
              <w:rPr>
                <w:rFonts w:ascii="Calibri" w:eastAsia="Times New Roman" w:hAnsi="Calibri" w:cs="Calibri"/>
                <w:b/>
                <w:bCs/>
                <w:color w:val="000000"/>
                <w:sz w:val="24"/>
                <w:szCs w:val="24"/>
                <w:lang w:val="sq-AL" w:bidi="en-US"/>
              </w:rPr>
              <w:t>Mosha</w:t>
            </w:r>
            <w:r w:rsidRPr="004E582C">
              <w:rPr>
                <w:rFonts w:ascii="Calibri" w:eastAsia="Times New Roman" w:hAnsi="Calibri" w:cs="Calibri"/>
                <w:color w:val="000000"/>
                <w:sz w:val="24"/>
                <w:szCs w:val="24"/>
                <w:lang w:val="sq-AL" w:bidi="en-US"/>
              </w:rPr>
              <w:t xml:space="preserve">: Çfarë moshe ka fëmiu në krahasim me shokët/shoqet e klasës </w:t>
            </w:r>
          </w:p>
        </w:tc>
        <w:tc>
          <w:tcPr>
            <w:tcW w:w="70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E582C" w:rsidRPr="004E582C" w:rsidRDefault="004E582C" w:rsidP="004E582C">
            <w:pPr>
              <w:spacing w:before="200" w:after="0" w:line="240" w:lineRule="auto"/>
              <w:jc w:val="center"/>
              <w:rPr>
                <w:rFonts w:ascii="Calibri" w:eastAsia="Times New Roman" w:hAnsi="Calibri" w:cs="Calibri"/>
                <w:color w:val="000000"/>
                <w:sz w:val="24"/>
                <w:szCs w:val="24"/>
                <w:lang w:val="sq-AL" w:bidi="en-US"/>
              </w:rPr>
            </w:pPr>
            <w:r w:rsidRPr="004E582C">
              <w:rPr>
                <w:rFonts w:ascii="Calibri" w:eastAsia="Times New Roman" w:hAnsi="Calibri" w:cs="Calibri"/>
                <w:color w:val="000000"/>
                <w:sz w:val="24"/>
                <w:szCs w:val="24"/>
                <w:lang w:val="sq-AL" w:bidi="en-US"/>
              </w:rPr>
              <w:t> </w:t>
            </w:r>
          </w:p>
        </w:tc>
      </w:tr>
      <w:tr w:rsidR="004E582C" w:rsidRPr="004E582C" w:rsidTr="00451483">
        <w:trPr>
          <w:trHeight w:val="750"/>
        </w:trPr>
        <w:tc>
          <w:tcPr>
            <w:tcW w:w="2610" w:type="dxa"/>
            <w:tcBorders>
              <w:top w:val="single" w:sz="4" w:space="0" w:color="auto"/>
              <w:left w:val="single" w:sz="4" w:space="0" w:color="auto"/>
              <w:bottom w:val="single" w:sz="4" w:space="0" w:color="auto"/>
              <w:right w:val="single" w:sz="4" w:space="0" w:color="auto"/>
            </w:tcBorders>
            <w:shd w:val="clear" w:color="000000" w:fill="9CC3E6"/>
            <w:vAlign w:val="center"/>
            <w:hideMark/>
          </w:tcPr>
          <w:p w:rsidR="004E582C" w:rsidRPr="004E582C" w:rsidRDefault="004E582C" w:rsidP="004E582C">
            <w:pPr>
              <w:spacing w:before="200" w:after="0" w:line="240" w:lineRule="auto"/>
              <w:rPr>
                <w:rFonts w:ascii="Calibri" w:eastAsia="Times New Roman" w:hAnsi="Calibri" w:cs="Calibri"/>
                <w:color w:val="000000"/>
                <w:sz w:val="24"/>
                <w:szCs w:val="24"/>
                <w:lang w:val="sq-AL" w:bidi="en-US"/>
              </w:rPr>
            </w:pPr>
            <w:r w:rsidRPr="004E582C">
              <w:rPr>
                <w:rFonts w:ascii="Calibri" w:eastAsia="Times New Roman" w:hAnsi="Calibri" w:cs="Calibri"/>
                <w:b/>
                <w:bCs/>
                <w:color w:val="000000"/>
                <w:sz w:val="24"/>
                <w:szCs w:val="24"/>
                <w:lang w:val="sq-AL" w:bidi="en-US"/>
              </w:rPr>
              <w:t>Shëndeti ose paaftësitë</w:t>
            </w:r>
            <w:r w:rsidRPr="004E582C">
              <w:rPr>
                <w:rFonts w:ascii="Calibri" w:eastAsia="Times New Roman" w:hAnsi="Calibri" w:cs="Calibri"/>
                <w:color w:val="000000"/>
                <w:sz w:val="24"/>
                <w:szCs w:val="24"/>
                <w:lang w:val="sq-AL" w:bidi="en-US"/>
              </w:rPr>
              <w:t>:</w:t>
            </w:r>
          </w:p>
          <w:p w:rsidR="004E582C" w:rsidRPr="004E582C" w:rsidRDefault="004E582C" w:rsidP="004E582C">
            <w:pPr>
              <w:spacing w:before="200" w:after="0" w:line="240" w:lineRule="auto"/>
              <w:rPr>
                <w:rFonts w:ascii="Calibri" w:eastAsia="Times New Roman" w:hAnsi="Calibri" w:cs="Calibri"/>
                <w:color w:val="000000"/>
                <w:sz w:val="24"/>
                <w:szCs w:val="24"/>
                <w:lang w:val="sq-AL" w:bidi="en-US"/>
              </w:rPr>
            </w:pPr>
          </w:p>
        </w:tc>
        <w:tc>
          <w:tcPr>
            <w:tcW w:w="70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E582C" w:rsidRPr="004E582C" w:rsidRDefault="004E582C" w:rsidP="004E582C">
            <w:pPr>
              <w:spacing w:before="200" w:after="0" w:line="240" w:lineRule="auto"/>
              <w:jc w:val="center"/>
              <w:rPr>
                <w:rFonts w:ascii="Calibri" w:eastAsia="Times New Roman" w:hAnsi="Calibri" w:cs="Calibri"/>
                <w:color w:val="000000"/>
                <w:sz w:val="24"/>
                <w:szCs w:val="24"/>
                <w:lang w:val="sq-AL" w:bidi="en-US"/>
              </w:rPr>
            </w:pPr>
            <w:r w:rsidRPr="004E582C">
              <w:rPr>
                <w:rFonts w:ascii="Calibri" w:eastAsia="Times New Roman" w:hAnsi="Calibri" w:cs="Calibri"/>
                <w:color w:val="000000"/>
                <w:sz w:val="24"/>
                <w:szCs w:val="24"/>
                <w:lang w:val="sq-AL" w:bidi="en-US"/>
              </w:rPr>
              <w:t> </w:t>
            </w:r>
          </w:p>
        </w:tc>
      </w:tr>
      <w:tr w:rsidR="004E582C" w:rsidRPr="004E582C" w:rsidTr="00451483">
        <w:trPr>
          <w:trHeight w:val="660"/>
        </w:trPr>
        <w:tc>
          <w:tcPr>
            <w:tcW w:w="2610" w:type="dxa"/>
            <w:tcBorders>
              <w:top w:val="single" w:sz="4" w:space="0" w:color="auto"/>
              <w:left w:val="single" w:sz="4" w:space="0" w:color="auto"/>
              <w:bottom w:val="single" w:sz="4" w:space="0" w:color="auto"/>
              <w:right w:val="single" w:sz="4" w:space="0" w:color="auto"/>
            </w:tcBorders>
            <w:shd w:val="clear" w:color="000000" w:fill="9CC3E6"/>
            <w:vAlign w:val="center"/>
            <w:hideMark/>
          </w:tcPr>
          <w:p w:rsidR="004E582C" w:rsidRPr="004E582C" w:rsidRDefault="004E582C" w:rsidP="004E582C">
            <w:pPr>
              <w:spacing w:before="200" w:after="0" w:line="240" w:lineRule="auto"/>
              <w:rPr>
                <w:rFonts w:ascii="Calibri" w:eastAsia="Times New Roman" w:hAnsi="Calibri" w:cs="Calibri"/>
                <w:color w:val="000000"/>
                <w:sz w:val="24"/>
                <w:szCs w:val="24"/>
                <w:lang w:val="sq-AL" w:bidi="en-US"/>
              </w:rPr>
            </w:pPr>
            <w:r w:rsidRPr="004E582C">
              <w:rPr>
                <w:rFonts w:ascii="Calibri" w:eastAsia="Times New Roman" w:hAnsi="Calibri" w:cs="Calibri"/>
                <w:b/>
                <w:bCs/>
                <w:color w:val="000000"/>
                <w:sz w:val="24"/>
                <w:szCs w:val="24"/>
                <w:lang w:val="sq-AL" w:bidi="en-US"/>
              </w:rPr>
              <w:t>Rrethanat familjare</w:t>
            </w:r>
            <w:r w:rsidRPr="004E582C">
              <w:rPr>
                <w:rFonts w:ascii="Calibri" w:eastAsia="Times New Roman" w:hAnsi="Calibri" w:cs="Calibri"/>
                <w:color w:val="000000"/>
                <w:sz w:val="24"/>
                <w:szCs w:val="24"/>
                <w:lang w:val="sq-AL" w:bidi="en-US"/>
              </w:rPr>
              <w:t xml:space="preserve">: </w:t>
            </w:r>
          </w:p>
        </w:tc>
        <w:tc>
          <w:tcPr>
            <w:tcW w:w="70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E582C" w:rsidRPr="004E582C" w:rsidRDefault="004E582C" w:rsidP="004E582C">
            <w:pPr>
              <w:spacing w:before="200" w:after="0" w:line="240" w:lineRule="auto"/>
              <w:jc w:val="center"/>
              <w:rPr>
                <w:rFonts w:ascii="Calibri" w:eastAsia="Times New Roman" w:hAnsi="Calibri" w:cs="Calibri"/>
                <w:color w:val="000000"/>
                <w:sz w:val="24"/>
                <w:szCs w:val="24"/>
                <w:lang w:val="sq-AL" w:bidi="en-US"/>
              </w:rPr>
            </w:pPr>
          </w:p>
          <w:p w:rsidR="004E582C" w:rsidRPr="004E582C" w:rsidRDefault="004E582C" w:rsidP="004E582C">
            <w:pPr>
              <w:spacing w:before="200" w:after="0" w:line="240" w:lineRule="auto"/>
              <w:jc w:val="center"/>
              <w:rPr>
                <w:rFonts w:ascii="Calibri" w:eastAsia="Times New Roman" w:hAnsi="Calibri" w:cs="Calibri"/>
                <w:color w:val="000000"/>
                <w:sz w:val="24"/>
                <w:szCs w:val="24"/>
                <w:lang w:val="sq-AL" w:bidi="en-US"/>
              </w:rPr>
            </w:pPr>
          </w:p>
          <w:p w:rsidR="004E582C" w:rsidRPr="004E582C" w:rsidRDefault="004E582C" w:rsidP="004E582C">
            <w:pPr>
              <w:spacing w:before="200" w:after="0" w:line="240" w:lineRule="auto"/>
              <w:jc w:val="center"/>
              <w:rPr>
                <w:rFonts w:ascii="Calibri" w:eastAsia="Times New Roman" w:hAnsi="Calibri" w:cs="Calibri"/>
                <w:color w:val="000000"/>
                <w:sz w:val="24"/>
                <w:szCs w:val="24"/>
                <w:lang w:val="sq-AL" w:bidi="en-US"/>
              </w:rPr>
            </w:pPr>
            <w:r w:rsidRPr="004E582C">
              <w:rPr>
                <w:rFonts w:ascii="Calibri" w:eastAsia="Times New Roman" w:hAnsi="Calibri" w:cs="Calibri"/>
                <w:color w:val="000000"/>
                <w:sz w:val="24"/>
                <w:szCs w:val="24"/>
                <w:lang w:val="sq-AL" w:bidi="en-US"/>
              </w:rPr>
              <w:t> </w:t>
            </w:r>
          </w:p>
        </w:tc>
      </w:tr>
      <w:tr w:rsidR="004E582C" w:rsidRPr="004E582C" w:rsidTr="00451483">
        <w:trPr>
          <w:trHeight w:val="585"/>
        </w:trPr>
        <w:tc>
          <w:tcPr>
            <w:tcW w:w="2610" w:type="dxa"/>
            <w:tcBorders>
              <w:top w:val="single" w:sz="4" w:space="0" w:color="auto"/>
              <w:left w:val="single" w:sz="4" w:space="0" w:color="auto"/>
              <w:bottom w:val="single" w:sz="4" w:space="0" w:color="auto"/>
              <w:right w:val="single" w:sz="4" w:space="0" w:color="auto"/>
            </w:tcBorders>
            <w:shd w:val="clear" w:color="000000" w:fill="9CC3E6"/>
            <w:vAlign w:val="center"/>
            <w:hideMark/>
          </w:tcPr>
          <w:p w:rsidR="004E582C" w:rsidRPr="004E582C" w:rsidRDefault="004E582C" w:rsidP="004E582C">
            <w:pPr>
              <w:spacing w:before="200" w:after="0" w:line="240" w:lineRule="auto"/>
              <w:rPr>
                <w:rFonts w:ascii="Calibri" w:eastAsia="Times New Roman" w:hAnsi="Calibri" w:cs="Calibri"/>
                <w:b/>
                <w:bCs/>
                <w:color w:val="000000"/>
                <w:sz w:val="24"/>
                <w:szCs w:val="24"/>
                <w:lang w:val="sq-AL" w:bidi="en-US"/>
              </w:rPr>
            </w:pPr>
            <w:r w:rsidRPr="004E582C">
              <w:rPr>
                <w:rFonts w:ascii="Calibri" w:eastAsia="Times New Roman" w:hAnsi="Calibri" w:cs="Calibri"/>
                <w:b/>
                <w:bCs/>
                <w:color w:val="000000"/>
                <w:sz w:val="24"/>
                <w:szCs w:val="24"/>
                <w:lang w:val="sq-AL" w:bidi="en-US"/>
              </w:rPr>
              <w:t>Angazhimi i familjes</w:t>
            </w:r>
            <w:r w:rsidRPr="004E582C">
              <w:rPr>
                <w:rFonts w:ascii="Calibri" w:eastAsia="Times New Roman" w:hAnsi="Calibri" w:cs="Calibri"/>
                <w:b/>
                <w:color w:val="000000"/>
                <w:sz w:val="24"/>
                <w:szCs w:val="24"/>
                <w:lang w:val="sq-AL" w:bidi="en-US"/>
              </w:rPr>
              <w:t xml:space="preserve"> në shkollë:</w:t>
            </w:r>
          </w:p>
        </w:tc>
        <w:tc>
          <w:tcPr>
            <w:tcW w:w="70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E582C" w:rsidRPr="004E582C" w:rsidRDefault="004E582C" w:rsidP="004E582C">
            <w:pPr>
              <w:spacing w:before="200" w:after="0" w:line="240" w:lineRule="auto"/>
              <w:jc w:val="center"/>
              <w:rPr>
                <w:rFonts w:ascii="Calibri" w:eastAsia="Times New Roman" w:hAnsi="Calibri" w:cs="Calibri"/>
                <w:color w:val="000000"/>
                <w:sz w:val="24"/>
                <w:szCs w:val="24"/>
                <w:lang w:val="sq-AL" w:bidi="en-US"/>
              </w:rPr>
            </w:pPr>
          </w:p>
          <w:p w:rsidR="004E582C" w:rsidRPr="004E582C" w:rsidRDefault="004E582C" w:rsidP="004E582C">
            <w:pPr>
              <w:spacing w:before="200" w:after="0" w:line="240" w:lineRule="auto"/>
              <w:jc w:val="center"/>
              <w:rPr>
                <w:rFonts w:ascii="Calibri" w:eastAsia="Times New Roman" w:hAnsi="Calibri" w:cs="Calibri"/>
                <w:color w:val="000000"/>
                <w:sz w:val="24"/>
                <w:szCs w:val="24"/>
                <w:lang w:val="sq-AL" w:bidi="en-US"/>
              </w:rPr>
            </w:pPr>
          </w:p>
          <w:p w:rsidR="004E582C" w:rsidRPr="004E582C" w:rsidRDefault="004E582C" w:rsidP="004E582C">
            <w:pPr>
              <w:spacing w:before="200" w:after="0" w:line="240" w:lineRule="auto"/>
              <w:jc w:val="center"/>
              <w:rPr>
                <w:rFonts w:ascii="Calibri" w:eastAsia="Times New Roman" w:hAnsi="Calibri" w:cs="Calibri"/>
                <w:color w:val="000000"/>
                <w:sz w:val="24"/>
                <w:szCs w:val="24"/>
                <w:lang w:val="sq-AL" w:bidi="en-US"/>
              </w:rPr>
            </w:pPr>
            <w:r w:rsidRPr="004E582C">
              <w:rPr>
                <w:rFonts w:ascii="Calibri" w:eastAsia="Times New Roman" w:hAnsi="Calibri" w:cs="Calibri"/>
                <w:color w:val="000000"/>
                <w:sz w:val="24"/>
                <w:szCs w:val="24"/>
                <w:lang w:val="sq-AL" w:bidi="en-US"/>
              </w:rPr>
              <w:t> </w:t>
            </w:r>
          </w:p>
        </w:tc>
      </w:tr>
      <w:tr w:rsidR="004E582C" w:rsidRPr="004E582C" w:rsidTr="00451483">
        <w:trPr>
          <w:trHeight w:val="1110"/>
        </w:trPr>
        <w:tc>
          <w:tcPr>
            <w:tcW w:w="2610" w:type="dxa"/>
            <w:tcBorders>
              <w:top w:val="single" w:sz="4" w:space="0" w:color="auto"/>
              <w:left w:val="single" w:sz="4" w:space="0" w:color="auto"/>
              <w:bottom w:val="single" w:sz="4" w:space="0" w:color="auto"/>
              <w:right w:val="single" w:sz="4" w:space="0" w:color="auto"/>
            </w:tcBorders>
            <w:shd w:val="clear" w:color="000000" w:fill="9CC3E6"/>
            <w:vAlign w:val="center"/>
            <w:hideMark/>
          </w:tcPr>
          <w:p w:rsidR="004E582C" w:rsidRPr="004E582C" w:rsidRDefault="004E582C" w:rsidP="004E582C">
            <w:pPr>
              <w:spacing w:before="200" w:after="0" w:line="240" w:lineRule="auto"/>
              <w:rPr>
                <w:rFonts w:ascii="Calibri" w:eastAsia="Times New Roman" w:hAnsi="Calibri" w:cs="Calibri"/>
                <w:b/>
                <w:bCs/>
                <w:color w:val="000000"/>
                <w:sz w:val="24"/>
                <w:szCs w:val="24"/>
                <w:lang w:val="sq-AL" w:bidi="en-US"/>
              </w:rPr>
            </w:pPr>
            <w:r w:rsidRPr="004E582C">
              <w:rPr>
                <w:rFonts w:ascii="Calibri" w:eastAsia="Times New Roman" w:hAnsi="Calibri" w:cs="Calibri"/>
                <w:b/>
                <w:bCs/>
                <w:color w:val="000000"/>
                <w:sz w:val="24"/>
                <w:szCs w:val="24"/>
                <w:lang w:val="sq-AL" w:bidi="en-US"/>
              </w:rPr>
              <w:t>Presioni i moshatarëve/ndikimi i miqve ose vllezërve/motrave</w:t>
            </w:r>
            <w:r w:rsidRPr="004E582C">
              <w:rPr>
                <w:rFonts w:ascii="Calibri" w:eastAsia="Times New Roman" w:hAnsi="Calibri" w:cs="Calibri"/>
                <w:color w:val="000000"/>
                <w:sz w:val="24"/>
                <w:szCs w:val="24"/>
                <w:lang w:val="sq-AL" w:bidi="en-US"/>
              </w:rPr>
              <w:t>:</w:t>
            </w:r>
          </w:p>
        </w:tc>
        <w:tc>
          <w:tcPr>
            <w:tcW w:w="70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E582C" w:rsidRPr="004E582C" w:rsidRDefault="004E582C" w:rsidP="004E582C">
            <w:pPr>
              <w:spacing w:before="200" w:after="0" w:line="240" w:lineRule="auto"/>
              <w:jc w:val="center"/>
              <w:rPr>
                <w:rFonts w:ascii="Calibri" w:eastAsia="Times New Roman" w:hAnsi="Calibri" w:cs="Calibri"/>
                <w:color w:val="000000"/>
                <w:sz w:val="24"/>
                <w:szCs w:val="24"/>
                <w:lang w:val="sq-AL" w:bidi="en-US"/>
              </w:rPr>
            </w:pPr>
            <w:r w:rsidRPr="004E582C">
              <w:rPr>
                <w:rFonts w:ascii="Calibri" w:eastAsia="Times New Roman" w:hAnsi="Calibri" w:cs="Calibri"/>
                <w:color w:val="000000"/>
                <w:sz w:val="24"/>
                <w:szCs w:val="24"/>
                <w:lang w:val="sq-AL" w:bidi="en-US"/>
              </w:rPr>
              <w:t> </w:t>
            </w:r>
          </w:p>
        </w:tc>
      </w:tr>
      <w:tr w:rsidR="004E582C" w:rsidRPr="004E582C" w:rsidTr="00451483">
        <w:trPr>
          <w:trHeight w:val="1440"/>
        </w:trPr>
        <w:tc>
          <w:tcPr>
            <w:tcW w:w="2610" w:type="dxa"/>
            <w:tcBorders>
              <w:top w:val="single" w:sz="4" w:space="0" w:color="auto"/>
              <w:left w:val="single" w:sz="4" w:space="0" w:color="auto"/>
              <w:bottom w:val="single" w:sz="4" w:space="0" w:color="auto"/>
              <w:right w:val="single" w:sz="4" w:space="0" w:color="auto"/>
            </w:tcBorders>
            <w:shd w:val="clear" w:color="000000" w:fill="9CC3E6"/>
            <w:vAlign w:val="center"/>
            <w:hideMark/>
          </w:tcPr>
          <w:p w:rsidR="004E582C" w:rsidRPr="004E582C" w:rsidRDefault="004E582C" w:rsidP="004E582C">
            <w:pPr>
              <w:spacing w:before="200" w:after="0" w:line="240" w:lineRule="auto"/>
              <w:rPr>
                <w:rFonts w:ascii="Calibri" w:eastAsia="Times New Roman" w:hAnsi="Calibri" w:cs="Calibri"/>
                <w:color w:val="000000"/>
                <w:sz w:val="24"/>
                <w:szCs w:val="24"/>
                <w:lang w:val="sq-AL" w:bidi="en-US"/>
              </w:rPr>
            </w:pPr>
            <w:r w:rsidRPr="004E582C">
              <w:rPr>
                <w:rFonts w:ascii="Calibri" w:eastAsia="Times New Roman" w:hAnsi="Calibri" w:cs="Calibri"/>
                <w:b/>
                <w:bCs/>
                <w:color w:val="000000"/>
                <w:sz w:val="24"/>
                <w:szCs w:val="24"/>
                <w:lang w:val="sq-AL" w:bidi="en-US"/>
              </w:rPr>
              <w:t xml:space="preserve"> Siguria</w:t>
            </w:r>
            <w:r w:rsidRPr="004E582C">
              <w:rPr>
                <w:rFonts w:ascii="Calibri" w:eastAsia="Times New Roman" w:hAnsi="Calibri" w:cs="Calibri"/>
                <w:color w:val="000000"/>
                <w:sz w:val="24"/>
                <w:szCs w:val="24"/>
                <w:lang w:val="sq-AL" w:bidi="en-US"/>
              </w:rPr>
              <w:t>: në rrezik të: (i) Dhunës në familje, (ii) Formave të tjera të keqtrajtimit, mos-përfilljes ose eksploatimit</w:t>
            </w:r>
          </w:p>
        </w:tc>
        <w:tc>
          <w:tcPr>
            <w:tcW w:w="70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E582C" w:rsidRPr="004E582C" w:rsidRDefault="004E582C" w:rsidP="004E582C">
            <w:pPr>
              <w:spacing w:before="200" w:after="0" w:line="240" w:lineRule="auto"/>
              <w:jc w:val="center"/>
              <w:rPr>
                <w:rFonts w:ascii="Calibri" w:eastAsia="Times New Roman" w:hAnsi="Calibri" w:cs="Calibri"/>
                <w:color w:val="000000"/>
                <w:sz w:val="24"/>
                <w:szCs w:val="24"/>
                <w:lang w:val="sq-AL" w:bidi="en-US"/>
              </w:rPr>
            </w:pPr>
            <w:r w:rsidRPr="004E582C">
              <w:rPr>
                <w:rFonts w:ascii="Calibri" w:eastAsia="Times New Roman" w:hAnsi="Calibri" w:cs="Calibri"/>
                <w:color w:val="000000"/>
                <w:sz w:val="24"/>
                <w:szCs w:val="24"/>
                <w:lang w:val="sq-AL" w:bidi="en-US"/>
              </w:rPr>
              <w:t> </w:t>
            </w:r>
          </w:p>
        </w:tc>
      </w:tr>
      <w:tr w:rsidR="004E582C" w:rsidRPr="004E582C" w:rsidTr="00451483">
        <w:trPr>
          <w:trHeight w:val="945"/>
        </w:trPr>
        <w:tc>
          <w:tcPr>
            <w:tcW w:w="2610" w:type="dxa"/>
            <w:tcBorders>
              <w:top w:val="single" w:sz="4" w:space="0" w:color="auto"/>
              <w:left w:val="single" w:sz="4" w:space="0" w:color="auto"/>
              <w:bottom w:val="single" w:sz="4" w:space="0" w:color="auto"/>
              <w:right w:val="single" w:sz="4" w:space="0" w:color="auto"/>
            </w:tcBorders>
            <w:shd w:val="clear" w:color="000000" w:fill="9CC3E6"/>
            <w:vAlign w:val="center"/>
            <w:hideMark/>
          </w:tcPr>
          <w:p w:rsidR="004E582C" w:rsidRPr="004E582C" w:rsidRDefault="004E582C" w:rsidP="004E582C">
            <w:pPr>
              <w:spacing w:before="200" w:after="0" w:line="240" w:lineRule="auto"/>
              <w:rPr>
                <w:rFonts w:ascii="Calibri" w:eastAsia="Times New Roman" w:hAnsi="Calibri" w:cs="Calibri"/>
                <w:b/>
                <w:bCs/>
                <w:color w:val="000000"/>
                <w:sz w:val="24"/>
                <w:szCs w:val="24"/>
                <w:lang w:val="sq-AL" w:bidi="en-US"/>
              </w:rPr>
            </w:pPr>
            <w:r w:rsidRPr="004E582C">
              <w:rPr>
                <w:rFonts w:ascii="Calibri" w:eastAsia="Times New Roman" w:hAnsi="Calibri" w:cs="Calibri"/>
                <w:b/>
                <w:bCs/>
                <w:color w:val="000000"/>
                <w:sz w:val="24"/>
                <w:szCs w:val="24"/>
                <w:lang w:val="sq-AL" w:bidi="en-US"/>
              </w:rPr>
              <w:lastRenderedPageBreak/>
              <w:t>Komentet shtesë për faktorët e rrezikut</w:t>
            </w:r>
          </w:p>
        </w:tc>
        <w:tc>
          <w:tcPr>
            <w:tcW w:w="70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E582C" w:rsidRPr="004E582C" w:rsidRDefault="004E582C" w:rsidP="004E582C">
            <w:pPr>
              <w:spacing w:before="200" w:after="0" w:line="240" w:lineRule="auto"/>
              <w:jc w:val="center"/>
              <w:rPr>
                <w:rFonts w:ascii="Calibri" w:eastAsia="Times New Roman" w:hAnsi="Calibri" w:cs="Calibri"/>
                <w:color w:val="000000"/>
                <w:sz w:val="24"/>
                <w:szCs w:val="24"/>
                <w:lang w:val="sq-AL" w:bidi="en-US"/>
              </w:rPr>
            </w:pPr>
            <w:r w:rsidRPr="004E582C">
              <w:rPr>
                <w:rFonts w:ascii="Calibri" w:eastAsia="Times New Roman" w:hAnsi="Calibri" w:cs="Calibri"/>
                <w:color w:val="000000"/>
                <w:sz w:val="24"/>
                <w:szCs w:val="24"/>
                <w:lang w:val="sq-AL" w:bidi="en-US"/>
              </w:rPr>
              <w:t> </w:t>
            </w:r>
          </w:p>
        </w:tc>
      </w:tr>
      <w:tr w:rsidR="004E582C" w:rsidRPr="004E582C" w:rsidTr="00451483">
        <w:trPr>
          <w:trHeight w:val="1515"/>
        </w:trPr>
        <w:tc>
          <w:tcPr>
            <w:tcW w:w="2610" w:type="dxa"/>
            <w:tcBorders>
              <w:top w:val="single" w:sz="4" w:space="0" w:color="auto"/>
              <w:left w:val="single" w:sz="4" w:space="0" w:color="auto"/>
              <w:bottom w:val="single" w:sz="4" w:space="0" w:color="auto"/>
              <w:right w:val="single" w:sz="4" w:space="0" w:color="auto"/>
            </w:tcBorders>
            <w:shd w:val="clear" w:color="000000" w:fill="9CC3E6"/>
            <w:vAlign w:val="center"/>
            <w:hideMark/>
          </w:tcPr>
          <w:p w:rsidR="004E582C" w:rsidRPr="004E582C" w:rsidRDefault="004E582C" w:rsidP="004E582C">
            <w:pPr>
              <w:spacing w:before="200" w:after="0" w:line="240" w:lineRule="auto"/>
              <w:rPr>
                <w:rFonts w:ascii="Calibri" w:eastAsia="Times New Roman" w:hAnsi="Calibri" w:cs="Calibri"/>
                <w:b/>
                <w:bCs/>
                <w:color w:val="000000"/>
                <w:sz w:val="24"/>
                <w:szCs w:val="24"/>
                <w:lang w:val="sq-AL" w:bidi="en-US"/>
              </w:rPr>
            </w:pPr>
            <w:r w:rsidRPr="004E582C">
              <w:rPr>
                <w:rFonts w:ascii="Calibri" w:eastAsia="Times New Roman" w:hAnsi="Calibri" w:cs="Calibri"/>
                <w:b/>
                <w:bCs/>
                <w:color w:val="000000"/>
                <w:sz w:val="24"/>
                <w:szCs w:val="24"/>
                <w:lang w:val="sq-AL" w:bidi="en-US"/>
              </w:rPr>
              <w:t>Statusi</w:t>
            </w:r>
          </w:p>
        </w:tc>
        <w:tc>
          <w:tcPr>
            <w:tcW w:w="2390" w:type="dxa"/>
            <w:gridSpan w:val="3"/>
            <w:tcBorders>
              <w:top w:val="single" w:sz="4" w:space="0" w:color="auto"/>
              <w:left w:val="nil"/>
              <w:bottom w:val="single" w:sz="4" w:space="0" w:color="auto"/>
              <w:right w:val="single" w:sz="4" w:space="0" w:color="auto"/>
            </w:tcBorders>
            <w:shd w:val="clear" w:color="000000" w:fill="9CC3E6"/>
            <w:hideMark/>
          </w:tcPr>
          <w:p w:rsidR="004E582C" w:rsidRPr="004E582C" w:rsidRDefault="004E582C" w:rsidP="004E582C">
            <w:pPr>
              <w:spacing w:before="200" w:after="0" w:line="240" w:lineRule="auto"/>
              <w:rPr>
                <w:rFonts w:ascii="Calibri" w:eastAsia="Times New Roman" w:hAnsi="Calibri" w:cs="Calibri"/>
                <w:i/>
                <w:iCs/>
                <w:color w:val="000000"/>
                <w:sz w:val="24"/>
                <w:szCs w:val="24"/>
                <w:lang w:val="sq-AL" w:bidi="en-US"/>
              </w:rPr>
            </w:pPr>
            <w:r w:rsidRPr="004E582C">
              <w:rPr>
                <w:rFonts w:ascii="Calibri" w:eastAsia="Times New Roman" w:hAnsi="Calibri" w:cs="Calibri"/>
                <w:color w:val="000000"/>
                <w:sz w:val="24"/>
                <w:szCs w:val="24"/>
                <w:lang w:val="sq-AL" w:bidi="en-US"/>
              </w:rPr>
              <w:t>□ e portokalltë</w:t>
            </w:r>
            <w:r w:rsidRPr="004E582C">
              <w:rPr>
                <w:rFonts w:ascii="Calibri" w:eastAsia="Times New Roman" w:hAnsi="Calibri" w:cs="Calibri"/>
                <w:i/>
                <w:iCs/>
                <w:color w:val="000000"/>
                <w:sz w:val="24"/>
                <w:szCs w:val="24"/>
                <w:lang w:val="sq-AL" w:bidi="en-US"/>
              </w:rPr>
              <w:t xml:space="preserve"> (dy faktorë të rrezikut)  </w:t>
            </w:r>
            <w:r w:rsidRPr="004E582C">
              <w:rPr>
                <w:rFonts w:ascii="Calibri" w:eastAsia="Times New Roman" w:hAnsi="Calibri" w:cs="Calibri"/>
                <w:color w:val="000000"/>
                <w:sz w:val="24"/>
                <w:szCs w:val="24"/>
                <w:lang w:val="sq-AL" w:bidi="en-US"/>
              </w:rPr>
              <w:t>□</w:t>
            </w:r>
            <w:r w:rsidRPr="004E582C">
              <w:rPr>
                <w:rFonts w:ascii="Calibri" w:eastAsia="Times New Roman" w:hAnsi="Calibri" w:cs="Calibri"/>
                <w:i/>
                <w:iCs/>
                <w:color w:val="000000"/>
                <w:sz w:val="24"/>
                <w:szCs w:val="24"/>
                <w:lang w:val="sq-AL" w:bidi="en-US"/>
              </w:rPr>
              <w:t xml:space="preserve"> e kuqe (tre apo më shumë faktorë) </w:t>
            </w:r>
          </w:p>
        </w:tc>
        <w:tc>
          <w:tcPr>
            <w:tcW w:w="4630" w:type="dxa"/>
            <w:gridSpan w:val="5"/>
            <w:tcBorders>
              <w:top w:val="single" w:sz="4" w:space="0" w:color="auto"/>
              <w:left w:val="nil"/>
              <w:bottom w:val="single" w:sz="4" w:space="0" w:color="auto"/>
              <w:right w:val="single" w:sz="4" w:space="0" w:color="auto"/>
            </w:tcBorders>
            <w:shd w:val="clear" w:color="auto" w:fill="auto"/>
            <w:vAlign w:val="center"/>
            <w:hideMark/>
          </w:tcPr>
          <w:p w:rsidR="004E582C" w:rsidRPr="004E582C" w:rsidRDefault="004E582C" w:rsidP="004E582C">
            <w:pPr>
              <w:spacing w:before="200" w:after="0" w:line="240" w:lineRule="auto"/>
              <w:rPr>
                <w:rFonts w:ascii="Calibri" w:eastAsia="Times New Roman" w:hAnsi="Calibri" w:cs="Calibri"/>
                <w:b/>
                <w:bCs/>
                <w:color w:val="000000"/>
                <w:sz w:val="24"/>
                <w:szCs w:val="24"/>
                <w:lang w:val="sq-AL" w:bidi="en-US"/>
              </w:rPr>
            </w:pPr>
          </w:p>
        </w:tc>
      </w:tr>
      <w:tr w:rsidR="004E582C" w:rsidRPr="004E582C" w:rsidTr="00451483">
        <w:trPr>
          <w:trHeight w:val="2625"/>
        </w:trPr>
        <w:tc>
          <w:tcPr>
            <w:tcW w:w="2610" w:type="dxa"/>
            <w:tcBorders>
              <w:top w:val="single" w:sz="4" w:space="0" w:color="auto"/>
              <w:left w:val="single" w:sz="4" w:space="0" w:color="auto"/>
              <w:bottom w:val="single" w:sz="4" w:space="0" w:color="auto"/>
              <w:right w:val="single" w:sz="4" w:space="0" w:color="auto"/>
            </w:tcBorders>
            <w:shd w:val="clear" w:color="000000" w:fill="9CC3E6"/>
            <w:vAlign w:val="center"/>
            <w:hideMark/>
          </w:tcPr>
          <w:p w:rsidR="004E582C" w:rsidRPr="004E582C" w:rsidRDefault="004E582C" w:rsidP="004E582C">
            <w:pPr>
              <w:spacing w:before="200" w:after="0" w:line="240" w:lineRule="auto"/>
              <w:rPr>
                <w:rFonts w:ascii="Calibri" w:eastAsia="Times New Roman" w:hAnsi="Calibri" w:cs="Calibri"/>
                <w:b/>
                <w:bCs/>
                <w:color w:val="000000"/>
                <w:sz w:val="24"/>
                <w:szCs w:val="24"/>
                <w:lang w:val="sq-AL" w:bidi="en-US"/>
              </w:rPr>
            </w:pPr>
            <w:r w:rsidRPr="004E582C">
              <w:rPr>
                <w:rFonts w:ascii="Calibri" w:eastAsia="Times New Roman" w:hAnsi="Calibri" w:cs="Calibri"/>
                <w:b/>
                <w:bCs/>
                <w:color w:val="000000"/>
                <w:sz w:val="24"/>
                <w:szCs w:val="24"/>
                <w:lang w:val="sq-AL" w:bidi="en-US"/>
              </w:rPr>
              <w:t xml:space="preserve">Faktorët mbrojtës: Cilët faktorë mund t’i ndihmojë nxënësve të mbeten në shkollë? P.sh. </w:t>
            </w:r>
            <w:r w:rsidRPr="004E582C">
              <w:rPr>
                <w:rFonts w:ascii="Calibri" w:eastAsia="Times New Roman" w:hAnsi="Calibri" w:cs="Calibri"/>
                <w:color w:val="000000"/>
                <w:sz w:val="24"/>
                <w:szCs w:val="24"/>
                <w:lang w:val="sq-AL" w:bidi="en-US"/>
              </w:rPr>
              <w:t>rrjetet sociale, pjekuria emocionale, kujdestari ose njerëzit e evidentuar të së njëjtës moshë, vetë-vlerësimi i fuqishëm</w:t>
            </w:r>
          </w:p>
        </w:tc>
        <w:tc>
          <w:tcPr>
            <w:tcW w:w="702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82C" w:rsidRPr="004E582C" w:rsidRDefault="004E582C" w:rsidP="004E582C">
            <w:pPr>
              <w:spacing w:before="200" w:after="0" w:line="240" w:lineRule="auto"/>
              <w:jc w:val="center"/>
              <w:rPr>
                <w:rFonts w:ascii="Calibri" w:eastAsia="Times New Roman" w:hAnsi="Calibri" w:cs="Calibri"/>
                <w:color w:val="000000"/>
                <w:sz w:val="24"/>
                <w:szCs w:val="24"/>
                <w:lang w:val="sq-AL" w:bidi="en-US"/>
              </w:rPr>
            </w:pPr>
            <w:r w:rsidRPr="004E582C">
              <w:rPr>
                <w:rFonts w:ascii="Calibri" w:eastAsia="Times New Roman" w:hAnsi="Calibri" w:cs="Calibri"/>
                <w:color w:val="000000"/>
                <w:sz w:val="24"/>
                <w:szCs w:val="24"/>
                <w:lang w:val="sq-AL" w:bidi="en-US"/>
              </w:rPr>
              <w:t> </w:t>
            </w:r>
          </w:p>
        </w:tc>
      </w:tr>
      <w:tr w:rsidR="004E582C" w:rsidRPr="004E582C" w:rsidTr="00451483">
        <w:tblPrEx>
          <w:tblLook w:val="00A0" w:firstRow="1" w:lastRow="0" w:firstColumn="1" w:lastColumn="0" w:noHBand="0" w:noVBand="0"/>
        </w:tblPrEx>
        <w:trPr>
          <w:trHeight w:val="748"/>
        </w:trPr>
        <w:tc>
          <w:tcPr>
            <w:tcW w:w="9630" w:type="dxa"/>
            <w:gridSpan w:val="9"/>
            <w:tcBorders>
              <w:top w:val="single" w:sz="4" w:space="0" w:color="auto"/>
              <w:left w:val="single" w:sz="4" w:space="0" w:color="auto"/>
              <w:bottom w:val="single" w:sz="4" w:space="0" w:color="auto"/>
              <w:right w:val="single" w:sz="4" w:space="0" w:color="auto"/>
            </w:tcBorders>
            <w:shd w:val="clear" w:color="000000" w:fill="FFC000"/>
            <w:vAlign w:val="center"/>
          </w:tcPr>
          <w:p w:rsidR="004E582C" w:rsidRPr="004E582C" w:rsidRDefault="004E582C" w:rsidP="004E582C">
            <w:pPr>
              <w:spacing w:before="200" w:after="0" w:line="240" w:lineRule="auto"/>
              <w:rPr>
                <w:rFonts w:ascii="Calibri" w:eastAsia="Times New Roman" w:hAnsi="Calibri" w:cs="Calibri"/>
                <w:b/>
                <w:bCs/>
                <w:color w:val="000000"/>
                <w:sz w:val="24"/>
                <w:szCs w:val="24"/>
                <w:lang w:val="sq-AL" w:bidi="en-US"/>
              </w:rPr>
            </w:pPr>
            <w:r w:rsidRPr="004E582C">
              <w:rPr>
                <w:rFonts w:ascii="Calibri" w:eastAsia="Times New Roman" w:hAnsi="Calibri" w:cs="Calibri"/>
                <w:b/>
                <w:bCs/>
                <w:color w:val="000000"/>
                <w:sz w:val="24"/>
                <w:szCs w:val="24"/>
                <w:lang w:val="sq-AL" w:bidi="en-US"/>
              </w:rPr>
              <w:t xml:space="preserve">Pjesa B: kjo pjesë plotësohet në mënyrë graduale nga anëtari i EPRBM-së komunale (menaxheri i rastit), duke i evidentuar veprimet e planifikuara dhe të ndërmarrura nga EPRBM-ja komunale </w:t>
            </w:r>
            <w:r w:rsidRPr="004E582C">
              <w:rPr>
                <w:rFonts w:ascii="Calibri" w:eastAsia="Times New Roman" w:hAnsi="Calibri" w:cs="Calibri"/>
                <w:b/>
                <w:bCs/>
                <w:sz w:val="24"/>
                <w:szCs w:val="24"/>
                <w:lang w:val="sq-AL" w:bidi="en-US"/>
              </w:rPr>
              <w:t>për të përkrahur menaxhimin e rasit të udhëhequr nga EPRBM-ja shkollore.</w:t>
            </w:r>
          </w:p>
        </w:tc>
      </w:tr>
      <w:tr w:rsidR="004E582C" w:rsidRPr="004E582C" w:rsidTr="00451483">
        <w:tblPrEx>
          <w:tblLook w:val="00A0" w:firstRow="1" w:lastRow="0" w:firstColumn="1" w:lastColumn="0" w:noHBand="0" w:noVBand="0"/>
        </w:tblPrEx>
        <w:trPr>
          <w:trHeight w:val="748"/>
        </w:trPr>
        <w:tc>
          <w:tcPr>
            <w:tcW w:w="2610" w:type="dxa"/>
            <w:tcBorders>
              <w:top w:val="single" w:sz="4" w:space="0" w:color="auto"/>
              <w:left w:val="single" w:sz="4" w:space="0" w:color="auto"/>
              <w:bottom w:val="single" w:sz="4" w:space="0" w:color="auto"/>
              <w:right w:val="single" w:sz="4" w:space="0" w:color="auto"/>
            </w:tcBorders>
            <w:shd w:val="clear" w:color="000000" w:fill="FFC000"/>
            <w:vAlign w:val="center"/>
          </w:tcPr>
          <w:p w:rsidR="004E582C" w:rsidRPr="004E582C" w:rsidRDefault="004E582C" w:rsidP="004E582C">
            <w:pPr>
              <w:spacing w:before="200" w:after="0" w:line="240" w:lineRule="auto"/>
              <w:rPr>
                <w:rFonts w:ascii="Calibri" w:eastAsia="Times New Roman" w:hAnsi="Calibri" w:cs="Calibri"/>
                <w:b/>
                <w:bCs/>
                <w:color w:val="000000"/>
                <w:sz w:val="24"/>
                <w:szCs w:val="24"/>
                <w:lang w:val="sq-AL" w:bidi="en-US"/>
              </w:rPr>
            </w:pPr>
            <w:r w:rsidRPr="004E582C">
              <w:rPr>
                <w:rFonts w:ascii="Calibri" w:eastAsia="Times New Roman" w:hAnsi="Calibri" w:cs="Calibri"/>
                <w:b/>
                <w:bCs/>
                <w:color w:val="000000"/>
                <w:sz w:val="24"/>
                <w:szCs w:val="24"/>
                <w:lang w:val="sq-AL" w:bidi="en-US"/>
              </w:rPr>
              <w:t>Data kur fëmija fillon të monitorohet</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82C" w:rsidRPr="004E582C" w:rsidRDefault="004E582C" w:rsidP="004E582C">
            <w:pPr>
              <w:spacing w:before="200" w:after="0" w:line="240" w:lineRule="auto"/>
              <w:rPr>
                <w:rFonts w:ascii="Calibri" w:eastAsia="Times New Roman" w:hAnsi="Calibri" w:cs="Calibri"/>
                <w:b/>
                <w:bCs/>
                <w:color w:val="000000"/>
                <w:sz w:val="24"/>
                <w:szCs w:val="24"/>
                <w:lang w:val="sq-AL" w:bidi="en-US"/>
              </w:rPr>
            </w:pPr>
          </w:p>
        </w:tc>
        <w:tc>
          <w:tcPr>
            <w:tcW w:w="2070" w:type="dxa"/>
            <w:gridSpan w:val="3"/>
            <w:tcBorders>
              <w:top w:val="single" w:sz="4" w:space="0" w:color="auto"/>
              <w:left w:val="single" w:sz="4" w:space="0" w:color="auto"/>
              <w:bottom w:val="single" w:sz="4" w:space="0" w:color="auto"/>
              <w:right w:val="single" w:sz="4" w:space="0" w:color="auto"/>
            </w:tcBorders>
            <w:shd w:val="clear" w:color="000000" w:fill="FFC000"/>
            <w:vAlign w:val="center"/>
          </w:tcPr>
          <w:p w:rsidR="004E582C" w:rsidRPr="004E582C" w:rsidRDefault="004E582C" w:rsidP="004E582C">
            <w:pPr>
              <w:spacing w:before="200" w:after="0" w:line="240" w:lineRule="auto"/>
              <w:rPr>
                <w:rFonts w:ascii="Calibri" w:eastAsia="Times New Roman" w:hAnsi="Calibri" w:cs="Calibri"/>
                <w:b/>
                <w:bCs/>
                <w:color w:val="000000"/>
                <w:sz w:val="24"/>
                <w:szCs w:val="24"/>
                <w:lang w:val="sq-AL" w:bidi="en-US"/>
              </w:rPr>
            </w:pPr>
            <w:r w:rsidRPr="004E582C">
              <w:rPr>
                <w:rFonts w:ascii="Calibri" w:eastAsia="Times New Roman" w:hAnsi="Calibri" w:cs="Calibri"/>
                <w:b/>
                <w:bCs/>
                <w:color w:val="000000"/>
                <w:sz w:val="24"/>
                <w:szCs w:val="24"/>
                <w:lang w:val="sq-AL" w:bidi="en-US"/>
              </w:rPr>
              <w:t xml:space="preserve">Menaxheri i rastit </w:t>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E582C" w:rsidRPr="004E582C" w:rsidRDefault="004E582C" w:rsidP="004E582C">
            <w:pPr>
              <w:spacing w:before="200" w:after="0" w:line="240" w:lineRule="auto"/>
              <w:rPr>
                <w:rFonts w:ascii="Calibri" w:eastAsia="Times New Roman" w:hAnsi="Calibri" w:cs="Calibri"/>
                <w:b/>
                <w:bCs/>
                <w:color w:val="000000"/>
                <w:sz w:val="24"/>
                <w:szCs w:val="24"/>
                <w:lang w:val="sq-AL" w:bidi="en-US"/>
              </w:rPr>
            </w:pPr>
          </w:p>
        </w:tc>
      </w:tr>
      <w:tr w:rsidR="004E582C" w:rsidRPr="004E582C" w:rsidTr="00451483">
        <w:tblPrEx>
          <w:tblLook w:val="00A0" w:firstRow="1" w:lastRow="0" w:firstColumn="1" w:lastColumn="0" w:noHBand="0" w:noVBand="0"/>
        </w:tblPrEx>
        <w:trPr>
          <w:trHeight w:val="308"/>
        </w:trPr>
        <w:tc>
          <w:tcPr>
            <w:tcW w:w="2610" w:type="dxa"/>
            <w:tcBorders>
              <w:top w:val="single" w:sz="4" w:space="0" w:color="auto"/>
              <w:left w:val="single" w:sz="4" w:space="0" w:color="auto"/>
              <w:bottom w:val="single" w:sz="4" w:space="0" w:color="auto"/>
              <w:right w:val="single" w:sz="4" w:space="0" w:color="auto"/>
            </w:tcBorders>
            <w:shd w:val="clear" w:color="000000" w:fill="FFDA65"/>
            <w:vAlign w:val="center"/>
          </w:tcPr>
          <w:p w:rsidR="004E582C" w:rsidRPr="004E582C" w:rsidRDefault="004E582C" w:rsidP="004E582C">
            <w:pPr>
              <w:spacing w:before="200" w:after="0" w:line="240" w:lineRule="auto"/>
              <w:rPr>
                <w:rFonts w:ascii="Calibri" w:eastAsia="Times New Roman" w:hAnsi="Calibri" w:cs="Calibri"/>
                <w:b/>
                <w:bCs/>
                <w:color w:val="000000"/>
                <w:sz w:val="24"/>
                <w:szCs w:val="24"/>
                <w:lang w:val="sq-AL" w:bidi="en-US"/>
              </w:rPr>
            </w:pPr>
            <w:r w:rsidRPr="004E582C">
              <w:rPr>
                <w:rFonts w:ascii="Calibri" w:eastAsia="Times New Roman" w:hAnsi="Calibri" w:cs="Calibri"/>
                <w:b/>
                <w:bCs/>
                <w:color w:val="000000"/>
                <w:sz w:val="24"/>
                <w:szCs w:val="24"/>
                <w:lang w:val="sq-AL" w:bidi="en-US"/>
              </w:rPr>
              <w:t>Veprimet e ndërmarra</w:t>
            </w:r>
          </w:p>
        </w:tc>
        <w:tc>
          <w:tcPr>
            <w:tcW w:w="2070" w:type="dxa"/>
            <w:gridSpan w:val="2"/>
            <w:tcBorders>
              <w:top w:val="single" w:sz="4" w:space="0" w:color="auto"/>
              <w:left w:val="single" w:sz="4" w:space="0" w:color="auto"/>
              <w:bottom w:val="single" w:sz="4" w:space="0" w:color="auto"/>
              <w:right w:val="single" w:sz="4" w:space="0" w:color="auto"/>
            </w:tcBorders>
            <w:shd w:val="clear" w:color="000000" w:fill="FFDA65"/>
            <w:vAlign w:val="center"/>
          </w:tcPr>
          <w:p w:rsidR="004E582C" w:rsidRPr="004E582C" w:rsidRDefault="004E582C" w:rsidP="004E582C">
            <w:pPr>
              <w:spacing w:before="200" w:after="0" w:line="240" w:lineRule="auto"/>
              <w:jc w:val="center"/>
              <w:rPr>
                <w:rFonts w:ascii="Calibri" w:eastAsia="Times New Roman" w:hAnsi="Calibri" w:cs="Calibri"/>
                <w:b/>
                <w:bCs/>
                <w:color w:val="000000"/>
                <w:sz w:val="24"/>
                <w:szCs w:val="24"/>
                <w:lang w:val="sq-AL" w:bidi="en-US"/>
              </w:rPr>
            </w:pPr>
            <w:r w:rsidRPr="004E582C">
              <w:rPr>
                <w:rFonts w:ascii="Calibri" w:eastAsia="Times New Roman" w:hAnsi="Calibri" w:cs="Calibri"/>
                <w:b/>
                <w:bCs/>
                <w:color w:val="000000"/>
                <w:sz w:val="24"/>
                <w:szCs w:val="24"/>
                <w:lang w:val="sq-AL" w:bidi="en-US"/>
              </w:rPr>
              <w:t>Përshkrim (çka duhet të bëhet)</w:t>
            </w:r>
          </w:p>
        </w:tc>
        <w:tc>
          <w:tcPr>
            <w:tcW w:w="2070" w:type="dxa"/>
            <w:gridSpan w:val="3"/>
            <w:tcBorders>
              <w:top w:val="single" w:sz="4" w:space="0" w:color="auto"/>
              <w:left w:val="single" w:sz="4" w:space="0" w:color="auto"/>
              <w:bottom w:val="single" w:sz="4" w:space="0" w:color="auto"/>
              <w:right w:val="single" w:sz="4" w:space="0" w:color="auto"/>
            </w:tcBorders>
            <w:shd w:val="clear" w:color="000000" w:fill="FFDA65"/>
            <w:vAlign w:val="center"/>
          </w:tcPr>
          <w:p w:rsidR="004E582C" w:rsidRPr="004E582C" w:rsidRDefault="004E582C" w:rsidP="004E582C">
            <w:pPr>
              <w:spacing w:before="200" w:after="0" w:line="240" w:lineRule="auto"/>
              <w:jc w:val="center"/>
              <w:rPr>
                <w:rFonts w:ascii="Calibri" w:eastAsia="Times New Roman" w:hAnsi="Calibri" w:cs="Calibri"/>
                <w:b/>
                <w:bCs/>
                <w:color w:val="000000"/>
                <w:sz w:val="24"/>
                <w:szCs w:val="24"/>
                <w:lang w:val="sq-AL" w:bidi="en-US"/>
              </w:rPr>
            </w:pPr>
            <w:r w:rsidRPr="004E582C">
              <w:rPr>
                <w:rFonts w:ascii="Calibri" w:eastAsia="Times New Roman" w:hAnsi="Calibri" w:cs="Calibri"/>
                <w:b/>
                <w:bCs/>
                <w:color w:val="000000"/>
                <w:sz w:val="24"/>
                <w:szCs w:val="24"/>
                <w:lang w:val="sq-AL" w:bidi="en-US"/>
              </w:rPr>
              <w:t>Afatet kohore </w:t>
            </w:r>
          </w:p>
        </w:tc>
        <w:tc>
          <w:tcPr>
            <w:tcW w:w="2880" w:type="dxa"/>
            <w:gridSpan w:val="3"/>
            <w:tcBorders>
              <w:top w:val="single" w:sz="4" w:space="0" w:color="auto"/>
              <w:left w:val="single" w:sz="4" w:space="0" w:color="auto"/>
              <w:bottom w:val="single" w:sz="4" w:space="0" w:color="auto"/>
              <w:right w:val="single" w:sz="4" w:space="0" w:color="auto"/>
            </w:tcBorders>
            <w:shd w:val="clear" w:color="000000" w:fill="FFDA65"/>
            <w:vAlign w:val="center"/>
          </w:tcPr>
          <w:p w:rsidR="004E582C" w:rsidRPr="004E582C" w:rsidRDefault="004E582C" w:rsidP="004E582C">
            <w:pPr>
              <w:spacing w:before="200" w:after="0" w:line="240" w:lineRule="auto"/>
              <w:jc w:val="center"/>
              <w:rPr>
                <w:rFonts w:ascii="Calibri" w:eastAsia="Times New Roman" w:hAnsi="Calibri" w:cs="Calibri"/>
                <w:b/>
                <w:bCs/>
                <w:color w:val="000000"/>
                <w:sz w:val="24"/>
                <w:szCs w:val="24"/>
                <w:lang w:val="sq-AL" w:bidi="en-US"/>
              </w:rPr>
            </w:pPr>
            <w:r w:rsidRPr="004E582C">
              <w:rPr>
                <w:rFonts w:ascii="Calibri" w:eastAsia="Times New Roman" w:hAnsi="Calibri" w:cs="Calibri"/>
                <w:b/>
                <w:bCs/>
                <w:color w:val="000000"/>
                <w:sz w:val="24"/>
                <w:szCs w:val="24"/>
                <w:lang w:val="sq-AL" w:bidi="en-US"/>
              </w:rPr>
              <w:t>Komentoni për rezultatet e përparimit</w:t>
            </w:r>
          </w:p>
        </w:tc>
      </w:tr>
      <w:tr w:rsidR="004E582C" w:rsidRPr="004E582C" w:rsidTr="00451483">
        <w:tblPrEx>
          <w:tblLook w:val="00A0" w:firstRow="1" w:lastRow="0" w:firstColumn="1" w:lastColumn="0" w:noHBand="0" w:noVBand="0"/>
        </w:tblPrEx>
        <w:trPr>
          <w:trHeight w:val="432"/>
        </w:trPr>
        <w:tc>
          <w:tcPr>
            <w:tcW w:w="2610" w:type="dxa"/>
            <w:tcBorders>
              <w:top w:val="single" w:sz="4" w:space="0" w:color="auto"/>
              <w:left w:val="single" w:sz="4" w:space="0" w:color="auto"/>
              <w:bottom w:val="single" w:sz="4" w:space="0" w:color="auto"/>
              <w:right w:val="single" w:sz="4" w:space="0" w:color="auto"/>
            </w:tcBorders>
            <w:shd w:val="clear" w:color="000000" w:fill="FFDA65"/>
            <w:vAlign w:val="center"/>
          </w:tcPr>
          <w:p w:rsidR="004E582C" w:rsidRPr="004E582C" w:rsidRDefault="004E582C" w:rsidP="004E582C">
            <w:pPr>
              <w:spacing w:before="200" w:after="0" w:line="240" w:lineRule="auto"/>
              <w:rPr>
                <w:rFonts w:ascii="Calibri" w:eastAsia="Times New Roman" w:hAnsi="Calibri" w:cs="Calibri"/>
                <w:b/>
                <w:bCs/>
                <w:color w:val="000000"/>
                <w:sz w:val="24"/>
                <w:szCs w:val="24"/>
                <w:lang w:val="sq-AL" w:bidi="en-US"/>
              </w:rPr>
            </w:pPr>
            <w:r w:rsidRPr="004E582C">
              <w:rPr>
                <w:rFonts w:ascii="Calibri" w:eastAsia="Times New Roman" w:hAnsi="Calibri" w:cs="Calibri"/>
                <w:b/>
                <w:bCs/>
                <w:color w:val="000000"/>
                <w:sz w:val="24"/>
                <w:szCs w:val="24"/>
                <w:lang w:val="sq-AL" w:bidi="en-US"/>
              </w:rPr>
              <w:t>Veprimi 1</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4E582C" w:rsidRPr="004E582C" w:rsidRDefault="004E582C" w:rsidP="004E582C">
            <w:pPr>
              <w:spacing w:before="200" w:after="0" w:line="240" w:lineRule="auto"/>
              <w:rPr>
                <w:rFonts w:ascii="Calibri" w:eastAsia="Times New Roman" w:hAnsi="Calibri" w:cs="Calibri"/>
                <w:b/>
                <w:bCs/>
                <w:color w:val="000000"/>
                <w:sz w:val="24"/>
                <w:szCs w:val="24"/>
                <w:lang w:val="sq-AL" w:bidi="en-US"/>
              </w:rPr>
            </w:pPr>
            <w:r w:rsidRPr="004E582C">
              <w:rPr>
                <w:rFonts w:ascii="Calibri" w:eastAsia="Times New Roman" w:hAnsi="Calibri" w:cs="Calibri"/>
                <w:b/>
                <w:bCs/>
                <w:color w:val="000000"/>
                <w:sz w:val="24"/>
                <w:szCs w:val="24"/>
                <w:lang w:val="sq-AL" w:bidi="en-US"/>
              </w:rPr>
              <w:t> </w:t>
            </w: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4E582C" w:rsidRPr="004E582C" w:rsidRDefault="004E582C" w:rsidP="004E582C">
            <w:pPr>
              <w:spacing w:before="200" w:after="0" w:line="240" w:lineRule="auto"/>
              <w:rPr>
                <w:rFonts w:ascii="Calibri" w:eastAsia="Times New Roman" w:hAnsi="Calibri" w:cs="Calibri"/>
                <w:b/>
                <w:bCs/>
                <w:color w:val="000000"/>
                <w:sz w:val="24"/>
                <w:szCs w:val="24"/>
                <w:lang w:val="sq-AL" w:bidi="en-US"/>
              </w:rPr>
            </w:pPr>
            <w:r w:rsidRPr="004E582C">
              <w:rPr>
                <w:rFonts w:ascii="Calibri" w:eastAsia="Times New Roman" w:hAnsi="Calibri" w:cs="Calibri"/>
                <w:b/>
                <w:bCs/>
                <w:color w:val="000000"/>
                <w:sz w:val="24"/>
                <w:szCs w:val="24"/>
                <w:lang w:val="sq-AL" w:bidi="en-US"/>
              </w:rPr>
              <w:t> </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4E582C" w:rsidRPr="004E582C" w:rsidRDefault="004E582C" w:rsidP="004E582C">
            <w:pPr>
              <w:spacing w:before="200" w:after="0" w:line="240" w:lineRule="auto"/>
              <w:rPr>
                <w:rFonts w:ascii="Calibri" w:eastAsia="Times New Roman" w:hAnsi="Calibri" w:cs="Calibri"/>
                <w:color w:val="000000"/>
                <w:sz w:val="24"/>
                <w:szCs w:val="24"/>
                <w:lang w:val="sq-AL" w:bidi="en-US"/>
              </w:rPr>
            </w:pPr>
            <w:r w:rsidRPr="004E582C">
              <w:rPr>
                <w:rFonts w:ascii="Calibri" w:eastAsia="Times New Roman" w:hAnsi="Calibri" w:cs="Calibri"/>
                <w:color w:val="000000"/>
                <w:sz w:val="24"/>
                <w:szCs w:val="24"/>
                <w:lang w:val="sq-AL" w:bidi="en-US"/>
              </w:rPr>
              <w:t> </w:t>
            </w:r>
          </w:p>
        </w:tc>
      </w:tr>
      <w:tr w:rsidR="004E582C" w:rsidRPr="004E582C" w:rsidTr="00451483">
        <w:tblPrEx>
          <w:tblLook w:val="00A0" w:firstRow="1" w:lastRow="0" w:firstColumn="1" w:lastColumn="0" w:noHBand="0" w:noVBand="0"/>
        </w:tblPrEx>
        <w:trPr>
          <w:trHeight w:val="432"/>
        </w:trPr>
        <w:tc>
          <w:tcPr>
            <w:tcW w:w="2610" w:type="dxa"/>
            <w:tcBorders>
              <w:top w:val="single" w:sz="4" w:space="0" w:color="auto"/>
              <w:left w:val="single" w:sz="4" w:space="0" w:color="auto"/>
              <w:bottom w:val="single" w:sz="4" w:space="0" w:color="auto"/>
              <w:right w:val="single" w:sz="4" w:space="0" w:color="auto"/>
            </w:tcBorders>
            <w:shd w:val="clear" w:color="000000" w:fill="FFDA65"/>
            <w:vAlign w:val="center"/>
          </w:tcPr>
          <w:p w:rsidR="004E582C" w:rsidRPr="004E582C" w:rsidRDefault="004E582C" w:rsidP="004E582C">
            <w:pPr>
              <w:spacing w:before="200" w:after="0" w:line="240" w:lineRule="auto"/>
              <w:rPr>
                <w:rFonts w:ascii="Calibri" w:eastAsia="Times New Roman" w:hAnsi="Calibri" w:cs="Calibri"/>
                <w:b/>
                <w:bCs/>
                <w:color w:val="000000"/>
                <w:sz w:val="24"/>
                <w:szCs w:val="24"/>
                <w:lang w:val="sq-AL" w:bidi="en-US"/>
              </w:rPr>
            </w:pPr>
            <w:r w:rsidRPr="004E582C">
              <w:rPr>
                <w:rFonts w:ascii="Calibri" w:eastAsia="Times New Roman" w:hAnsi="Calibri" w:cs="Calibri"/>
                <w:b/>
                <w:bCs/>
                <w:color w:val="000000"/>
                <w:sz w:val="24"/>
                <w:szCs w:val="24"/>
                <w:lang w:val="sq-AL" w:bidi="en-US"/>
              </w:rPr>
              <w:t>Veprimi 2</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4E582C" w:rsidRPr="004E582C" w:rsidRDefault="004E582C" w:rsidP="004E582C">
            <w:pPr>
              <w:spacing w:before="200" w:after="0" w:line="240" w:lineRule="auto"/>
              <w:rPr>
                <w:rFonts w:ascii="Calibri" w:eastAsia="Times New Roman" w:hAnsi="Calibri" w:cs="Calibri"/>
                <w:b/>
                <w:bCs/>
                <w:color w:val="000000"/>
                <w:sz w:val="24"/>
                <w:szCs w:val="24"/>
                <w:lang w:val="sq-AL" w:bidi="en-US"/>
              </w:rPr>
            </w:pPr>
            <w:r w:rsidRPr="004E582C">
              <w:rPr>
                <w:rFonts w:ascii="Calibri" w:eastAsia="Times New Roman" w:hAnsi="Calibri" w:cs="Calibri"/>
                <w:b/>
                <w:bCs/>
                <w:color w:val="000000"/>
                <w:sz w:val="24"/>
                <w:szCs w:val="24"/>
                <w:lang w:val="sq-AL" w:bidi="en-US"/>
              </w:rPr>
              <w:t> </w:t>
            </w: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4E582C" w:rsidRPr="004E582C" w:rsidRDefault="004E582C" w:rsidP="004E582C">
            <w:pPr>
              <w:spacing w:before="200" w:after="0" w:line="240" w:lineRule="auto"/>
              <w:rPr>
                <w:rFonts w:ascii="Calibri" w:eastAsia="Times New Roman" w:hAnsi="Calibri" w:cs="Calibri"/>
                <w:b/>
                <w:bCs/>
                <w:color w:val="000000"/>
                <w:sz w:val="24"/>
                <w:szCs w:val="24"/>
                <w:lang w:val="sq-AL" w:bidi="en-US"/>
              </w:rPr>
            </w:pPr>
            <w:r w:rsidRPr="004E582C">
              <w:rPr>
                <w:rFonts w:ascii="Calibri" w:eastAsia="Times New Roman" w:hAnsi="Calibri" w:cs="Calibri"/>
                <w:b/>
                <w:bCs/>
                <w:color w:val="000000"/>
                <w:sz w:val="24"/>
                <w:szCs w:val="24"/>
                <w:lang w:val="sq-AL" w:bidi="en-US"/>
              </w:rPr>
              <w:t> </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4E582C" w:rsidRPr="004E582C" w:rsidRDefault="004E582C" w:rsidP="004E582C">
            <w:pPr>
              <w:spacing w:before="200" w:after="0" w:line="240" w:lineRule="auto"/>
              <w:rPr>
                <w:rFonts w:ascii="Calibri" w:eastAsia="Times New Roman" w:hAnsi="Calibri" w:cs="Calibri"/>
                <w:color w:val="000000"/>
                <w:sz w:val="24"/>
                <w:szCs w:val="24"/>
                <w:lang w:val="sq-AL" w:bidi="en-US"/>
              </w:rPr>
            </w:pPr>
            <w:r w:rsidRPr="004E582C">
              <w:rPr>
                <w:rFonts w:ascii="Calibri" w:eastAsia="Times New Roman" w:hAnsi="Calibri" w:cs="Calibri"/>
                <w:color w:val="000000"/>
                <w:sz w:val="24"/>
                <w:szCs w:val="24"/>
                <w:lang w:val="sq-AL" w:bidi="en-US"/>
              </w:rPr>
              <w:t> </w:t>
            </w:r>
          </w:p>
        </w:tc>
      </w:tr>
      <w:tr w:rsidR="004E582C" w:rsidRPr="004E582C" w:rsidTr="00451483">
        <w:tblPrEx>
          <w:tblLook w:val="00A0" w:firstRow="1" w:lastRow="0" w:firstColumn="1" w:lastColumn="0" w:noHBand="0" w:noVBand="0"/>
        </w:tblPrEx>
        <w:trPr>
          <w:trHeight w:val="432"/>
        </w:trPr>
        <w:tc>
          <w:tcPr>
            <w:tcW w:w="2610" w:type="dxa"/>
            <w:tcBorders>
              <w:top w:val="single" w:sz="4" w:space="0" w:color="auto"/>
              <w:left w:val="single" w:sz="4" w:space="0" w:color="auto"/>
              <w:bottom w:val="single" w:sz="4" w:space="0" w:color="auto"/>
              <w:right w:val="single" w:sz="4" w:space="0" w:color="auto"/>
            </w:tcBorders>
            <w:shd w:val="clear" w:color="000000" w:fill="FFDA65"/>
            <w:vAlign w:val="center"/>
          </w:tcPr>
          <w:p w:rsidR="004E582C" w:rsidRPr="004E582C" w:rsidRDefault="004E582C" w:rsidP="004E582C">
            <w:pPr>
              <w:spacing w:before="200" w:after="0" w:line="240" w:lineRule="auto"/>
              <w:rPr>
                <w:rFonts w:ascii="Calibri" w:eastAsia="Times New Roman" w:hAnsi="Calibri" w:cs="Calibri"/>
                <w:b/>
                <w:bCs/>
                <w:color w:val="000000"/>
                <w:sz w:val="24"/>
                <w:szCs w:val="24"/>
                <w:lang w:val="sq-AL" w:bidi="en-US"/>
              </w:rPr>
            </w:pPr>
            <w:r w:rsidRPr="004E582C">
              <w:rPr>
                <w:rFonts w:ascii="Calibri" w:eastAsia="Times New Roman" w:hAnsi="Calibri" w:cs="Calibri"/>
                <w:b/>
                <w:bCs/>
                <w:color w:val="000000"/>
                <w:sz w:val="24"/>
                <w:szCs w:val="24"/>
                <w:lang w:val="sq-AL" w:bidi="en-US"/>
              </w:rPr>
              <w:t>Veprimi 3</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4E582C" w:rsidRPr="004E582C" w:rsidRDefault="004E582C" w:rsidP="004E582C">
            <w:pPr>
              <w:spacing w:before="200" w:after="0" w:line="240" w:lineRule="auto"/>
              <w:rPr>
                <w:rFonts w:ascii="Calibri" w:eastAsia="Times New Roman" w:hAnsi="Calibri" w:cs="Calibri"/>
                <w:b/>
                <w:bCs/>
                <w:color w:val="000000"/>
                <w:sz w:val="24"/>
                <w:szCs w:val="24"/>
                <w:lang w:val="sq-AL" w:bidi="en-US"/>
              </w:rPr>
            </w:pPr>
            <w:r w:rsidRPr="004E582C">
              <w:rPr>
                <w:rFonts w:ascii="Calibri" w:eastAsia="Times New Roman" w:hAnsi="Calibri" w:cs="Calibri"/>
                <w:b/>
                <w:bCs/>
                <w:color w:val="000000"/>
                <w:sz w:val="24"/>
                <w:szCs w:val="24"/>
                <w:lang w:val="sq-AL" w:bidi="en-US"/>
              </w:rPr>
              <w:t> </w:t>
            </w: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4E582C" w:rsidRPr="004E582C" w:rsidRDefault="004E582C" w:rsidP="004E582C">
            <w:pPr>
              <w:spacing w:before="200" w:after="0" w:line="240" w:lineRule="auto"/>
              <w:rPr>
                <w:rFonts w:ascii="Calibri" w:eastAsia="Times New Roman" w:hAnsi="Calibri" w:cs="Calibri"/>
                <w:b/>
                <w:bCs/>
                <w:color w:val="000000"/>
                <w:sz w:val="24"/>
                <w:szCs w:val="24"/>
                <w:lang w:val="sq-AL" w:bidi="en-US"/>
              </w:rPr>
            </w:pPr>
            <w:r w:rsidRPr="004E582C">
              <w:rPr>
                <w:rFonts w:ascii="Calibri" w:eastAsia="Times New Roman" w:hAnsi="Calibri" w:cs="Calibri"/>
                <w:b/>
                <w:bCs/>
                <w:color w:val="000000"/>
                <w:sz w:val="24"/>
                <w:szCs w:val="24"/>
                <w:lang w:val="sq-AL" w:bidi="en-US"/>
              </w:rPr>
              <w:t> </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4E582C" w:rsidRPr="004E582C" w:rsidRDefault="004E582C" w:rsidP="004E582C">
            <w:pPr>
              <w:spacing w:before="200" w:after="0" w:line="240" w:lineRule="auto"/>
              <w:rPr>
                <w:rFonts w:ascii="Calibri" w:eastAsia="Times New Roman" w:hAnsi="Calibri" w:cs="Calibri"/>
                <w:color w:val="000000"/>
                <w:sz w:val="24"/>
                <w:szCs w:val="24"/>
                <w:lang w:val="sq-AL" w:bidi="en-US"/>
              </w:rPr>
            </w:pPr>
            <w:r w:rsidRPr="004E582C">
              <w:rPr>
                <w:rFonts w:ascii="Calibri" w:eastAsia="Times New Roman" w:hAnsi="Calibri" w:cs="Calibri"/>
                <w:color w:val="000000"/>
                <w:sz w:val="24"/>
                <w:szCs w:val="24"/>
                <w:lang w:val="sq-AL" w:bidi="en-US"/>
              </w:rPr>
              <w:t> </w:t>
            </w:r>
          </w:p>
        </w:tc>
      </w:tr>
      <w:tr w:rsidR="004E582C" w:rsidRPr="004E582C" w:rsidTr="00451483">
        <w:tblPrEx>
          <w:tblLook w:val="00A0" w:firstRow="1" w:lastRow="0" w:firstColumn="1" w:lastColumn="0" w:noHBand="0" w:noVBand="0"/>
        </w:tblPrEx>
        <w:trPr>
          <w:trHeight w:val="432"/>
        </w:trPr>
        <w:tc>
          <w:tcPr>
            <w:tcW w:w="2610" w:type="dxa"/>
            <w:tcBorders>
              <w:top w:val="single" w:sz="4" w:space="0" w:color="auto"/>
              <w:left w:val="single" w:sz="4" w:space="0" w:color="auto"/>
              <w:bottom w:val="single" w:sz="4" w:space="0" w:color="auto"/>
              <w:right w:val="single" w:sz="4" w:space="0" w:color="auto"/>
            </w:tcBorders>
            <w:shd w:val="clear" w:color="000000" w:fill="FFDA65"/>
            <w:vAlign w:val="center"/>
          </w:tcPr>
          <w:p w:rsidR="004E582C" w:rsidRPr="004E582C" w:rsidRDefault="004E582C" w:rsidP="004E582C">
            <w:pPr>
              <w:spacing w:before="200" w:after="0" w:line="240" w:lineRule="auto"/>
              <w:rPr>
                <w:rFonts w:ascii="Calibri" w:eastAsia="Times New Roman" w:hAnsi="Calibri" w:cs="Calibri"/>
                <w:b/>
                <w:bCs/>
                <w:color w:val="000000"/>
                <w:sz w:val="24"/>
                <w:szCs w:val="24"/>
                <w:lang w:val="sq-AL" w:bidi="en-US"/>
              </w:rPr>
            </w:pPr>
            <w:r w:rsidRPr="004E582C">
              <w:rPr>
                <w:rFonts w:ascii="Calibri" w:eastAsia="Times New Roman" w:hAnsi="Calibri" w:cs="Calibri"/>
                <w:b/>
                <w:bCs/>
                <w:color w:val="000000"/>
                <w:sz w:val="24"/>
                <w:szCs w:val="24"/>
                <w:lang w:val="sq-AL" w:bidi="en-US"/>
              </w:rPr>
              <w:t>Veprimi 4</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4E582C" w:rsidRPr="004E582C" w:rsidRDefault="004E582C" w:rsidP="004E582C">
            <w:pPr>
              <w:spacing w:before="200" w:after="0" w:line="240" w:lineRule="auto"/>
              <w:rPr>
                <w:rFonts w:ascii="Calibri" w:eastAsia="Times New Roman" w:hAnsi="Calibri" w:cs="Calibri"/>
                <w:b/>
                <w:bCs/>
                <w:color w:val="000000"/>
                <w:sz w:val="24"/>
                <w:szCs w:val="24"/>
                <w:lang w:val="sq-AL" w:bidi="en-US"/>
              </w:rPr>
            </w:pPr>
            <w:r w:rsidRPr="004E582C">
              <w:rPr>
                <w:rFonts w:ascii="Calibri" w:eastAsia="Times New Roman" w:hAnsi="Calibri" w:cs="Calibri"/>
                <w:b/>
                <w:bCs/>
                <w:color w:val="000000"/>
                <w:sz w:val="24"/>
                <w:szCs w:val="24"/>
                <w:lang w:val="sq-AL" w:bidi="en-US"/>
              </w:rPr>
              <w:t> </w:t>
            </w: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4E582C" w:rsidRPr="004E582C" w:rsidRDefault="004E582C" w:rsidP="004E582C">
            <w:pPr>
              <w:spacing w:before="200" w:after="0" w:line="240" w:lineRule="auto"/>
              <w:rPr>
                <w:rFonts w:ascii="Calibri" w:eastAsia="Times New Roman" w:hAnsi="Calibri" w:cs="Calibri"/>
                <w:b/>
                <w:bCs/>
                <w:color w:val="000000"/>
                <w:sz w:val="24"/>
                <w:szCs w:val="24"/>
                <w:lang w:val="sq-AL" w:bidi="en-US"/>
              </w:rPr>
            </w:pPr>
            <w:r w:rsidRPr="004E582C">
              <w:rPr>
                <w:rFonts w:ascii="Calibri" w:eastAsia="Times New Roman" w:hAnsi="Calibri" w:cs="Calibri"/>
                <w:b/>
                <w:bCs/>
                <w:color w:val="000000"/>
                <w:sz w:val="24"/>
                <w:szCs w:val="24"/>
                <w:lang w:val="sq-AL" w:bidi="en-US"/>
              </w:rPr>
              <w:t> </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4E582C" w:rsidRPr="004E582C" w:rsidRDefault="004E582C" w:rsidP="004E582C">
            <w:pPr>
              <w:spacing w:before="200" w:after="0" w:line="240" w:lineRule="auto"/>
              <w:rPr>
                <w:rFonts w:ascii="Calibri" w:eastAsia="Times New Roman" w:hAnsi="Calibri" w:cs="Calibri"/>
                <w:color w:val="000000"/>
                <w:sz w:val="24"/>
                <w:szCs w:val="24"/>
                <w:lang w:val="sq-AL" w:bidi="en-US"/>
              </w:rPr>
            </w:pPr>
            <w:r w:rsidRPr="004E582C">
              <w:rPr>
                <w:rFonts w:ascii="Calibri" w:eastAsia="Times New Roman" w:hAnsi="Calibri" w:cs="Calibri"/>
                <w:color w:val="000000"/>
                <w:sz w:val="24"/>
                <w:szCs w:val="24"/>
                <w:lang w:val="sq-AL" w:bidi="en-US"/>
              </w:rPr>
              <w:t> </w:t>
            </w:r>
          </w:p>
        </w:tc>
      </w:tr>
      <w:tr w:rsidR="004E582C" w:rsidRPr="004E582C" w:rsidTr="00451483">
        <w:tblPrEx>
          <w:tblLook w:val="00A0" w:firstRow="1" w:lastRow="0" w:firstColumn="1" w:lastColumn="0" w:noHBand="0" w:noVBand="0"/>
        </w:tblPrEx>
        <w:trPr>
          <w:trHeight w:val="432"/>
        </w:trPr>
        <w:tc>
          <w:tcPr>
            <w:tcW w:w="2610" w:type="dxa"/>
            <w:tcBorders>
              <w:top w:val="single" w:sz="4" w:space="0" w:color="auto"/>
              <w:left w:val="single" w:sz="4" w:space="0" w:color="auto"/>
              <w:bottom w:val="single" w:sz="4" w:space="0" w:color="auto"/>
              <w:right w:val="single" w:sz="4" w:space="0" w:color="auto"/>
            </w:tcBorders>
            <w:shd w:val="clear" w:color="000000" w:fill="FFDA65"/>
            <w:vAlign w:val="center"/>
          </w:tcPr>
          <w:p w:rsidR="004E582C" w:rsidRPr="004E582C" w:rsidRDefault="004E582C" w:rsidP="004E582C">
            <w:pPr>
              <w:spacing w:before="200" w:after="0" w:line="240" w:lineRule="auto"/>
              <w:rPr>
                <w:rFonts w:ascii="Calibri" w:eastAsia="Times New Roman" w:hAnsi="Calibri" w:cs="Calibri"/>
                <w:b/>
                <w:bCs/>
                <w:color w:val="000000"/>
                <w:sz w:val="24"/>
                <w:szCs w:val="24"/>
                <w:lang w:val="sq-AL" w:bidi="en-US"/>
              </w:rPr>
            </w:pPr>
            <w:r w:rsidRPr="004E582C">
              <w:rPr>
                <w:rFonts w:ascii="Calibri" w:eastAsia="Times New Roman" w:hAnsi="Calibri" w:cs="Calibri"/>
                <w:b/>
                <w:bCs/>
                <w:color w:val="000000"/>
                <w:sz w:val="24"/>
                <w:szCs w:val="24"/>
                <w:lang w:val="sq-AL" w:bidi="en-US"/>
              </w:rPr>
              <w:t>Veprimi 5</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4E582C" w:rsidRPr="004E582C" w:rsidRDefault="004E582C" w:rsidP="004E582C">
            <w:pPr>
              <w:spacing w:before="200" w:after="0" w:line="240" w:lineRule="auto"/>
              <w:rPr>
                <w:rFonts w:ascii="Calibri" w:eastAsia="Times New Roman" w:hAnsi="Calibri" w:cs="Calibri"/>
                <w:b/>
                <w:bCs/>
                <w:color w:val="000000"/>
                <w:sz w:val="24"/>
                <w:szCs w:val="24"/>
                <w:lang w:val="sq-AL" w:bidi="en-US"/>
              </w:rPr>
            </w:pPr>
            <w:r w:rsidRPr="004E582C">
              <w:rPr>
                <w:rFonts w:ascii="Calibri" w:eastAsia="Times New Roman" w:hAnsi="Calibri" w:cs="Calibri"/>
                <w:b/>
                <w:bCs/>
                <w:color w:val="000000"/>
                <w:sz w:val="24"/>
                <w:szCs w:val="24"/>
                <w:lang w:val="sq-AL" w:bidi="en-US"/>
              </w:rPr>
              <w:t> </w:t>
            </w: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4E582C" w:rsidRPr="004E582C" w:rsidRDefault="004E582C" w:rsidP="004E582C">
            <w:pPr>
              <w:spacing w:before="200" w:after="0" w:line="240" w:lineRule="auto"/>
              <w:rPr>
                <w:rFonts w:ascii="Calibri" w:eastAsia="Times New Roman" w:hAnsi="Calibri" w:cs="Calibri"/>
                <w:b/>
                <w:bCs/>
                <w:color w:val="000000"/>
                <w:sz w:val="24"/>
                <w:szCs w:val="24"/>
                <w:lang w:val="sq-AL" w:bidi="en-US"/>
              </w:rPr>
            </w:pPr>
            <w:r w:rsidRPr="004E582C">
              <w:rPr>
                <w:rFonts w:ascii="Calibri" w:eastAsia="Times New Roman" w:hAnsi="Calibri" w:cs="Calibri"/>
                <w:b/>
                <w:bCs/>
                <w:color w:val="000000"/>
                <w:sz w:val="24"/>
                <w:szCs w:val="24"/>
                <w:lang w:val="sq-AL" w:bidi="en-US"/>
              </w:rPr>
              <w:t> </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4E582C" w:rsidRPr="004E582C" w:rsidRDefault="004E582C" w:rsidP="004E582C">
            <w:pPr>
              <w:spacing w:before="200" w:after="0" w:line="240" w:lineRule="auto"/>
              <w:rPr>
                <w:rFonts w:ascii="Calibri" w:eastAsia="Times New Roman" w:hAnsi="Calibri" w:cs="Calibri"/>
                <w:color w:val="000000"/>
                <w:sz w:val="24"/>
                <w:szCs w:val="24"/>
                <w:lang w:val="sq-AL" w:bidi="en-US"/>
              </w:rPr>
            </w:pPr>
            <w:r w:rsidRPr="004E582C">
              <w:rPr>
                <w:rFonts w:ascii="Calibri" w:eastAsia="Times New Roman" w:hAnsi="Calibri" w:cs="Calibri"/>
                <w:color w:val="000000"/>
                <w:sz w:val="24"/>
                <w:szCs w:val="24"/>
                <w:lang w:val="sq-AL" w:bidi="en-US"/>
              </w:rPr>
              <w:t> </w:t>
            </w:r>
          </w:p>
        </w:tc>
      </w:tr>
      <w:tr w:rsidR="004E582C" w:rsidRPr="004E582C" w:rsidTr="00451483">
        <w:tblPrEx>
          <w:tblLook w:val="00A0" w:firstRow="1" w:lastRow="0" w:firstColumn="1" w:lastColumn="0" w:noHBand="0" w:noVBand="0"/>
        </w:tblPrEx>
        <w:trPr>
          <w:trHeight w:val="294"/>
        </w:trPr>
        <w:tc>
          <w:tcPr>
            <w:tcW w:w="2610" w:type="dxa"/>
            <w:tcBorders>
              <w:top w:val="single" w:sz="4" w:space="0" w:color="auto"/>
              <w:left w:val="single" w:sz="4" w:space="0" w:color="auto"/>
              <w:bottom w:val="single" w:sz="4" w:space="0" w:color="auto"/>
              <w:right w:val="single" w:sz="4" w:space="0" w:color="auto"/>
            </w:tcBorders>
            <w:shd w:val="clear" w:color="000000" w:fill="FFDA65"/>
            <w:noWrap/>
            <w:vAlign w:val="center"/>
          </w:tcPr>
          <w:p w:rsidR="004E582C" w:rsidRPr="004E582C" w:rsidRDefault="004E582C" w:rsidP="004E582C">
            <w:pPr>
              <w:spacing w:before="200" w:after="0" w:line="240" w:lineRule="auto"/>
              <w:rPr>
                <w:rFonts w:ascii="Calibri" w:eastAsia="Times New Roman" w:hAnsi="Calibri" w:cs="Calibri"/>
                <w:b/>
                <w:bCs/>
                <w:color w:val="000000"/>
                <w:sz w:val="24"/>
                <w:szCs w:val="24"/>
                <w:lang w:val="sq-AL" w:bidi="en-US"/>
              </w:rPr>
            </w:pPr>
            <w:r w:rsidRPr="004E582C">
              <w:rPr>
                <w:rFonts w:ascii="Calibri" w:eastAsia="Times New Roman" w:hAnsi="Calibri" w:cs="Calibri"/>
                <w:b/>
                <w:bCs/>
                <w:color w:val="000000"/>
                <w:sz w:val="24"/>
                <w:szCs w:val="24"/>
                <w:lang w:val="sq-AL" w:bidi="en-US"/>
              </w:rPr>
              <w:t>Komentet</w:t>
            </w:r>
          </w:p>
        </w:tc>
        <w:tc>
          <w:tcPr>
            <w:tcW w:w="7020" w:type="dxa"/>
            <w:gridSpan w:val="8"/>
            <w:tcBorders>
              <w:top w:val="single" w:sz="4" w:space="0" w:color="auto"/>
              <w:left w:val="nil"/>
              <w:bottom w:val="single" w:sz="4" w:space="0" w:color="auto"/>
              <w:right w:val="single" w:sz="4" w:space="0" w:color="auto"/>
            </w:tcBorders>
            <w:noWrap/>
            <w:vAlign w:val="center"/>
          </w:tcPr>
          <w:p w:rsidR="004E582C" w:rsidRPr="004E582C" w:rsidRDefault="004E582C" w:rsidP="004E582C">
            <w:pPr>
              <w:spacing w:before="200" w:after="0" w:line="240" w:lineRule="auto"/>
              <w:jc w:val="center"/>
              <w:rPr>
                <w:rFonts w:ascii="Calibri" w:eastAsia="Times New Roman" w:hAnsi="Calibri" w:cs="Calibri"/>
                <w:color w:val="000000"/>
                <w:sz w:val="24"/>
                <w:szCs w:val="24"/>
                <w:lang w:val="sq-AL" w:bidi="en-US"/>
              </w:rPr>
            </w:pPr>
          </w:p>
          <w:p w:rsidR="004E582C" w:rsidRPr="004E582C" w:rsidRDefault="004E582C" w:rsidP="004E582C">
            <w:pPr>
              <w:spacing w:before="200" w:after="0" w:line="240" w:lineRule="auto"/>
              <w:jc w:val="center"/>
              <w:rPr>
                <w:rFonts w:ascii="Calibri" w:eastAsia="Times New Roman" w:hAnsi="Calibri" w:cs="Calibri"/>
                <w:color w:val="000000"/>
                <w:sz w:val="24"/>
                <w:szCs w:val="24"/>
                <w:lang w:val="sq-AL" w:bidi="en-US"/>
              </w:rPr>
            </w:pPr>
            <w:r w:rsidRPr="004E582C">
              <w:rPr>
                <w:rFonts w:ascii="Calibri" w:eastAsia="Times New Roman" w:hAnsi="Calibri" w:cs="Calibri"/>
                <w:color w:val="000000"/>
                <w:sz w:val="24"/>
                <w:szCs w:val="24"/>
                <w:lang w:val="sq-AL" w:bidi="en-US"/>
              </w:rPr>
              <w:t> </w:t>
            </w:r>
          </w:p>
          <w:p w:rsidR="004E582C" w:rsidRPr="004E582C" w:rsidRDefault="004E582C" w:rsidP="004E582C">
            <w:pPr>
              <w:spacing w:before="200" w:after="0" w:line="240" w:lineRule="auto"/>
              <w:jc w:val="center"/>
              <w:rPr>
                <w:rFonts w:ascii="Calibri" w:eastAsia="Times New Roman" w:hAnsi="Calibri" w:cs="Calibri"/>
                <w:color w:val="000000"/>
                <w:sz w:val="24"/>
                <w:szCs w:val="24"/>
                <w:lang w:val="sq-AL" w:bidi="en-US"/>
              </w:rPr>
            </w:pPr>
          </w:p>
          <w:p w:rsidR="004E582C" w:rsidRPr="004E582C" w:rsidRDefault="004E582C" w:rsidP="004E582C">
            <w:pPr>
              <w:spacing w:before="200" w:after="0" w:line="240" w:lineRule="auto"/>
              <w:jc w:val="center"/>
              <w:rPr>
                <w:rFonts w:ascii="Calibri" w:eastAsia="Times New Roman" w:hAnsi="Calibri" w:cs="Calibri"/>
                <w:color w:val="000000"/>
                <w:sz w:val="24"/>
                <w:szCs w:val="24"/>
                <w:lang w:val="sq-AL" w:bidi="en-US"/>
              </w:rPr>
            </w:pPr>
          </w:p>
        </w:tc>
      </w:tr>
    </w:tbl>
    <w:p w:rsidR="004E582C" w:rsidRPr="004E582C" w:rsidRDefault="004E582C" w:rsidP="004E582C">
      <w:pPr>
        <w:spacing w:before="200" w:line="240" w:lineRule="auto"/>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br w:type="page"/>
      </w:r>
    </w:p>
    <w:tbl>
      <w:tblPr>
        <w:tblW w:w="9630" w:type="dxa"/>
        <w:tblInd w:w="-380" w:type="dxa"/>
        <w:tblLayout w:type="fixed"/>
        <w:tblCellMar>
          <w:left w:w="70" w:type="dxa"/>
          <w:right w:w="70" w:type="dxa"/>
        </w:tblCellMar>
        <w:tblLook w:val="00A0" w:firstRow="1" w:lastRow="0" w:firstColumn="1" w:lastColumn="0" w:noHBand="0" w:noVBand="0"/>
      </w:tblPr>
      <w:tblGrid>
        <w:gridCol w:w="2700"/>
        <w:gridCol w:w="1530"/>
        <w:gridCol w:w="5400"/>
      </w:tblGrid>
      <w:tr w:rsidR="004E582C" w:rsidRPr="004E582C" w:rsidTr="00451483">
        <w:trPr>
          <w:trHeight w:val="645"/>
        </w:trPr>
        <w:tc>
          <w:tcPr>
            <w:tcW w:w="9630" w:type="dxa"/>
            <w:gridSpan w:val="3"/>
            <w:tcBorders>
              <w:top w:val="single" w:sz="4" w:space="0" w:color="auto"/>
              <w:left w:val="single" w:sz="4" w:space="0" w:color="auto"/>
              <w:bottom w:val="single" w:sz="4" w:space="0" w:color="auto"/>
              <w:right w:val="single" w:sz="4" w:space="0" w:color="000000"/>
            </w:tcBorders>
            <w:shd w:val="clear" w:color="000000" w:fill="FFC000"/>
            <w:vAlign w:val="center"/>
          </w:tcPr>
          <w:p w:rsidR="004E582C" w:rsidRPr="004E582C" w:rsidRDefault="004E582C" w:rsidP="004E582C">
            <w:pPr>
              <w:spacing w:before="200" w:after="0" w:line="240" w:lineRule="auto"/>
              <w:jc w:val="center"/>
              <w:rPr>
                <w:rFonts w:ascii="Calibri" w:eastAsia="Times New Roman" w:hAnsi="Calibri" w:cs="Calibri"/>
                <w:b/>
                <w:bCs/>
                <w:color w:val="000000"/>
                <w:sz w:val="24"/>
                <w:szCs w:val="24"/>
                <w:lang w:val="sq-AL" w:eastAsia="cs-CZ" w:bidi="en-US"/>
              </w:rPr>
            </w:pPr>
            <w:r w:rsidRPr="004E582C">
              <w:rPr>
                <w:rFonts w:ascii="Calibri" w:eastAsia="Times New Roman" w:hAnsi="Calibri" w:cs="Calibri"/>
                <w:b/>
                <w:bCs/>
                <w:color w:val="000000"/>
                <w:sz w:val="24"/>
                <w:szCs w:val="24"/>
                <w:lang w:val="sq-AL" w:eastAsia="cs-CZ" w:bidi="en-US"/>
              </w:rPr>
              <w:lastRenderedPageBreak/>
              <w:t>Rishikimi i progresit: luteni të evidentoni zhvillimin e rastit</w:t>
            </w:r>
          </w:p>
        </w:tc>
      </w:tr>
      <w:tr w:rsidR="004E582C" w:rsidRPr="004E582C" w:rsidTr="00451483">
        <w:trPr>
          <w:trHeight w:val="1035"/>
        </w:trPr>
        <w:tc>
          <w:tcPr>
            <w:tcW w:w="2700" w:type="dxa"/>
            <w:tcBorders>
              <w:top w:val="single" w:sz="4" w:space="0" w:color="auto"/>
              <w:left w:val="single" w:sz="4" w:space="0" w:color="auto"/>
              <w:bottom w:val="single" w:sz="4" w:space="0" w:color="auto"/>
              <w:right w:val="nil"/>
            </w:tcBorders>
            <w:shd w:val="clear" w:color="000000" w:fill="FFDA65"/>
            <w:vAlign w:val="center"/>
          </w:tcPr>
          <w:p w:rsidR="004E582C" w:rsidRPr="004E582C" w:rsidRDefault="004E582C" w:rsidP="004E582C">
            <w:pPr>
              <w:spacing w:before="200" w:after="0" w:line="240" w:lineRule="auto"/>
              <w:jc w:val="center"/>
              <w:rPr>
                <w:rFonts w:ascii="Calibri" w:eastAsia="Times New Roman" w:hAnsi="Calibri" w:cs="Calibri"/>
                <w:b/>
                <w:bCs/>
                <w:color w:val="000000"/>
                <w:sz w:val="24"/>
                <w:szCs w:val="24"/>
                <w:lang w:val="sq-AL" w:eastAsia="cs-CZ" w:bidi="en-US"/>
              </w:rPr>
            </w:pPr>
            <w:r w:rsidRPr="004E582C">
              <w:rPr>
                <w:rFonts w:ascii="Calibri" w:eastAsia="Times New Roman" w:hAnsi="Calibri" w:cs="Calibri"/>
                <w:b/>
                <w:bCs/>
                <w:color w:val="000000"/>
                <w:sz w:val="24"/>
                <w:szCs w:val="24"/>
                <w:lang w:val="sq-AL" w:eastAsia="cs-CZ" w:bidi="en-US"/>
              </w:rPr>
              <w:t> </w:t>
            </w:r>
          </w:p>
        </w:tc>
        <w:tc>
          <w:tcPr>
            <w:tcW w:w="1530" w:type="dxa"/>
            <w:tcBorders>
              <w:top w:val="single" w:sz="4" w:space="0" w:color="auto"/>
              <w:left w:val="single" w:sz="4" w:space="0" w:color="auto"/>
              <w:bottom w:val="single" w:sz="4" w:space="0" w:color="auto"/>
              <w:right w:val="single" w:sz="4" w:space="0" w:color="auto"/>
            </w:tcBorders>
            <w:shd w:val="clear" w:color="000000" w:fill="FFDA65"/>
            <w:vAlign w:val="center"/>
          </w:tcPr>
          <w:p w:rsidR="004E582C" w:rsidRPr="004E582C" w:rsidRDefault="004E582C" w:rsidP="004E582C">
            <w:pPr>
              <w:spacing w:before="200" w:after="0" w:line="240" w:lineRule="auto"/>
              <w:jc w:val="center"/>
              <w:rPr>
                <w:rFonts w:ascii="Calibri" w:eastAsia="Times New Roman" w:hAnsi="Calibri" w:cs="Calibri"/>
                <w:b/>
                <w:bCs/>
                <w:color w:val="000000"/>
                <w:sz w:val="24"/>
                <w:szCs w:val="24"/>
                <w:lang w:val="sq-AL" w:eastAsia="cs-CZ" w:bidi="en-US"/>
              </w:rPr>
            </w:pPr>
            <w:r w:rsidRPr="004E582C">
              <w:rPr>
                <w:rFonts w:ascii="Calibri" w:eastAsia="Times New Roman" w:hAnsi="Calibri" w:cs="Calibri"/>
                <w:b/>
                <w:bCs/>
                <w:color w:val="000000"/>
                <w:sz w:val="24"/>
                <w:szCs w:val="24"/>
                <w:lang w:val="sq-AL" w:eastAsia="cs-CZ" w:bidi="en-US"/>
              </w:rPr>
              <w:t xml:space="preserve">Data </w:t>
            </w:r>
          </w:p>
        </w:tc>
        <w:tc>
          <w:tcPr>
            <w:tcW w:w="5400" w:type="dxa"/>
            <w:tcBorders>
              <w:top w:val="single" w:sz="4" w:space="0" w:color="auto"/>
              <w:left w:val="nil"/>
              <w:bottom w:val="single" w:sz="4" w:space="0" w:color="auto"/>
              <w:right w:val="single" w:sz="4" w:space="0" w:color="auto"/>
            </w:tcBorders>
            <w:shd w:val="clear" w:color="000000" w:fill="FFDA65"/>
            <w:vAlign w:val="center"/>
          </w:tcPr>
          <w:p w:rsidR="004E582C" w:rsidRPr="004E582C" w:rsidRDefault="004E582C" w:rsidP="004E582C">
            <w:pPr>
              <w:spacing w:before="200" w:after="0" w:line="240" w:lineRule="auto"/>
              <w:jc w:val="center"/>
              <w:rPr>
                <w:rFonts w:ascii="Calibri" w:eastAsia="Times New Roman" w:hAnsi="Calibri" w:cs="Calibri"/>
                <w:b/>
                <w:bCs/>
                <w:color w:val="000000"/>
                <w:sz w:val="24"/>
                <w:szCs w:val="24"/>
                <w:lang w:val="sq-AL" w:eastAsia="cs-CZ" w:bidi="en-US"/>
              </w:rPr>
            </w:pPr>
            <w:r w:rsidRPr="004E582C">
              <w:rPr>
                <w:rFonts w:ascii="Calibri" w:eastAsia="Times New Roman" w:hAnsi="Calibri" w:cs="Calibri"/>
                <w:b/>
                <w:bCs/>
                <w:color w:val="000000"/>
                <w:sz w:val="24"/>
                <w:szCs w:val="24"/>
                <w:lang w:val="sq-AL" w:eastAsia="cs-CZ" w:bidi="en-US"/>
              </w:rPr>
              <w:t>Përshkrimi i zhvillimit të rastit (lidhur me evidentimin e faktorëve të rrezikut, rezultatet e veprimeve të ndërmarra dhe ndryshimet tjera përkatëse në sjelljen ose gjendjen e fëmijës)</w:t>
            </w:r>
          </w:p>
        </w:tc>
      </w:tr>
      <w:tr w:rsidR="004E582C" w:rsidRPr="004E582C" w:rsidTr="00451483">
        <w:trPr>
          <w:trHeight w:val="1008"/>
        </w:trPr>
        <w:tc>
          <w:tcPr>
            <w:tcW w:w="2700" w:type="dxa"/>
            <w:tcBorders>
              <w:top w:val="nil"/>
              <w:left w:val="single" w:sz="4" w:space="0" w:color="auto"/>
              <w:bottom w:val="single" w:sz="4" w:space="0" w:color="auto"/>
              <w:right w:val="nil"/>
            </w:tcBorders>
            <w:shd w:val="clear" w:color="000000" w:fill="FFDA65"/>
            <w:vAlign w:val="center"/>
          </w:tcPr>
          <w:p w:rsidR="004E582C" w:rsidRPr="004E582C" w:rsidRDefault="004E582C" w:rsidP="004E582C">
            <w:pPr>
              <w:spacing w:before="200" w:after="0" w:line="240" w:lineRule="auto"/>
              <w:rPr>
                <w:rFonts w:ascii="Calibri" w:eastAsia="Times New Roman" w:hAnsi="Calibri" w:cs="Calibri"/>
                <w:b/>
                <w:bCs/>
                <w:color w:val="000000"/>
                <w:sz w:val="24"/>
                <w:szCs w:val="24"/>
                <w:lang w:val="sq-AL" w:eastAsia="cs-CZ" w:bidi="en-US"/>
              </w:rPr>
            </w:pPr>
            <w:r w:rsidRPr="004E582C">
              <w:rPr>
                <w:rFonts w:ascii="Calibri" w:eastAsia="Times New Roman" w:hAnsi="Calibri" w:cs="Calibri"/>
                <w:b/>
                <w:bCs/>
                <w:color w:val="000000"/>
                <w:sz w:val="24"/>
                <w:szCs w:val="24"/>
                <w:lang w:val="sq-AL" w:eastAsia="cs-CZ" w:bidi="en-US"/>
              </w:rPr>
              <w:t xml:space="preserve">Rishikimi i progresit 1 </w:t>
            </w:r>
          </w:p>
        </w:tc>
        <w:tc>
          <w:tcPr>
            <w:tcW w:w="1530" w:type="dxa"/>
            <w:tcBorders>
              <w:top w:val="nil"/>
              <w:left w:val="single" w:sz="4" w:space="0" w:color="auto"/>
              <w:bottom w:val="single" w:sz="4" w:space="0" w:color="auto"/>
              <w:right w:val="single" w:sz="4" w:space="0" w:color="auto"/>
            </w:tcBorders>
            <w:vAlign w:val="center"/>
          </w:tcPr>
          <w:p w:rsidR="004E582C" w:rsidRPr="004E582C" w:rsidRDefault="004E582C" w:rsidP="004E582C">
            <w:pPr>
              <w:spacing w:before="200" w:after="0" w:line="240" w:lineRule="auto"/>
              <w:rPr>
                <w:rFonts w:ascii="Calibri" w:eastAsia="Times New Roman" w:hAnsi="Calibri" w:cs="Calibri"/>
                <w:color w:val="000000"/>
                <w:sz w:val="24"/>
                <w:szCs w:val="24"/>
                <w:lang w:val="sq-AL" w:eastAsia="cs-CZ" w:bidi="en-US"/>
              </w:rPr>
            </w:pPr>
          </w:p>
        </w:tc>
        <w:tc>
          <w:tcPr>
            <w:tcW w:w="5400" w:type="dxa"/>
            <w:tcBorders>
              <w:top w:val="single" w:sz="4" w:space="0" w:color="auto"/>
              <w:left w:val="nil"/>
              <w:bottom w:val="single" w:sz="4" w:space="0" w:color="auto"/>
              <w:right w:val="single" w:sz="4" w:space="0" w:color="000000"/>
            </w:tcBorders>
            <w:vAlign w:val="center"/>
          </w:tcPr>
          <w:p w:rsidR="004E582C" w:rsidRPr="004E582C" w:rsidRDefault="004E582C" w:rsidP="004E582C">
            <w:pPr>
              <w:spacing w:before="200" w:after="0" w:line="240" w:lineRule="auto"/>
              <w:rPr>
                <w:rFonts w:ascii="Calibri" w:eastAsia="Times New Roman" w:hAnsi="Calibri" w:cs="Calibri"/>
                <w:color w:val="000000"/>
                <w:sz w:val="24"/>
                <w:szCs w:val="24"/>
                <w:lang w:val="sq-AL" w:eastAsia="cs-CZ" w:bidi="en-US"/>
              </w:rPr>
            </w:pPr>
            <w:r w:rsidRPr="004E582C">
              <w:rPr>
                <w:rFonts w:ascii="Calibri" w:eastAsia="Times New Roman" w:hAnsi="Calibri" w:cs="Calibri"/>
                <w:color w:val="000000"/>
                <w:sz w:val="24"/>
                <w:szCs w:val="24"/>
                <w:lang w:val="sq-AL" w:eastAsia="cs-CZ" w:bidi="en-US"/>
              </w:rPr>
              <w:t> </w:t>
            </w:r>
          </w:p>
        </w:tc>
      </w:tr>
      <w:tr w:rsidR="004E582C" w:rsidRPr="004E582C" w:rsidTr="00451483">
        <w:trPr>
          <w:trHeight w:val="1008"/>
        </w:trPr>
        <w:tc>
          <w:tcPr>
            <w:tcW w:w="2700" w:type="dxa"/>
            <w:tcBorders>
              <w:top w:val="nil"/>
              <w:left w:val="single" w:sz="4" w:space="0" w:color="auto"/>
              <w:bottom w:val="single" w:sz="4" w:space="0" w:color="auto"/>
              <w:right w:val="nil"/>
            </w:tcBorders>
            <w:shd w:val="clear" w:color="000000" w:fill="FFDA65"/>
            <w:vAlign w:val="center"/>
          </w:tcPr>
          <w:p w:rsidR="004E582C" w:rsidRPr="004E582C" w:rsidRDefault="004E582C" w:rsidP="004E582C">
            <w:pPr>
              <w:spacing w:before="200" w:after="0" w:line="240" w:lineRule="auto"/>
              <w:rPr>
                <w:rFonts w:ascii="Calibri" w:eastAsia="Times New Roman" w:hAnsi="Calibri" w:cs="Calibri"/>
                <w:b/>
                <w:bCs/>
                <w:color w:val="000000"/>
                <w:sz w:val="24"/>
                <w:szCs w:val="24"/>
                <w:lang w:val="sq-AL" w:eastAsia="cs-CZ" w:bidi="en-US"/>
              </w:rPr>
            </w:pPr>
            <w:r w:rsidRPr="004E582C">
              <w:rPr>
                <w:rFonts w:ascii="Calibri" w:eastAsia="Times New Roman" w:hAnsi="Calibri" w:cs="Calibri"/>
                <w:b/>
                <w:bCs/>
                <w:color w:val="000000"/>
                <w:sz w:val="24"/>
                <w:szCs w:val="24"/>
                <w:lang w:val="sq-AL" w:eastAsia="cs-CZ" w:bidi="en-US"/>
              </w:rPr>
              <w:t>Rishikimi i progresit 2</w:t>
            </w:r>
          </w:p>
        </w:tc>
        <w:tc>
          <w:tcPr>
            <w:tcW w:w="1530" w:type="dxa"/>
            <w:tcBorders>
              <w:top w:val="nil"/>
              <w:left w:val="single" w:sz="4" w:space="0" w:color="auto"/>
              <w:bottom w:val="single" w:sz="4" w:space="0" w:color="auto"/>
              <w:right w:val="single" w:sz="4" w:space="0" w:color="auto"/>
            </w:tcBorders>
            <w:vAlign w:val="center"/>
          </w:tcPr>
          <w:p w:rsidR="004E582C" w:rsidRPr="004E582C" w:rsidRDefault="004E582C" w:rsidP="004E582C">
            <w:pPr>
              <w:spacing w:before="200" w:after="0" w:line="240" w:lineRule="auto"/>
              <w:rPr>
                <w:rFonts w:ascii="Calibri" w:eastAsia="Times New Roman" w:hAnsi="Calibri" w:cs="Calibri"/>
                <w:color w:val="000000"/>
                <w:sz w:val="24"/>
                <w:szCs w:val="24"/>
                <w:lang w:val="sq-AL" w:eastAsia="cs-CZ" w:bidi="en-US"/>
              </w:rPr>
            </w:pPr>
            <w:r w:rsidRPr="004E582C">
              <w:rPr>
                <w:rFonts w:ascii="Calibri" w:eastAsia="Times New Roman" w:hAnsi="Calibri" w:cs="Calibri"/>
                <w:color w:val="000000"/>
                <w:sz w:val="24"/>
                <w:szCs w:val="24"/>
                <w:lang w:val="sq-AL" w:eastAsia="cs-CZ" w:bidi="en-US"/>
              </w:rPr>
              <w:t> </w:t>
            </w:r>
          </w:p>
          <w:p w:rsidR="004E582C" w:rsidRPr="004E582C" w:rsidRDefault="004E582C" w:rsidP="004E582C">
            <w:pPr>
              <w:spacing w:before="200" w:after="0" w:line="240" w:lineRule="auto"/>
              <w:rPr>
                <w:rFonts w:ascii="Calibri" w:eastAsia="Times New Roman" w:hAnsi="Calibri" w:cs="Calibri"/>
                <w:color w:val="000000"/>
                <w:sz w:val="24"/>
                <w:szCs w:val="24"/>
                <w:lang w:val="sq-AL" w:eastAsia="cs-CZ" w:bidi="en-US"/>
              </w:rPr>
            </w:pPr>
          </w:p>
        </w:tc>
        <w:tc>
          <w:tcPr>
            <w:tcW w:w="5400" w:type="dxa"/>
            <w:tcBorders>
              <w:top w:val="single" w:sz="4" w:space="0" w:color="auto"/>
              <w:left w:val="nil"/>
              <w:bottom w:val="single" w:sz="4" w:space="0" w:color="auto"/>
              <w:right w:val="single" w:sz="4" w:space="0" w:color="000000"/>
            </w:tcBorders>
            <w:noWrap/>
            <w:vAlign w:val="bottom"/>
          </w:tcPr>
          <w:p w:rsidR="004E582C" w:rsidRPr="004E582C" w:rsidRDefault="004E582C" w:rsidP="004E582C">
            <w:pPr>
              <w:spacing w:before="200" w:after="0" w:line="240" w:lineRule="auto"/>
              <w:jc w:val="center"/>
              <w:rPr>
                <w:rFonts w:ascii="Calibri" w:eastAsia="Times New Roman" w:hAnsi="Calibri" w:cs="Calibri"/>
                <w:color w:val="000000"/>
                <w:sz w:val="24"/>
                <w:szCs w:val="24"/>
                <w:lang w:val="sq-AL" w:eastAsia="cs-CZ" w:bidi="en-US"/>
              </w:rPr>
            </w:pPr>
            <w:r w:rsidRPr="004E582C">
              <w:rPr>
                <w:rFonts w:ascii="Calibri" w:eastAsia="Times New Roman" w:hAnsi="Calibri" w:cs="Calibri"/>
                <w:color w:val="000000"/>
                <w:sz w:val="24"/>
                <w:szCs w:val="24"/>
                <w:lang w:val="sq-AL" w:eastAsia="cs-CZ" w:bidi="en-US"/>
              </w:rPr>
              <w:t> </w:t>
            </w:r>
          </w:p>
        </w:tc>
      </w:tr>
      <w:tr w:rsidR="004E582C" w:rsidRPr="004E582C" w:rsidTr="00451483">
        <w:trPr>
          <w:trHeight w:val="1008"/>
        </w:trPr>
        <w:tc>
          <w:tcPr>
            <w:tcW w:w="2700" w:type="dxa"/>
            <w:tcBorders>
              <w:top w:val="nil"/>
              <w:left w:val="single" w:sz="4" w:space="0" w:color="auto"/>
              <w:bottom w:val="nil"/>
              <w:right w:val="nil"/>
            </w:tcBorders>
            <w:shd w:val="clear" w:color="000000" w:fill="FFDA65"/>
            <w:vAlign w:val="center"/>
          </w:tcPr>
          <w:p w:rsidR="004E582C" w:rsidRPr="004E582C" w:rsidRDefault="004E582C" w:rsidP="004E582C">
            <w:pPr>
              <w:spacing w:before="200" w:after="0" w:line="240" w:lineRule="auto"/>
              <w:rPr>
                <w:rFonts w:ascii="Calibri" w:eastAsia="Times New Roman" w:hAnsi="Calibri" w:cs="Calibri"/>
                <w:b/>
                <w:bCs/>
                <w:color w:val="000000"/>
                <w:sz w:val="24"/>
                <w:szCs w:val="24"/>
                <w:lang w:val="sq-AL" w:eastAsia="cs-CZ" w:bidi="en-US"/>
              </w:rPr>
            </w:pPr>
            <w:r w:rsidRPr="004E582C">
              <w:rPr>
                <w:rFonts w:ascii="Calibri" w:eastAsia="Times New Roman" w:hAnsi="Calibri" w:cs="Calibri"/>
                <w:b/>
                <w:bCs/>
                <w:color w:val="000000"/>
                <w:sz w:val="24"/>
                <w:szCs w:val="24"/>
                <w:lang w:val="sq-AL" w:eastAsia="cs-CZ" w:bidi="en-US"/>
              </w:rPr>
              <w:t>Rishikimi i progresit 3</w:t>
            </w:r>
          </w:p>
        </w:tc>
        <w:tc>
          <w:tcPr>
            <w:tcW w:w="1530" w:type="dxa"/>
            <w:tcBorders>
              <w:top w:val="nil"/>
              <w:left w:val="single" w:sz="4" w:space="0" w:color="auto"/>
              <w:bottom w:val="single" w:sz="4" w:space="0" w:color="auto"/>
              <w:right w:val="single" w:sz="4" w:space="0" w:color="auto"/>
            </w:tcBorders>
            <w:vAlign w:val="center"/>
          </w:tcPr>
          <w:p w:rsidR="004E582C" w:rsidRPr="004E582C" w:rsidRDefault="004E582C" w:rsidP="004E582C">
            <w:pPr>
              <w:spacing w:before="200" w:after="0" w:line="240" w:lineRule="auto"/>
              <w:rPr>
                <w:rFonts w:ascii="Calibri" w:eastAsia="Times New Roman" w:hAnsi="Calibri" w:cs="Calibri"/>
                <w:color w:val="000000"/>
                <w:sz w:val="24"/>
                <w:szCs w:val="24"/>
                <w:lang w:val="sq-AL" w:eastAsia="cs-CZ" w:bidi="en-US"/>
              </w:rPr>
            </w:pPr>
          </w:p>
        </w:tc>
        <w:tc>
          <w:tcPr>
            <w:tcW w:w="5400" w:type="dxa"/>
            <w:tcBorders>
              <w:top w:val="single" w:sz="4" w:space="0" w:color="auto"/>
              <w:left w:val="nil"/>
              <w:bottom w:val="single" w:sz="4" w:space="0" w:color="auto"/>
              <w:right w:val="single" w:sz="4" w:space="0" w:color="000000"/>
            </w:tcBorders>
            <w:vAlign w:val="center"/>
          </w:tcPr>
          <w:p w:rsidR="004E582C" w:rsidRPr="004E582C" w:rsidRDefault="004E582C" w:rsidP="004E582C">
            <w:pPr>
              <w:spacing w:before="200" w:after="0" w:line="240" w:lineRule="auto"/>
              <w:rPr>
                <w:rFonts w:ascii="Calibri" w:eastAsia="Times New Roman" w:hAnsi="Calibri" w:cs="Calibri"/>
                <w:color w:val="000000"/>
                <w:sz w:val="24"/>
                <w:szCs w:val="24"/>
                <w:lang w:val="sq-AL" w:eastAsia="cs-CZ" w:bidi="en-US"/>
              </w:rPr>
            </w:pPr>
          </w:p>
        </w:tc>
      </w:tr>
      <w:tr w:rsidR="004E582C" w:rsidRPr="004E582C" w:rsidTr="00451483">
        <w:trPr>
          <w:trHeight w:val="1008"/>
        </w:trPr>
        <w:tc>
          <w:tcPr>
            <w:tcW w:w="2700" w:type="dxa"/>
            <w:tcBorders>
              <w:top w:val="single" w:sz="4" w:space="0" w:color="auto"/>
              <w:left w:val="single" w:sz="4" w:space="0" w:color="auto"/>
              <w:bottom w:val="nil"/>
              <w:right w:val="nil"/>
            </w:tcBorders>
            <w:shd w:val="clear" w:color="000000" w:fill="FFDA65"/>
            <w:vAlign w:val="center"/>
          </w:tcPr>
          <w:p w:rsidR="004E582C" w:rsidRPr="004E582C" w:rsidRDefault="004E582C" w:rsidP="004E582C">
            <w:pPr>
              <w:spacing w:before="200" w:after="0" w:line="240" w:lineRule="auto"/>
              <w:rPr>
                <w:rFonts w:ascii="Calibri" w:eastAsia="Times New Roman" w:hAnsi="Calibri" w:cs="Calibri"/>
                <w:b/>
                <w:bCs/>
                <w:color w:val="000000"/>
                <w:sz w:val="24"/>
                <w:szCs w:val="24"/>
                <w:lang w:val="sq-AL" w:eastAsia="cs-CZ" w:bidi="en-US"/>
              </w:rPr>
            </w:pPr>
            <w:r w:rsidRPr="004E582C">
              <w:rPr>
                <w:rFonts w:ascii="Calibri" w:eastAsia="Times New Roman" w:hAnsi="Calibri" w:cs="Calibri"/>
                <w:b/>
                <w:bCs/>
                <w:color w:val="000000"/>
                <w:sz w:val="24"/>
                <w:szCs w:val="24"/>
                <w:lang w:val="sq-AL" w:eastAsia="cs-CZ" w:bidi="en-US"/>
              </w:rPr>
              <w:t>Rishikimi i progresit 4</w:t>
            </w:r>
          </w:p>
        </w:tc>
        <w:tc>
          <w:tcPr>
            <w:tcW w:w="1530" w:type="dxa"/>
            <w:tcBorders>
              <w:top w:val="nil"/>
              <w:left w:val="single" w:sz="4" w:space="0" w:color="auto"/>
              <w:bottom w:val="single" w:sz="4" w:space="0" w:color="auto"/>
              <w:right w:val="single" w:sz="4" w:space="0" w:color="auto"/>
            </w:tcBorders>
            <w:vAlign w:val="center"/>
          </w:tcPr>
          <w:p w:rsidR="004E582C" w:rsidRPr="004E582C" w:rsidRDefault="004E582C" w:rsidP="004E582C">
            <w:pPr>
              <w:spacing w:before="200" w:after="0" w:line="240" w:lineRule="auto"/>
              <w:jc w:val="center"/>
              <w:rPr>
                <w:rFonts w:ascii="Calibri" w:eastAsia="Times New Roman" w:hAnsi="Calibri" w:cs="Calibri"/>
                <w:color w:val="000000"/>
                <w:sz w:val="24"/>
                <w:szCs w:val="24"/>
                <w:lang w:val="sq-AL" w:eastAsia="cs-CZ" w:bidi="en-US"/>
              </w:rPr>
            </w:pPr>
            <w:r w:rsidRPr="004E582C">
              <w:rPr>
                <w:rFonts w:ascii="Calibri" w:eastAsia="Times New Roman" w:hAnsi="Calibri" w:cs="Calibri"/>
                <w:color w:val="000000"/>
                <w:sz w:val="24"/>
                <w:szCs w:val="24"/>
                <w:lang w:val="sq-AL" w:eastAsia="cs-CZ" w:bidi="en-US"/>
              </w:rPr>
              <w:t> </w:t>
            </w:r>
          </w:p>
        </w:tc>
        <w:tc>
          <w:tcPr>
            <w:tcW w:w="5400" w:type="dxa"/>
            <w:tcBorders>
              <w:top w:val="single" w:sz="4" w:space="0" w:color="auto"/>
              <w:left w:val="nil"/>
              <w:bottom w:val="single" w:sz="4" w:space="0" w:color="auto"/>
              <w:right w:val="single" w:sz="4" w:space="0" w:color="000000"/>
            </w:tcBorders>
            <w:vAlign w:val="center"/>
          </w:tcPr>
          <w:p w:rsidR="004E582C" w:rsidRPr="004E582C" w:rsidRDefault="004E582C" w:rsidP="004E582C">
            <w:pPr>
              <w:spacing w:before="200" w:after="0" w:line="240" w:lineRule="auto"/>
              <w:jc w:val="center"/>
              <w:rPr>
                <w:rFonts w:ascii="Calibri" w:eastAsia="Times New Roman" w:hAnsi="Calibri" w:cs="Calibri"/>
                <w:color w:val="000000"/>
                <w:sz w:val="24"/>
                <w:szCs w:val="24"/>
                <w:lang w:val="sq-AL" w:eastAsia="cs-CZ" w:bidi="en-US"/>
              </w:rPr>
            </w:pPr>
            <w:r w:rsidRPr="004E582C">
              <w:rPr>
                <w:rFonts w:ascii="Calibri" w:eastAsia="Times New Roman" w:hAnsi="Calibri" w:cs="Calibri"/>
                <w:color w:val="000000"/>
                <w:sz w:val="24"/>
                <w:szCs w:val="24"/>
                <w:lang w:val="sq-AL" w:eastAsia="cs-CZ" w:bidi="en-US"/>
              </w:rPr>
              <w:t> </w:t>
            </w:r>
          </w:p>
        </w:tc>
      </w:tr>
      <w:tr w:rsidR="004E582C" w:rsidRPr="004E582C" w:rsidTr="00451483">
        <w:trPr>
          <w:trHeight w:val="1008"/>
        </w:trPr>
        <w:tc>
          <w:tcPr>
            <w:tcW w:w="2700" w:type="dxa"/>
            <w:tcBorders>
              <w:top w:val="single" w:sz="4" w:space="0" w:color="auto"/>
              <w:left w:val="single" w:sz="4" w:space="0" w:color="auto"/>
              <w:bottom w:val="single" w:sz="4" w:space="0" w:color="auto"/>
              <w:right w:val="nil"/>
            </w:tcBorders>
            <w:shd w:val="clear" w:color="000000" w:fill="FFDA65"/>
            <w:vAlign w:val="center"/>
          </w:tcPr>
          <w:p w:rsidR="004E582C" w:rsidRPr="004E582C" w:rsidRDefault="004E582C" w:rsidP="004E582C">
            <w:pPr>
              <w:spacing w:before="200" w:after="0" w:line="240" w:lineRule="auto"/>
              <w:rPr>
                <w:rFonts w:ascii="Calibri" w:eastAsia="Times New Roman" w:hAnsi="Calibri" w:cs="Calibri"/>
                <w:b/>
                <w:bCs/>
                <w:color w:val="000000"/>
                <w:sz w:val="24"/>
                <w:szCs w:val="24"/>
                <w:lang w:val="sq-AL" w:eastAsia="cs-CZ" w:bidi="en-US"/>
              </w:rPr>
            </w:pPr>
            <w:r w:rsidRPr="004E582C">
              <w:rPr>
                <w:rFonts w:ascii="Calibri" w:eastAsia="Times New Roman" w:hAnsi="Calibri" w:cs="Calibri"/>
                <w:b/>
                <w:bCs/>
                <w:color w:val="000000"/>
                <w:sz w:val="24"/>
                <w:szCs w:val="24"/>
                <w:lang w:val="sq-AL" w:eastAsia="cs-CZ" w:bidi="en-US"/>
              </w:rPr>
              <w:t>Rishikimi i progresit 5</w:t>
            </w:r>
          </w:p>
        </w:tc>
        <w:tc>
          <w:tcPr>
            <w:tcW w:w="1530" w:type="dxa"/>
            <w:tcBorders>
              <w:top w:val="nil"/>
              <w:left w:val="single" w:sz="4" w:space="0" w:color="auto"/>
              <w:bottom w:val="single" w:sz="4" w:space="0" w:color="auto"/>
              <w:right w:val="single" w:sz="4" w:space="0" w:color="auto"/>
            </w:tcBorders>
            <w:vAlign w:val="center"/>
          </w:tcPr>
          <w:p w:rsidR="004E582C" w:rsidRPr="004E582C" w:rsidRDefault="004E582C" w:rsidP="004E582C">
            <w:pPr>
              <w:spacing w:before="200" w:after="0" w:line="240" w:lineRule="auto"/>
              <w:rPr>
                <w:rFonts w:ascii="Calibri" w:eastAsia="Times New Roman" w:hAnsi="Calibri" w:cs="Calibri"/>
                <w:color w:val="000000"/>
                <w:sz w:val="24"/>
                <w:szCs w:val="24"/>
                <w:lang w:val="sq-AL" w:eastAsia="cs-CZ" w:bidi="en-US"/>
              </w:rPr>
            </w:pPr>
            <w:r w:rsidRPr="004E582C">
              <w:rPr>
                <w:rFonts w:ascii="Calibri" w:eastAsia="Times New Roman" w:hAnsi="Calibri" w:cs="Calibri"/>
                <w:color w:val="000000"/>
                <w:sz w:val="24"/>
                <w:szCs w:val="24"/>
                <w:lang w:val="sq-AL" w:eastAsia="cs-CZ" w:bidi="en-US"/>
              </w:rPr>
              <w:t> </w:t>
            </w:r>
          </w:p>
        </w:tc>
        <w:tc>
          <w:tcPr>
            <w:tcW w:w="5400" w:type="dxa"/>
            <w:tcBorders>
              <w:top w:val="single" w:sz="4" w:space="0" w:color="auto"/>
              <w:left w:val="nil"/>
              <w:bottom w:val="single" w:sz="4" w:space="0" w:color="auto"/>
              <w:right w:val="single" w:sz="4" w:space="0" w:color="000000"/>
            </w:tcBorders>
            <w:vAlign w:val="center"/>
          </w:tcPr>
          <w:p w:rsidR="004E582C" w:rsidRPr="004E582C" w:rsidRDefault="004E582C" w:rsidP="004E582C">
            <w:pPr>
              <w:spacing w:before="200" w:after="0" w:line="240" w:lineRule="auto"/>
              <w:jc w:val="center"/>
              <w:rPr>
                <w:rFonts w:ascii="Calibri" w:eastAsia="Times New Roman" w:hAnsi="Calibri" w:cs="Calibri"/>
                <w:color w:val="000000"/>
                <w:sz w:val="24"/>
                <w:szCs w:val="24"/>
                <w:lang w:val="sq-AL" w:eastAsia="cs-CZ" w:bidi="en-US"/>
              </w:rPr>
            </w:pPr>
            <w:r w:rsidRPr="004E582C">
              <w:rPr>
                <w:rFonts w:ascii="Calibri" w:eastAsia="Times New Roman" w:hAnsi="Calibri" w:cs="Calibri"/>
                <w:color w:val="000000"/>
                <w:sz w:val="24"/>
                <w:szCs w:val="24"/>
                <w:lang w:val="sq-AL" w:eastAsia="cs-CZ" w:bidi="en-US"/>
              </w:rPr>
              <w:t> </w:t>
            </w:r>
          </w:p>
        </w:tc>
      </w:tr>
      <w:tr w:rsidR="004E582C" w:rsidRPr="004E582C" w:rsidTr="00451483">
        <w:trPr>
          <w:trHeight w:val="170"/>
        </w:trPr>
        <w:tc>
          <w:tcPr>
            <w:tcW w:w="2700" w:type="dxa"/>
            <w:tcBorders>
              <w:top w:val="nil"/>
              <w:left w:val="single" w:sz="4" w:space="0" w:color="auto"/>
              <w:bottom w:val="single" w:sz="4" w:space="0" w:color="auto"/>
              <w:right w:val="single" w:sz="4" w:space="0" w:color="auto"/>
            </w:tcBorders>
            <w:shd w:val="clear" w:color="000000" w:fill="FFDA65"/>
            <w:vAlign w:val="center"/>
          </w:tcPr>
          <w:p w:rsidR="004E582C" w:rsidRPr="004E582C" w:rsidRDefault="004E582C" w:rsidP="004E582C">
            <w:pPr>
              <w:spacing w:before="200" w:after="0" w:line="240" w:lineRule="auto"/>
              <w:rPr>
                <w:rFonts w:ascii="Calibri" w:eastAsia="Times New Roman" w:hAnsi="Calibri" w:cs="Calibri"/>
                <w:b/>
                <w:bCs/>
                <w:color w:val="000000"/>
                <w:sz w:val="24"/>
                <w:szCs w:val="24"/>
                <w:lang w:val="sq-AL" w:eastAsia="cs-CZ" w:bidi="en-US"/>
              </w:rPr>
            </w:pPr>
            <w:r w:rsidRPr="004E582C">
              <w:rPr>
                <w:rFonts w:ascii="Calibri" w:eastAsia="Times New Roman" w:hAnsi="Calibri" w:cs="Calibri"/>
                <w:b/>
                <w:bCs/>
                <w:color w:val="000000"/>
                <w:sz w:val="24"/>
                <w:szCs w:val="24"/>
                <w:lang w:val="sq-AL" w:eastAsia="cs-CZ" w:bidi="en-US"/>
              </w:rPr>
              <w:t>Komentet e mëtutjeshme</w:t>
            </w:r>
          </w:p>
        </w:tc>
        <w:tc>
          <w:tcPr>
            <w:tcW w:w="6930" w:type="dxa"/>
            <w:gridSpan w:val="2"/>
            <w:tcBorders>
              <w:top w:val="single" w:sz="4" w:space="0" w:color="auto"/>
              <w:left w:val="nil"/>
              <w:bottom w:val="single" w:sz="4" w:space="0" w:color="auto"/>
              <w:right w:val="single" w:sz="4" w:space="0" w:color="000000"/>
            </w:tcBorders>
            <w:vAlign w:val="bottom"/>
          </w:tcPr>
          <w:p w:rsidR="004E582C" w:rsidRPr="004E582C" w:rsidRDefault="004E582C" w:rsidP="004E582C">
            <w:pPr>
              <w:spacing w:before="200" w:after="0" w:line="240" w:lineRule="auto"/>
              <w:jc w:val="center"/>
              <w:rPr>
                <w:rFonts w:ascii="Calibri" w:eastAsia="Times New Roman" w:hAnsi="Calibri" w:cs="Calibri"/>
                <w:color w:val="000000"/>
                <w:sz w:val="24"/>
                <w:szCs w:val="24"/>
                <w:lang w:val="sq-AL" w:eastAsia="cs-CZ" w:bidi="en-US"/>
              </w:rPr>
            </w:pPr>
          </w:p>
          <w:p w:rsidR="004E582C" w:rsidRPr="004E582C" w:rsidRDefault="004E582C" w:rsidP="004E582C">
            <w:pPr>
              <w:spacing w:before="200" w:after="0" w:line="240" w:lineRule="auto"/>
              <w:jc w:val="center"/>
              <w:rPr>
                <w:rFonts w:ascii="Calibri" w:eastAsia="Times New Roman" w:hAnsi="Calibri" w:cs="Calibri"/>
                <w:color w:val="000000"/>
                <w:sz w:val="24"/>
                <w:szCs w:val="24"/>
                <w:lang w:val="sq-AL" w:eastAsia="cs-CZ" w:bidi="en-US"/>
              </w:rPr>
            </w:pPr>
          </w:p>
          <w:p w:rsidR="004E582C" w:rsidRPr="004E582C" w:rsidRDefault="004E582C" w:rsidP="004E582C">
            <w:pPr>
              <w:spacing w:before="200" w:after="0" w:line="240" w:lineRule="auto"/>
              <w:jc w:val="center"/>
              <w:rPr>
                <w:rFonts w:ascii="Calibri" w:eastAsia="Times New Roman" w:hAnsi="Calibri" w:cs="Calibri"/>
                <w:color w:val="000000"/>
                <w:sz w:val="24"/>
                <w:szCs w:val="24"/>
                <w:lang w:val="sq-AL" w:eastAsia="cs-CZ" w:bidi="en-US"/>
              </w:rPr>
            </w:pPr>
          </w:p>
          <w:p w:rsidR="004E582C" w:rsidRPr="004E582C" w:rsidRDefault="004E582C" w:rsidP="004E582C">
            <w:pPr>
              <w:spacing w:before="200" w:after="0" w:line="240" w:lineRule="auto"/>
              <w:jc w:val="center"/>
              <w:rPr>
                <w:rFonts w:ascii="Calibri" w:eastAsia="Times New Roman" w:hAnsi="Calibri" w:cs="Calibri"/>
                <w:color w:val="000000"/>
                <w:sz w:val="24"/>
                <w:szCs w:val="24"/>
                <w:lang w:val="sq-AL" w:eastAsia="cs-CZ" w:bidi="en-US"/>
              </w:rPr>
            </w:pPr>
          </w:p>
          <w:p w:rsidR="004E582C" w:rsidRPr="004E582C" w:rsidRDefault="004E582C" w:rsidP="004E582C">
            <w:pPr>
              <w:spacing w:before="200" w:after="0" w:line="240" w:lineRule="auto"/>
              <w:jc w:val="center"/>
              <w:rPr>
                <w:rFonts w:ascii="Calibri" w:eastAsia="Times New Roman" w:hAnsi="Calibri" w:cs="Calibri"/>
                <w:color w:val="000000"/>
                <w:sz w:val="24"/>
                <w:szCs w:val="24"/>
                <w:lang w:val="sq-AL" w:eastAsia="cs-CZ" w:bidi="en-US"/>
              </w:rPr>
            </w:pPr>
          </w:p>
          <w:p w:rsidR="004E582C" w:rsidRPr="004E582C" w:rsidRDefault="004E582C" w:rsidP="004E582C">
            <w:pPr>
              <w:spacing w:before="200" w:after="0" w:line="240" w:lineRule="auto"/>
              <w:jc w:val="center"/>
              <w:rPr>
                <w:rFonts w:ascii="Calibri" w:eastAsia="Times New Roman" w:hAnsi="Calibri" w:cs="Calibri"/>
                <w:color w:val="000000"/>
                <w:sz w:val="24"/>
                <w:szCs w:val="24"/>
                <w:lang w:val="sq-AL" w:eastAsia="cs-CZ" w:bidi="en-US"/>
              </w:rPr>
            </w:pPr>
            <w:r w:rsidRPr="004E582C">
              <w:rPr>
                <w:rFonts w:ascii="Calibri" w:eastAsia="Times New Roman" w:hAnsi="Calibri" w:cs="Calibri"/>
                <w:color w:val="000000"/>
                <w:sz w:val="24"/>
                <w:szCs w:val="24"/>
                <w:lang w:val="sq-AL" w:eastAsia="cs-CZ" w:bidi="en-US"/>
              </w:rPr>
              <w:t> </w:t>
            </w:r>
          </w:p>
        </w:tc>
      </w:tr>
    </w:tbl>
    <w:p w:rsidR="004E582C" w:rsidRPr="004E582C" w:rsidRDefault="004E582C" w:rsidP="004E582C">
      <w:pPr>
        <w:spacing w:before="200"/>
        <w:rPr>
          <w:rFonts w:ascii="Calibri" w:eastAsia="Times New Roman" w:hAnsi="Calibri" w:cs="Calibri"/>
          <w:b/>
          <w:sz w:val="24"/>
          <w:szCs w:val="24"/>
          <w:u w:val="single"/>
          <w:lang w:val="sq-AL" w:bidi="en-US"/>
        </w:rPr>
        <w:sectPr w:rsidR="004E582C" w:rsidRPr="004E582C" w:rsidSect="00FF4FC0">
          <w:pgSz w:w="11906" w:h="16838" w:code="9"/>
          <w:pgMar w:top="1260" w:right="1440" w:bottom="1440" w:left="1440" w:header="706" w:footer="706" w:gutter="0"/>
          <w:cols w:space="708"/>
          <w:docGrid w:linePitch="360"/>
        </w:sectPr>
      </w:pPr>
    </w:p>
    <w:tbl>
      <w:tblPr>
        <w:tblW w:w="14130" w:type="dxa"/>
        <w:tblInd w:w="-650" w:type="dxa"/>
        <w:tblLayout w:type="fixed"/>
        <w:tblCellMar>
          <w:left w:w="70" w:type="dxa"/>
          <w:right w:w="70" w:type="dxa"/>
        </w:tblCellMar>
        <w:tblLook w:val="04A0" w:firstRow="1" w:lastRow="0" w:firstColumn="1" w:lastColumn="0" w:noHBand="0" w:noVBand="1"/>
      </w:tblPr>
      <w:tblGrid>
        <w:gridCol w:w="720"/>
        <w:gridCol w:w="709"/>
        <w:gridCol w:w="851"/>
        <w:gridCol w:w="708"/>
        <w:gridCol w:w="882"/>
        <w:gridCol w:w="1080"/>
        <w:gridCol w:w="900"/>
        <w:gridCol w:w="1260"/>
        <w:gridCol w:w="990"/>
        <w:gridCol w:w="1080"/>
        <w:gridCol w:w="1440"/>
        <w:gridCol w:w="1620"/>
        <w:gridCol w:w="1890"/>
      </w:tblGrid>
      <w:tr w:rsidR="004E582C" w:rsidRPr="004E582C" w:rsidTr="00451483">
        <w:trPr>
          <w:trHeight w:val="375"/>
        </w:trPr>
        <w:tc>
          <w:tcPr>
            <w:tcW w:w="14130" w:type="dxa"/>
            <w:gridSpan w:val="13"/>
            <w:tcBorders>
              <w:top w:val="nil"/>
              <w:left w:val="nil"/>
              <w:bottom w:val="nil"/>
              <w:right w:val="nil"/>
            </w:tcBorders>
            <w:shd w:val="clear" w:color="auto" w:fill="auto"/>
            <w:noWrap/>
            <w:vAlign w:val="bottom"/>
            <w:hideMark/>
          </w:tcPr>
          <w:p w:rsidR="004E582C" w:rsidRPr="004E582C" w:rsidRDefault="004E582C" w:rsidP="004E582C">
            <w:pPr>
              <w:spacing w:before="200" w:after="0" w:line="240" w:lineRule="auto"/>
              <w:jc w:val="center"/>
              <w:rPr>
                <w:rFonts w:ascii="Calibri" w:eastAsia="Times New Roman" w:hAnsi="Calibri" w:cs="Calibri"/>
                <w:b/>
                <w:bCs/>
                <w:color w:val="000000"/>
                <w:sz w:val="28"/>
                <w:szCs w:val="28"/>
                <w:lang w:val="sq-AL" w:eastAsia="cs-CZ" w:bidi="en-US"/>
              </w:rPr>
            </w:pPr>
            <w:r w:rsidRPr="004E582C">
              <w:rPr>
                <w:rFonts w:ascii="Calibri" w:eastAsia="Times New Roman" w:hAnsi="Calibri" w:cs="Calibri"/>
                <w:b/>
                <w:bCs/>
                <w:color w:val="000000"/>
                <w:sz w:val="24"/>
                <w:szCs w:val="28"/>
                <w:lang w:val="sq-AL" w:eastAsia="cs-CZ" w:bidi="en-US"/>
              </w:rPr>
              <w:lastRenderedPageBreak/>
              <w:t xml:space="preserve">Instrumenti 6.2 Për komunën: Fletëpërmbledhja e regjistrit për fëmijët jashtë shkolle </w:t>
            </w:r>
          </w:p>
        </w:tc>
      </w:tr>
      <w:tr w:rsidR="004E582C" w:rsidRPr="004E582C" w:rsidTr="00451483">
        <w:trPr>
          <w:trHeight w:val="300"/>
        </w:trPr>
        <w:tc>
          <w:tcPr>
            <w:tcW w:w="14130" w:type="dxa"/>
            <w:gridSpan w:val="13"/>
            <w:tcBorders>
              <w:top w:val="nil"/>
              <w:left w:val="nil"/>
              <w:bottom w:val="nil"/>
              <w:right w:val="nil"/>
            </w:tcBorders>
            <w:shd w:val="clear" w:color="auto" w:fill="auto"/>
            <w:noWrap/>
            <w:vAlign w:val="bottom"/>
            <w:hideMark/>
          </w:tcPr>
          <w:p w:rsidR="004E582C" w:rsidRPr="004E582C" w:rsidRDefault="004E582C" w:rsidP="004E582C">
            <w:pPr>
              <w:spacing w:before="200" w:after="0" w:line="240" w:lineRule="auto"/>
              <w:jc w:val="center"/>
              <w:rPr>
                <w:rFonts w:ascii="Calibri" w:eastAsia="Times New Roman" w:hAnsi="Calibri" w:cs="Calibri"/>
                <w:b/>
                <w:color w:val="000000"/>
                <w:sz w:val="20"/>
                <w:szCs w:val="20"/>
                <w:lang w:val="sq-AL" w:eastAsia="cs-CZ" w:bidi="en-US"/>
              </w:rPr>
            </w:pPr>
            <w:r w:rsidRPr="004E582C">
              <w:rPr>
                <w:rFonts w:ascii="Calibri" w:eastAsia="Times New Roman" w:hAnsi="Calibri" w:cs="Calibri"/>
                <w:b/>
                <w:color w:val="000000"/>
                <w:sz w:val="20"/>
                <w:szCs w:val="20"/>
                <w:lang w:val="sq-AL" w:eastAsia="cs-CZ" w:bidi="en-US"/>
              </w:rPr>
              <w:t>Ky instrument duhet të plotësohet nga anëtari përgjegjës i EPRBM-së Komunale</w:t>
            </w:r>
          </w:p>
        </w:tc>
      </w:tr>
      <w:tr w:rsidR="004E582C" w:rsidRPr="004E582C" w:rsidTr="00451483">
        <w:trPr>
          <w:trHeight w:val="360"/>
        </w:trPr>
        <w:tc>
          <w:tcPr>
            <w:tcW w:w="14130" w:type="dxa"/>
            <w:gridSpan w:val="13"/>
            <w:tcBorders>
              <w:top w:val="nil"/>
              <w:left w:val="nil"/>
              <w:bottom w:val="single" w:sz="4" w:space="0" w:color="auto"/>
              <w:right w:val="nil"/>
            </w:tcBorders>
            <w:shd w:val="clear" w:color="auto" w:fill="auto"/>
            <w:noWrap/>
            <w:vAlign w:val="bottom"/>
            <w:hideMark/>
          </w:tcPr>
          <w:p w:rsidR="004E582C" w:rsidRPr="004E582C" w:rsidRDefault="004E582C" w:rsidP="004E582C">
            <w:pPr>
              <w:spacing w:before="200" w:after="0" w:line="240" w:lineRule="auto"/>
              <w:jc w:val="center"/>
              <w:rPr>
                <w:rFonts w:ascii="Calibri" w:eastAsia="Times New Roman" w:hAnsi="Calibri" w:cs="Calibri"/>
                <w:b/>
                <w:i/>
                <w:iCs/>
                <w:color w:val="000000"/>
                <w:sz w:val="20"/>
                <w:szCs w:val="20"/>
                <w:lang w:val="sq-AL" w:eastAsia="cs-CZ" w:bidi="en-US"/>
              </w:rPr>
            </w:pPr>
            <w:r w:rsidRPr="004E582C">
              <w:rPr>
                <w:rFonts w:ascii="Calibri" w:eastAsia="Times New Roman" w:hAnsi="Calibri" w:cs="Calibri"/>
                <w:b/>
                <w:i/>
                <w:iCs/>
                <w:color w:val="000000"/>
                <w:sz w:val="20"/>
                <w:szCs w:val="20"/>
                <w:lang w:val="sq-AL" w:eastAsia="cs-CZ" w:bidi="en-US"/>
              </w:rPr>
              <w:t>Vërejtje: Ky formular përmban të dhëna konfidenciale dhe mund të shpërndahet vetëm tek personat e autorizuar.</w:t>
            </w:r>
          </w:p>
        </w:tc>
      </w:tr>
      <w:tr w:rsidR="004E582C" w:rsidRPr="004E582C" w:rsidTr="00451483">
        <w:trPr>
          <w:cantSplit/>
          <w:trHeight w:val="1305"/>
        </w:trPr>
        <w:tc>
          <w:tcPr>
            <w:tcW w:w="720" w:type="dxa"/>
            <w:tcBorders>
              <w:top w:val="single" w:sz="4" w:space="0" w:color="auto"/>
              <w:left w:val="single" w:sz="4" w:space="0" w:color="auto"/>
              <w:bottom w:val="single" w:sz="4" w:space="0" w:color="auto"/>
              <w:right w:val="single" w:sz="4" w:space="0" w:color="auto"/>
            </w:tcBorders>
            <w:shd w:val="clear" w:color="000000" w:fill="9CC3E6"/>
            <w:vAlign w:val="center"/>
            <w:hideMark/>
          </w:tcPr>
          <w:p w:rsidR="004E582C" w:rsidRPr="004E582C" w:rsidRDefault="004E582C" w:rsidP="004E582C">
            <w:pPr>
              <w:spacing w:before="200" w:after="0" w:line="240" w:lineRule="auto"/>
              <w:jc w:val="center"/>
              <w:rPr>
                <w:rFonts w:ascii="Calibri" w:eastAsia="Times New Roman" w:hAnsi="Calibri" w:cs="Calibri"/>
                <w:b/>
                <w:bCs/>
                <w:color w:val="000000"/>
                <w:sz w:val="20"/>
                <w:szCs w:val="20"/>
                <w:lang w:val="sq-AL" w:eastAsia="cs-CZ" w:bidi="en-US"/>
              </w:rPr>
            </w:pPr>
            <w:r w:rsidRPr="004E582C">
              <w:rPr>
                <w:rFonts w:ascii="Calibri" w:eastAsia="Times New Roman" w:hAnsi="Calibri" w:cs="Calibri"/>
                <w:b/>
                <w:bCs/>
                <w:color w:val="000000"/>
                <w:sz w:val="20"/>
                <w:szCs w:val="20"/>
                <w:lang w:val="sq-AL" w:eastAsia="cs-CZ" w:bidi="en-US"/>
              </w:rPr>
              <w:t>Nr. i rastit</w:t>
            </w:r>
          </w:p>
        </w:tc>
        <w:tc>
          <w:tcPr>
            <w:tcW w:w="709" w:type="dxa"/>
            <w:tcBorders>
              <w:top w:val="single" w:sz="4" w:space="0" w:color="auto"/>
              <w:left w:val="nil"/>
              <w:bottom w:val="single" w:sz="4" w:space="0" w:color="auto"/>
              <w:right w:val="single" w:sz="4" w:space="0" w:color="auto"/>
            </w:tcBorders>
            <w:shd w:val="clear" w:color="000000" w:fill="9CC3E6"/>
            <w:vAlign w:val="center"/>
            <w:hideMark/>
          </w:tcPr>
          <w:p w:rsidR="004E582C" w:rsidRPr="004E582C" w:rsidRDefault="004E582C" w:rsidP="004E582C">
            <w:pPr>
              <w:spacing w:before="200" w:after="0" w:line="240" w:lineRule="auto"/>
              <w:jc w:val="center"/>
              <w:rPr>
                <w:rFonts w:ascii="Calibri" w:eastAsia="Times New Roman" w:hAnsi="Calibri" w:cs="Calibri"/>
                <w:b/>
                <w:bCs/>
                <w:color w:val="000000"/>
                <w:sz w:val="20"/>
                <w:szCs w:val="20"/>
                <w:lang w:val="sq-AL" w:eastAsia="cs-CZ" w:bidi="en-US"/>
              </w:rPr>
            </w:pPr>
            <w:r w:rsidRPr="004E582C">
              <w:rPr>
                <w:rFonts w:ascii="Calibri" w:eastAsia="Times New Roman" w:hAnsi="Calibri" w:cs="Calibri"/>
                <w:b/>
                <w:bCs/>
                <w:color w:val="000000"/>
                <w:sz w:val="20"/>
                <w:szCs w:val="20"/>
                <w:lang w:val="sq-AL" w:eastAsia="cs-CZ" w:bidi="en-US"/>
              </w:rPr>
              <w:t>Mbiemri</w:t>
            </w:r>
          </w:p>
        </w:tc>
        <w:tc>
          <w:tcPr>
            <w:tcW w:w="851" w:type="dxa"/>
            <w:tcBorders>
              <w:top w:val="single" w:sz="4" w:space="0" w:color="auto"/>
              <w:left w:val="nil"/>
              <w:bottom w:val="single" w:sz="4" w:space="0" w:color="auto"/>
              <w:right w:val="single" w:sz="4" w:space="0" w:color="auto"/>
            </w:tcBorders>
            <w:shd w:val="clear" w:color="000000" w:fill="9CC3E6"/>
            <w:vAlign w:val="center"/>
            <w:hideMark/>
          </w:tcPr>
          <w:p w:rsidR="004E582C" w:rsidRPr="004E582C" w:rsidRDefault="004E582C" w:rsidP="004E582C">
            <w:pPr>
              <w:spacing w:before="200" w:after="0" w:line="240" w:lineRule="auto"/>
              <w:jc w:val="center"/>
              <w:rPr>
                <w:rFonts w:ascii="Calibri" w:eastAsia="Times New Roman" w:hAnsi="Calibri" w:cs="Calibri"/>
                <w:b/>
                <w:bCs/>
                <w:color w:val="000000"/>
                <w:sz w:val="20"/>
                <w:szCs w:val="20"/>
                <w:lang w:val="sq-AL" w:eastAsia="cs-CZ" w:bidi="en-US"/>
              </w:rPr>
            </w:pPr>
            <w:r w:rsidRPr="004E582C">
              <w:rPr>
                <w:rFonts w:ascii="Calibri" w:eastAsia="Times New Roman" w:hAnsi="Calibri" w:cs="Calibri"/>
                <w:b/>
                <w:bCs/>
                <w:color w:val="000000"/>
                <w:sz w:val="20"/>
                <w:szCs w:val="20"/>
                <w:lang w:val="sq-AL" w:eastAsia="cs-CZ" w:bidi="en-US"/>
              </w:rPr>
              <w:t>Emri</w:t>
            </w:r>
          </w:p>
        </w:tc>
        <w:tc>
          <w:tcPr>
            <w:tcW w:w="708" w:type="dxa"/>
            <w:tcBorders>
              <w:top w:val="single" w:sz="4" w:space="0" w:color="auto"/>
              <w:left w:val="nil"/>
              <w:bottom w:val="single" w:sz="4" w:space="0" w:color="auto"/>
              <w:right w:val="single" w:sz="4" w:space="0" w:color="auto"/>
            </w:tcBorders>
            <w:shd w:val="clear" w:color="000000" w:fill="9CC3E6"/>
            <w:vAlign w:val="center"/>
            <w:hideMark/>
          </w:tcPr>
          <w:p w:rsidR="004E582C" w:rsidRPr="004E582C" w:rsidRDefault="004E582C" w:rsidP="004E582C">
            <w:pPr>
              <w:spacing w:before="200" w:after="0" w:line="240" w:lineRule="auto"/>
              <w:jc w:val="center"/>
              <w:rPr>
                <w:rFonts w:ascii="Calibri" w:eastAsia="Times New Roman" w:hAnsi="Calibri" w:cs="Calibri"/>
                <w:b/>
                <w:bCs/>
                <w:color w:val="000000"/>
                <w:sz w:val="20"/>
                <w:szCs w:val="20"/>
                <w:lang w:val="sq-AL" w:eastAsia="cs-CZ" w:bidi="en-US"/>
              </w:rPr>
            </w:pPr>
            <w:r w:rsidRPr="004E582C">
              <w:rPr>
                <w:rFonts w:ascii="Calibri" w:eastAsia="Times New Roman" w:hAnsi="Calibri" w:cs="Calibri"/>
                <w:b/>
                <w:bCs/>
                <w:color w:val="000000"/>
                <w:sz w:val="20"/>
                <w:szCs w:val="20"/>
                <w:lang w:val="sq-AL" w:eastAsia="cs-CZ" w:bidi="en-US"/>
              </w:rPr>
              <w:t>Viti i lindjes</w:t>
            </w:r>
          </w:p>
        </w:tc>
        <w:tc>
          <w:tcPr>
            <w:tcW w:w="882" w:type="dxa"/>
            <w:tcBorders>
              <w:top w:val="single" w:sz="4" w:space="0" w:color="auto"/>
              <w:left w:val="nil"/>
              <w:bottom w:val="single" w:sz="4" w:space="0" w:color="auto"/>
              <w:right w:val="single" w:sz="4" w:space="0" w:color="auto"/>
            </w:tcBorders>
            <w:shd w:val="clear" w:color="000000" w:fill="9CC3E6"/>
            <w:vAlign w:val="center"/>
            <w:hideMark/>
          </w:tcPr>
          <w:p w:rsidR="004E582C" w:rsidRPr="004E582C" w:rsidRDefault="004E582C" w:rsidP="004E582C">
            <w:pPr>
              <w:spacing w:before="200" w:after="0" w:line="240" w:lineRule="auto"/>
              <w:jc w:val="center"/>
              <w:rPr>
                <w:rFonts w:ascii="Calibri" w:eastAsia="Times New Roman" w:hAnsi="Calibri" w:cs="Calibri"/>
                <w:b/>
                <w:bCs/>
                <w:color w:val="000000"/>
                <w:sz w:val="20"/>
                <w:szCs w:val="20"/>
                <w:lang w:val="sq-AL" w:eastAsia="cs-CZ" w:bidi="en-US"/>
              </w:rPr>
            </w:pPr>
            <w:r w:rsidRPr="004E582C">
              <w:rPr>
                <w:rFonts w:ascii="Calibri" w:eastAsia="Times New Roman" w:hAnsi="Calibri" w:cs="Calibri"/>
                <w:b/>
                <w:bCs/>
                <w:color w:val="000000"/>
                <w:sz w:val="20"/>
                <w:szCs w:val="20"/>
                <w:lang w:val="sq-AL" w:eastAsia="cs-CZ" w:bidi="en-US"/>
              </w:rPr>
              <w:t>Gjinia</w:t>
            </w:r>
          </w:p>
        </w:tc>
        <w:tc>
          <w:tcPr>
            <w:tcW w:w="1080" w:type="dxa"/>
            <w:tcBorders>
              <w:top w:val="single" w:sz="4" w:space="0" w:color="auto"/>
              <w:left w:val="nil"/>
              <w:bottom w:val="single" w:sz="4" w:space="0" w:color="auto"/>
              <w:right w:val="nil"/>
            </w:tcBorders>
            <w:shd w:val="clear" w:color="000000" w:fill="9CC3E6"/>
            <w:vAlign w:val="center"/>
            <w:hideMark/>
          </w:tcPr>
          <w:p w:rsidR="004E582C" w:rsidRPr="004E582C" w:rsidRDefault="004E582C" w:rsidP="004E582C">
            <w:pPr>
              <w:spacing w:before="200" w:after="0" w:line="240" w:lineRule="auto"/>
              <w:jc w:val="center"/>
              <w:rPr>
                <w:rFonts w:ascii="Calibri" w:eastAsia="Times New Roman" w:hAnsi="Calibri" w:cs="Calibri"/>
                <w:b/>
                <w:bCs/>
                <w:color w:val="000000"/>
                <w:sz w:val="20"/>
                <w:szCs w:val="20"/>
                <w:lang w:val="sq-AL" w:eastAsia="cs-CZ" w:bidi="en-US"/>
              </w:rPr>
            </w:pPr>
            <w:r w:rsidRPr="004E582C">
              <w:rPr>
                <w:rFonts w:ascii="Calibri" w:eastAsia="Times New Roman" w:hAnsi="Calibri" w:cs="Calibri"/>
                <w:b/>
                <w:bCs/>
                <w:color w:val="000000"/>
                <w:sz w:val="20"/>
                <w:szCs w:val="20"/>
                <w:lang w:val="sq-AL" w:eastAsia="cs-CZ" w:bidi="en-US"/>
              </w:rPr>
              <w:t>Përkatësia kombëtare</w:t>
            </w:r>
          </w:p>
        </w:tc>
        <w:tc>
          <w:tcPr>
            <w:tcW w:w="900" w:type="dxa"/>
            <w:tcBorders>
              <w:top w:val="single" w:sz="4" w:space="0" w:color="auto"/>
              <w:left w:val="single" w:sz="4" w:space="0" w:color="auto"/>
              <w:bottom w:val="single" w:sz="4" w:space="0" w:color="auto"/>
              <w:right w:val="single" w:sz="4" w:space="0" w:color="auto"/>
            </w:tcBorders>
            <w:shd w:val="clear" w:color="000000" w:fill="9CC3E6"/>
            <w:vAlign w:val="center"/>
            <w:hideMark/>
          </w:tcPr>
          <w:p w:rsidR="004E582C" w:rsidRPr="004E582C" w:rsidRDefault="004E582C" w:rsidP="004E582C">
            <w:pPr>
              <w:spacing w:before="200" w:after="0" w:line="240" w:lineRule="auto"/>
              <w:jc w:val="center"/>
              <w:rPr>
                <w:rFonts w:ascii="Calibri" w:eastAsia="Times New Roman" w:hAnsi="Calibri" w:cs="Calibri"/>
                <w:b/>
                <w:bCs/>
                <w:color w:val="000000"/>
                <w:sz w:val="20"/>
                <w:szCs w:val="20"/>
                <w:lang w:val="sq-AL" w:eastAsia="cs-CZ" w:bidi="en-US"/>
              </w:rPr>
            </w:pPr>
            <w:r w:rsidRPr="004E582C">
              <w:rPr>
                <w:rFonts w:ascii="Calibri" w:eastAsia="Times New Roman" w:hAnsi="Calibri" w:cs="Calibri"/>
                <w:b/>
                <w:bCs/>
                <w:color w:val="000000"/>
                <w:sz w:val="20"/>
                <w:szCs w:val="20"/>
                <w:lang w:val="sq-AL" w:eastAsia="cs-CZ" w:bidi="en-US"/>
              </w:rPr>
              <w:t>Vendi</w:t>
            </w:r>
          </w:p>
        </w:tc>
        <w:tc>
          <w:tcPr>
            <w:tcW w:w="1260" w:type="dxa"/>
            <w:tcBorders>
              <w:top w:val="single" w:sz="4" w:space="0" w:color="auto"/>
              <w:left w:val="nil"/>
              <w:bottom w:val="single" w:sz="4" w:space="0" w:color="auto"/>
              <w:right w:val="single" w:sz="4" w:space="0" w:color="auto"/>
            </w:tcBorders>
            <w:shd w:val="clear" w:color="000000" w:fill="9CC3E6"/>
            <w:vAlign w:val="center"/>
            <w:hideMark/>
          </w:tcPr>
          <w:p w:rsidR="004E582C" w:rsidRPr="004E582C" w:rsidRDefault="004E582C" w:rsidP="004E582C">
            <w:pPr>
              <w:spacing w:before="200" w:after="0" w:line="240" w:lineRule="auto"/>
              <w:jc w:val="center"/>
              <w:rPr>
                <w:rFonts w:ascii="Calibri" w:eastAsia="Times New Roman" w:hAnsi="Calibri" w:cs="Calibri"/>
                <w:b/>
                <w:bCs/>
                <w:color w:val="000000"/>
                <w:sz w:val="20"/>
                <w:szCs w:val="20"/>
                <w:lang w:val="sq-AL" w:eastAsia="cs-CZ" w:bidi="en-US"/>
              </w:rPr>
            </w:pPr>
            <w:r w:rsidRPr="004E582C">
              <w:rPr>
                <w:rFonts w:ascii="Calibri" w:eastAsia="Times New Roman" w:hAnsi="Calibri" w:cs="Calibri"/>
                <w:b/>
                <w:bCs/>
                <w:color w:val="000000"/>
                <w:sz w:val="20"/>
                <w:szCs w:val="20"/>
                <w:lang w:val="sq-AL" w:eastAsia="cs-CZ" w:bidi="en-US"/>
              </w:rPr>
              <w:t>Data kur për here të fundit ka qenë në shkollë</w:t>
            </w:r>
          </w:p>
        </w:tc>
        <w:tc>
          <w:tcPr>
            <w:tcW w:w="990" w:type="dxa"/>
            <w:tcBorders>
              <w:top w:val="single" w:sz="4" w:space="0" w:color="auto"/>
              <w:left w:val="nil"/>
              <w:bottom w:val="single" w:sz="4" w:space="0" w:color="auto"/>
              <w:right w:val="single" w:sz="4" w:space="0" w:color="auto"/>
            </w:tcBorders>
            <w:shd w:val="clear" w:color="000000" w:fill="9CC3E6"/>
            <w:vAlign w:val="center"/>
            <w:hideMark/>
          </w:tcPr>
          <w:p w:rsidR="004E582C" w:rsidRPr="004E582C" w:rsidRDefault="004E582C" w:rsidP="004E582C">
            <w:pPr>
              <w:spacing w:before="200" w:after="0" w:line="240" w:lineRule="auto"/>
              <w:jc w:val="center"/>
              <w:rPr>
                <w:rFonts w:ascii="Calibri" w:eastAsia="Times New Roman" w:hAnsi="Calibri" w:cs="Calibri"/>
                <w:b/>
                <w:bCs/>
                <w:color w:val="000000"/>
                <w:sz w:val="20"/>
                <w:szCs w:val="20"/>
                <w:lang w:val="sq-AL" w:eastAsia="cs-CZ" w:bidi="en-US"/>
              </w:rPr>
            </w:pPr>
            <w:r w:rsidRPr="004E582C">
              <w:rPr>
                <w:rFonts w:ascii="Calibri" w:eastAsia="Times New Roman" w:hAnsi="Calibri" w:cs="Calibri"/>
                <w:b/>
                <w:bCs/>
                <w:color w:val="000000"/>
                <w:sz w:val="20"/>
                <w:szCs w:val="20"/>
                <w:lang w:val="sq-AL" w:eastAsia="cs-CZ" w:bidi="en-US"/>
              </w:rPr>
              <w:t>Shkolla e fundit ku ka qenë</w:t>
            </w:r>
          </w:p>
        </w:tc>
        <w:tc>
          <w:tcPr>
            <w:tcW w:w="1080" w:type="dxa"/>
            <w:tcBorders>
              <w:top w:val="single" w:sz="4" w:space="0" w:color="auto"/>
              <w:left w:val="nil"/>
              <w:bottom w:val="single" w:sz="4" w:space="0" w:color="auto"/>
              <w:right w:val="single" w:sz="4" w:space="0" w:color="auto"/>
            </w:tcBorders>
            <w:shd w:val="clear" w:color="000000" w:fill="9CC3E6"/>
            <w:vAlign w:val="center"/>
            <w:hideMark/>
          </w:tcPr>
          <w:p w:rsidR="004E582C" w:rsidRPr="004E582C" w:rsidRDefault="004E582C" w:rsidP="004E582C">
            <w:pPr>
              <w:spacing w:before="200" w:after="0" w:line="240" w:lineRule="auto"/>
              <w:jc w:val="center"/>
              <w:rPr>
                <w:rFonts w:ascii="Calibri" w:eastAsia="Times New Roman" w:hAnsi="Calibri" w:cs="Calibri"/>
                <w:b/>
                <w:bCs/>
                <w:color w:val="000000"/>
                <w:sz w:val="20"/>
                <w:szCs w:val="20"/>
                <w:lang w:val="sq-AL" w:eastAsia="cs-CZ" w:bidi="en-US"/>
              </w:rPr>
            </w:pPr>
            <w:r w:rsidRPr="004E582C">
              <w:rPr>
                <w:rFonts w:ascii="Calibri" w:eastAsia="Times New Roman" w:hAnsi="Calibri" w:cs="Calibri"/>
                <w:b/>
                <w:bCs/>
                <w:color w:val="000000"/>
                <w:sz w:val="20"/>
                <w:szCs w:val="20"/>
                <w:lang w:val="sq-AL" w:eastAsia="cs-CZ" w:bidi="en-US"/>
              </w:rPr>
              <w:t>Arsyet e mosvijimit</w:t>
            </w:r>
          </w:p>
        </w:tc>
        <w:tc>
          <w:tcPr>
            <w:tcW w:w="1440" w:type="dxa"/>
            <w:tcBorders>
              <w:top w:val="single" w:sz="4" w:space="0" w:color="auto"/>
              <w:left w:val="nil"/>
              <w:bottom w:val="single" w:sz="4" w:space="0" w:color="auto"/>
              <w:right w:val="single" w:sz="4" w:space="0" w:color="auto"/>
            </w:tcBorders>
            <w:shd w:val="clear" w:color="000000" w:fill="9CC3E6"/>
            <w:vAlign w:val="center"/>
            <w:hideMark/>
          </w:tcPr>
          <w:p w:rsidR="004E582C" w:rsidRPr="004E582C" w:rsidRDefault="004E582C" w:rsidP="004E582C">
            <w:pPr>
              <w:spacing w:before="200" w:after="0" w:line="240" w:lineRule="auto"/>
              <w:jc w:val="center"/>
              <w:rPr>
                <w:rFonts w:ascii="Calibri" w:eastAsia="Times New Roman" w:hAnsi="Calibri" w:cs="Calibri"/>
                <w:b/>
                <w:bCs/>
                <w:color w:val="000000"/>
                <w:sz w:val="20"/>
                <w:szCs w:val="20"/>
                <w:lang w:val="sq-AL" w:eastAsia="cs-CZ" w:bidi="en-US"/>
              </w:rPr>
            </w:pPr>
            <w:r w:rsidRPr="004E582C">
              <w:rPr>
                <w:rFonts w:ascii="Calibri" w:eastAsia="Times New Roman" w:hAnsi="Calibri" w:cs="Calibri"/>
                <w:b/>
                <w:bCs/>
                <w:color w:val="000000"/>
                <w:sz w:val="20"/>
                <w:szCs w:val="20"/>
                <w:lang w:val="sq-AL" w:eastAsia="cs-CZ" w:bidi="en-US"/>
              </w:rPr>
              <w:t>Përmbledhje e veprimeve të ndërmarra</w:t>
            </w:r>
          </w:p>
        </w:tc>
        <w:tc>
          <w:tcPr>
            <w:tcW w:w="1620" w:type="dxa"/>
            <w:tcBorders>
              <w:top w:val="single" w:sz="4" w:space="0" w:color="auto"/>
              <w:left w:val="nil"/>
              <w:bottom w:val="single" w:sz="4" w:space="0" w:color="auto"/>
              <w:right w:val="single" w:sz="4" w:space="0" w:color="auto"/>
            </w:tcBorders>
            <w:shd w:val="clear" w:color="000000" w:fill="9CC3E6"/>
            <w:vAlign w:val="center"/>
            <w:hideMark/>
          </w:tcPr>
          <w:p w:rsidR="004E582C" w:rsidRPr="004E582C" w:rsidRDefault="004E582C" w:rsidP="004E582C">
            <w:pPr>
              <w:spacing w:before="200" w:after="0" w:line="240" w:lineRule="auto"/>
              <w:jc w:val="center"/>
              <w:rPr>
                <w:rFonts w:ascii="Calibri" w:eastAsia="Times New Roman" w:hAnsi="Calibri" w:cs="Calibri"/>
                <w:b/>
                <w:bCs/>
                <w:color w:val="000000"/>
                <w:sz w:val="20"/>
                <w:szCs w:val="20"/>
                <w:lang w:val="sq-AL" w:eastAsia="cs-CZ" w:bidi="en-US"/>
              </w:rPr>
            </w:pPr>
            <w:r w:rsidRPr="004E582C">
              <w:rPr>
                <w:rFonts w:ascii="Calibri" w:eastAsia="Times New Roman" w:hAnsi="Calibri" w:cs="Calibri"/>
                <w:b/>
                <w:bCs/>
                <w:color w:val="000000"/>
                <w:sz w:val="20"/>
                <w:szCs w:val="20"/>
                <w:lang w:val="sq-AL" w:eastAsia="cs-CZ" w:bidi="en-US"/>
              </w:rPr>
              <w:t>Përmbledhje e rezultateve</w:t>
            </w:r>
          </w:p>
        </w:tc>
        <w:tc>
          <w:tcPr>
            <w:tcW w:w="1890" w:type="dxa"/>
            <w:tcBorders>
              <w:top w:val="single" w:sz="4" w:space="0" w:color="auto"/>
              <w:left w:val="nil"/>
              <w:bottom w:val="single" w:sz="4" w:space="0" w:color="auto"/>
              <w:right w:val="single" w:sz="4" w:space="0" w:color="auto"/>
            </w:tcBorders>
            <w:shd w:val="clear" w:color="000000" w:fill="9CC3E6"/>
            <w:vAlign w:val="center"/>
            <w:hideMark/>
          </w:tcPr>
          <w:p w:rsidR="004E582C" w:rsidRPr="004E582C" w:rsidRDefault="004E582C" w:rsidP="004E582C">
            <w:pPr>
              <w:spacing w:before="200" w:after="0" w:line="240" w:lineRule="auto"/>
              <w:jc w:val="center"/>
              <w:rPr>
                <w:rFonts w:ascii="Calibri" w:eastAsia="Times New Roman" w:hAnsi="Calibri" w:cs="Calibri"/>
                <w:b/>
                <w:bCs/>
                <w:color w:val="000000"/>
                <w:sz w:val="20"/>
                <w:szCs w:val="20"/>
                <w:lang w:val="sq-AL" w:eastAsia="cs-CZ" w:bidi="en-US"/>
              </w:rPr>
            </w:pPr>
            <w:r w:rsidRPr="004E582C">
              <w:rPr>
                <w:rFonts w:ascii="Calibri" w:eastAsia="Times New Roman" w:hAnsi="Calibri" w:cs="Calibri"/>
                <w:b/>
                <w:bCs/>
                <w:color w:val="000000"/>
                <w:sz w:val="20"/>
                <w:szCs w:val="20"/>
                <w:lang w:val="sq-AL" w:eastAsia="cs-CZ" w:bidi="en-US"/>
              </w:rPr>
              <w:t>Rasti i mbyllur (P/J)</w:t>
            </w:r>
          </w:p>
        </w:tc>
      </w:tr>
      <w:tr w:rsidR="004E582C" w:rsidRPr="004E582C" w:rsidTr="00451483">
        <w:trPr>
          <w:trHeight w:val="300"/>
        </w:trPr>
        <w:tc>
          <w:tcPr>
            <w:tcW w:w="720" w:type="dxa"/>
            <w:tcBorders>
              <w:top w:val="single" w:sz="4" w:space="0" w:color="auto"/>
              <w:left w:val="single" w:sz="4" w:space="0" w:color="auto"/>
              <w:bottom w:val="single" w:sz="4" w:space="0" w:color="auto"/>
              <w:right w:val="single" w:sz="4" w:space="0" w:color="auto"/>
            </w:tcBorders>
            <w:shd w:val="clear" w:color="000000" w:fill="DEEBF6"/>
            <w:noWrap/>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r>
      <w:tr w:rsidR="004E582C" w:rsidRPr="004E582C" w:rsidTr="00451483">
        <w:trPr>
          <w:trHeight w:val="300"/>
        </w:trPr>
        <w:tc>
          <w:tcPr>
            <w:tcW w:w="720" w:type="dxa"/>
            <w:tcBorders>
              <w:top w:val="single" w:sz="4" w:space="0" w:color="auto"/>
              <w:left w:val="single" w:sz="4" w:space="0" w:color="auto"/>
              <w:bottom w:val="single" w:sz="4" w:space="0" w:color="auto"/>
              <w:right w:val="single" w:sz="4" w:space="0" w:color="auto"/>
            </w:tcBorders>
            <w:shd w:val="clear" w:color="000000" w:fill="DEEBF6"/>
            <w:noWrap/>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r>
      <w:tr w:rsidR="004E582C" w:rsidRPr="004E582C" w:rsidTr="00451483">
        <w:trPr>
          <w:trHeight w:val="300"/>
        </w:trPr>
        <w:tc>
          <w:tcPr>
            <w:tcW w:w="720" w:type="dxa"/>
            <w:tcBorders>
              <w:top w:val="single" w:sz="4" w:space="0" w:color="auto"/>
              <w:left w:val="single" w:sz="4" w:space="0" w:color="auto"/>
              <w:bottom w:val="single" w:sz="4" w:space="0" w:color="auto"/>
              <w:right w:val="single" w:sz="4" w:space="0" w:color="auto"/>
            </w:tcBorders>
            <w:shd w:val="clear" w:color="000000" w:fill="DEEBF6"/>
            <w:noWrap/>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r>
      <w:tr w:rsidR="004E582C" w:rsidRPr="004E582C" w:rsidTr="00451483">
        <w:trPr>
          <w:trHeight w:val="300"/>
        </w:trPr>
        <w:tc>
          <w:tcPr>
            <w:tcW w:w="720" w:type="dxa"/>
            <w:tcBorders>
              <w:top w:val="single" w:sz="4" w:space="0" w:color="auto"/>
              <w:left w:val="single" w:sz="4" w:space="0" w:color="auto"/>
              <w:bottom w:val="single" w:sz="4" w:space="0" w:color="auto"/>
              <w:right w:val="single" w:sz="4" w:space="0" w:color="auto"/>
            </w:tcBorders>
            <w:shd w:val="clear" w:color="000000" w:fill="DEEBF6"/>
            <w:noWrap/>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r>
      <w:tr w:rsidR="004E582C" w:rsidRPr="004E582C" w:rsidTr="00451483">
        <w:trPr>
          <w:trHeight w:val="300"/>
        </w:trPr>
        <w:tc>
          <w:tcPr>
            <w:tcW w:w="720" w:type="dxa"/>
            <w:tcBorders>
              <w:top w:val="single" w:sz="4" w:space="0" w:color="auto"/>
              <w:left w:val="single" w:sz="4" w:space="0" w:color="auto"/>
              <w:bottom w:val="single" w:sz="4" w:space="0" w:color="auto"/>
              <w:right w:val="single" w:sz="4" w:space="0" w:color="auto"/>
            </w:tcBorders>
            <w:shd w:val="clear" w:color="000000" w:fill="DEEBF6"/>
            <w:noWrap/>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r>
      <w:tr w:rsidR="004E582C" w:rsidRPr="004E582C" w:rsidTr="00451483">
        <w:trPr>
          <w:trHeight w:val="300"/>
        </w:trPr>
        <w:tc>
          <w:tcPr>
            <w:tcW w:w="720" w:type="dxa"/>
            <w:tcBorders>
              <w:top w:val="single" w:sz="4" w:space="0" w:color="auto"/>
              <w:left w:val="single" w:sz="4" w:space="0" w:color="auto"/>
              <w:bottom w:val="single" w:sz="4" w:space="0" w:color="auto"/>
              <w:right w:val="single" w:sz="4" w:space="0" w:color="auto"/>
            </w:tcBorders>
            <w:shd w:val="clear" w:color="000000" w:fill="DEEBF6"/>
            <w:noWrap/>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r>
      <w:tr w:rsidR="004E582C" w:rsidRPr="004E582C" w:rsidTr="00451483">
        <w:trPr>
          <w:trHeight w:val="300"/>
        </w:trPr>
        <w:tc>
          <w:tcPr>
            <w:tcW w:w="720" w:type="dxa"/>
            <w:tcBorders>
              <w:top w:val="single" w:sz="4" w:space="0" w:color="auto"/>
              <w:left w:val="single" w:sz="4" w:space="0" w:color="auto"/>
              <w:bottom w:val="single" w:sz="4" w:space="0" w:color="auto"/>
              <w:right w:val="single" w:sz="4" w:space="0" w:color="auto"/>
            </w:tcBorders>
            <w:shd w:val="clear" w:color="000000" w:fill="DEEBF6"/>
            <w:noWrap/>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r>
      <w:tr w:rsidR="004E582C" w:rsidRPr="004E582C" w:rsidTr="00451483">
        <w:trPr>
          <w:trHeight w:val="300"/>
        </w:trPr>
        <w:tc>
          <w:tcPr>
            <w:tcW w:w="720" w:type="dxa"/>
            <w:tcBorders>
              <w:top w:val="single" w:sz="4" w:space="0" w:color="auto"/>
              <w:left w:val="single" w:sz="4" w:space="0" w:color="auto"/>
              <w:bottom w:val="single" w:sz="4" w:space="0" w:color="auto"/>
              <w:right w:val="single" w:sz="4" w:space="0" w:color="auto"/>
            </w:tcBorders>
            <w:shd w:val="clear" w:color="000000" w:fill="DEEBF6"/>
            <w:noWrap/>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r>
      <w:tr w:rsidR="004E582C" w:rsidRPr="004E582C" w:rsidTr="00451483">
        <w:trPr>
          <w:trHeight w:val="300"/>
        </w:trPr>
        <w:tc>
          <w:tcPr>
            <w:tcW w:w="720" w:type="dxa"/>
            <w:tcBorders>
              <w:top w:val="single" w:sz="4" w:space="0" w:color="auto"/>
              <w:left w:val="single" w:sz="4" w:space="0" w:color="auto"/>
              <w:bottom w:val="single" w:sz="4" w:space="0" w:color="auto"/>
              <w:right w:val="single" w:sz="4" w:space="0" w:color="auto"/>
            </w:tcBorders>
            <w:shd w:val="clear" w:color="000000" w:fill="DEEBF6"/>
            <w:noWrap/>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r>
      <w:tr w:rsidR="004E582C" w:rsidRPr="004E582C" w:rsidTr="00451483">
        <w:trPr>
          <w:trHeight w:val="300"/>
        </w:trPr>
        <w:tc>
          <w:tcPr>
            <w:tcW w:w="720" w:type="dxa"/>
            <w:tcBorders>
              <w:top w:val="single" w:sz="4" w:space="0" w:color="auto"/>
              <w:left w:val="single" w:sz="4" w:space="0" w:color="auto"/>
              <w:bottom w:val="single" w:sz="4" w:space="0" w:color="auto"/>
              <w:right w:val="single" w:sz="4" w:space="0" w:color="auto"/>
            </w:tcBorders>
            <w:shd w:val="clear" w:color="000000" w:fill="DEEBF6"/>
            <w:noWrap/>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r>
      <w:tr w:rsidR="004E582C" w:rsidRPr="004E582C" w:rsidTr="00451483">
        <w:trPr>
          <w:trHeight w:val="300"/>
        </w:trPr>
        <w:tc>
          <w:tcPr>
            <w:tcW w:w="720" w:type="dxa"/>
            <w:tcBorders>
              <w:top w:val="single" w:sz="4" w:space="0" w:color="auto"/>
              <w:left w:val="single" w:sz="4" w:space="0" w:color="auto"/>
              <w:bottom w:val="single" w:sz="4" w:space="0" w:color="auto"/>
              <w:right w:val="single" w:sz="4" w:space="0" w:color="auto"/>
            </w:tcBorders>
            <w:shd w:val="clear" w:color="000000" w:fill="DEEBF6"/>
            <w:noWrap/>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r>
      <w:tr w:rsidR="004E582C" w:rsidRPr="004E582C" w:rsidTr="00451483">
        <w:trPr>
          <w:trHeight w:val="350"/>
        </w:trPr>
        <w:tc>
          <w:tcPr>
            <w:tcW w:w="720" w:type="dxa"/>
            <w:tcBorders>
              <w:top w:val="single" w:sz="4" w:space="0" w:color="auto"/>
              <w:left w:val="single" w:sz="4" w:space="0" w:color="auto"/>
              <w:bottom w:val="single" w:sz="4" w:space="0" w:color="auto"/>
              <w:right w:val="single" w:sz="4" w:space="0" w:color="auto"/>
            </w:tcBorders>
            <w:shd w:val="clear" w:color="000000" w:fill="DEEBF6"/>
            <w:noWrap/>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r>
      <w:tr w:rsidR="004E582C" w:rsidRPr="004E582C" w:rsidTr="00451483">
        <w:trPr>
          <w:trHeight w:val="300"/>
        </w:trPr>
        <w:tc>
          <w:tcPr>
            <w:tcW w:w="720" w:type="dxa"/>
            <w:tcBorders>
              <w:top w:val="single" w:sz="4" w:space="0" w:color="auto"/>
              <w:left w:val="single" w:sz="4" w:space="0" w:color="auto"/>
              <w:bottom w:val="single" w:sz="4" w:space="0" w:color="auto"/>
              <w:right w:val="single" w:sz="4" w:space="0" w:color="auto"/>
            </w:tcBorders>
            <w:shd w:val="clear" w:color="000000" w:fill="DEEBF6"/>
            <w:noWrap/>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r>
      <w:tr w:rsidR="004E582C" w:rsidRPr="004E582C" w:rsidTr="00451483">
        <w:trPr>
          <w:trHeight w:val="300"/>
        </w:trPr>
        <w:tc>
          <w:tcPr>
            <w:tcW w:w="720" w:type="dxa"/>
            <w:tcBorders>
              <w:top w:val="nil"/>
              <w:left w:val="single" w:sz="4" w:space="0" w:color="auto"/>
              <w:bottom w:val="single" w:sz="4" w:space="0" w:color="auto"/>
              <w:right w:val="single" w:sz="4" w:space="0" w:color="auto"/>
            </w:tcBorders>
            <w:shd w:val="clear" w:color="000000" w:fill="DEEBF6"/>
            <w:noWrap/>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709" w:type="dxa"/>
            <w:tcBorders>
              <w:top w:val="nil"/>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851" w:type="dxa"/>
            <w:tcBorders>
              <w:top w:val="nil"/>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708" w:type="dxa"/>
            <w:tcBorders>
              <w:top w:val="nil"/>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882" w:type="dxa"/>
            <w:tcBorders>
              <w:top w:val="nil"/>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080" w:type="dxa"/>
            <w:tcBorders>
              <w:top w:val="nil"/>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900" w:type="dxa"/>
            <w:tcBorders>
              <w:top w:val="nil"/>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260" w:type="dxa"/>
            <w:tcBorders>
              <w:top w:val="nil"/>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990" w:type="dxa"/>
            <w:tcBorders>
              <w:top w:val="nil"/>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080" w:type="dxa"/>
            <w:tcBorders>
              <w:top w:val="nil"/>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440" w:type="dxa"/>
            <w:tcBorders>
              <w:top w:val="nil"/>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620" w:type="dxa"/>
            <w:tcBorders>
              <w:top w:val="nil"/>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890" w:type="dxa"/>
            <w:tcBorders>
              <w:top w:val="nil"/>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r>
      <w:tr w:rsidR="004E582C" w:rsidRPr="004E582C" w:rsidTr="00451483">
        <w:trPr>
          <w:trHeight w:val="300"/>
        </w:trPr>
        <w:tc>
          <w:tcPr>
            <w:tcW w:w="720" w:type="dxa"/>
            <w:tcBorders>
              <w:top w:val="nil"/>
              <w:left w:val="single" w:sz="4" w:space="0" w:color="auto"/>
              <w:bottom w:val="single" w:sz="4" w:space="0" w:color="auto"/>
              <w:right w:val="single" w:sz="4" w:space="0" w:color="auto"/>
            </w:tcBorders>
            <w:shd w:val="clear" w:color="000000" w:fill="DEEBF6"/>
            <w:noWrap/>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709" w:type="dxa"/>
            <w:tcBorders>
              <w:top w:val="nil"/>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851" w:type="dxa"/>
            <w:tcBorders>
              <w:top w:val="nil"/>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708" w:type="dxa"/>
            <w:tcBorders>
              <w:top w:val="nil"/>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882" w:type="dxa"/>
            <w:tcBorders>
              <w:top w:val="nil"/>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080" w:type="dxa"/>
            <w:tcBorders>
              <w:top w:val="nil"/>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900" w:type="dxa"/>
            <w:tcBorders>
              <w:top w:val="nil"/>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260" w:type="dxa"/>
            <w:tcBorders>
              <w:top w:val="nil"/>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990" w:type="dxa"/>
            <w:tcBorders>
              <w:top w:val="nil"/>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080" w:type="dxa"/>
            <w:tcBorders>
              <w:top w:val="nil"/>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440" w:type="dxa"/>
            <w:tcBorders>
              <w:top w:val="nil"/>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620" w:type="dxa"/>
            <w:tcBorders>
              <w:top w:val="nil"/>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c>
          <w:tcPr>
            <w:tcW w:w="1890" w:type="dxa"/>
            <w:tcBorders>
              <w:top w:val="nil"/>
              <w:left w:val="nil"/>
              <w:bottom w:val="single" w:sz="4" w:space="0" w:color="auto"/>
              <w:right w:val="single" w:sz="4" w:space="0" w:color="auto"/>
            </w:tcBorders>
            <w:shd w:val="clear" w:color="auto" w:fill="auto"/>
            <w:vAlign w:val="bottom"/>
            <w:hideMark/>
          </w:tcPr>
          <w:p w:rsidR="004E582C" w:rsidRPr="004E582C" w:rsidRDefault="004E582C" w:rsidP="004E582C">
            <w:pPr>
              <w:spacing w:before="200" w:after="0" w:line="240" w:lineRule="auto"/>
              <w:rPr>
                <w:rFonts w:ascii="Calibri" w:eastAsia="Times New Roman" w:hAnsi="Calibri" w:cs="Calibri"/>
                <w:color w:val="000000"/>
                <w:sz w:val="20"/>
                <w:szCs w:val="20"/>
                <w:lang w:val="sq-AL" w:eastAsia="cs-CZ" w:bidi="en-US"/>
              </w:rPr>
            </w:pPr>
            <w:r w:rsidRPr="004E582C">
              <w:rPr>
                <w:rFonts w:ascii="Calibri" w:eastAsia="Times New Roman" w:hAnsi="Calibri" w:cs="Calibri"/>
                <w:color w:val="000000"/>
                <w:sz w:val="20"/>
                <w:szCs w:val="20"/>
                <w:lang w:val="sq-AL" w:eastAsia="cs-CZ" w:bidi="en-US"/>
              </w:rPr>
              <w:t> </w:t>
            </w:r>
          </w:p>
        </w:tc>
      </w:tr>
    </w:tbl>
    <w:p w:rsidR="004E582C" w:rsidRPr="004E582C" w:rsidRDefault="004E582C" w:rsidP="004E582C">
      <w:pPr>
        <w:spacing w:before="200"/>
        <w:rPr>
          <w:rFonts w:ascii="Calibri" w:eastAsia="Times New Roman" w:hAnsi="Calibri" w:cs="Calibri"/>
          <w:b/>
          <w:sz w:val="20"/>
          <w:szCs w:val="20"/>
          <w:lang w:val="sq-AL" w:bidi="en-US"/>
        </w:rPr>
        <w:sectPr w:rsidR="004E582C" w:rsidRPr="004E582C" w:rsidSect="00FA5159">
          <w:pgSz w:w="16838" w:h="11906" w:orient="landscape" w:code="9"/>
          <w:pgMar w:top="990" w:right="1440" w:bottom="1170" w:left="1440" w:header="706" w:footer="706" w:gutter="0"/>
          <w:cols w:space="708"/>
          <w:docGrid w:linePitch="360"/>
        </w:sectPr>
      </w:pPr>
    </w:p>
    <w:tbl>
      <w:tblPr>
        <w:tblW w:w="8364" w:type="dxa"/>
        <w:tblInd w:w="70" w:type="dxa"/>
        <w:tblCellMar>
          <w:left w:w="70" w:type="dxa"/>
          <w:right w:w="70" w:type="dxa"/>
        </w:tblCellMar>
        <w:tblLook w:val="04A0" w:firstRow="1" w:lastRow="0" w:firstColumn="1" w:lastColumn="0" w:noHBand="0" w:noVBand="1"/>
      </w:tblPr>
      <w:tblGrid>
        <w:gridCol w:w="1134"/>
        <w:gridCol w:w="2694"/>
        <w:gridCol w:w="4536"/>
      </w:tblGrid>
      <w:tr w:rsidR="004E582C" w:rsidRPr="004E582C" w:rsidTr="00451483">
        <w:trPr>
          <w:trHeight w:val="450"/>
        </w:trPr>
        <w:tc>
          <w:tcPr>
            <w:tcW w:w="83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582C" w:rsidRPr="004E582C" w:rsidRDefault="004E582C" w:rsidP="004E582C">
            <w:pPr>
              <w:spacing w:after="0" w:line="240" w:lineRule="auto"/>
              <w:rPr>
                <w:rFonts w:ascii="Calibri" w:eastAsia="Times New Roman" w:hAnsi="Calibri" w:cs="Calibri"/>
                <w:b/>
                <w:bCs/>
                <w:color w:val="000000"/>
                <w:sz w:val="24"/>
                <w:szCs w:val="24"/>
                <w:lang w:val="sq-AL" w:eastAsia="de-DE" w:bidi="en-US"/>
              </w:rPr>
            </w:pPr>
            <w:r w:rsidRPr="004E582C">
              <w:rPr>
                <w:rFonts w:ascii="Calibri" w:eastAsia="Times New Roman" w:hAnsi="Calibri" w:cs="Calibri"/>
                <w:b/>
                <w:bCs/>
                <w:color w:val="000000"/>
                <w:sz w:val="24"/>
                <w:szCs w:val="24"/>
                <w:lang w:val="sq-AL" w:eastAsia="de-DE" w:bidi="en-US"/>
              </w:rPr>
              <w:lastRenderedPageBreak/>
              <w:t>Shpjeguesit e treguesve në rastet e fëmijës</w:t>
            </w:r>
          </w:p>
        </w:tc>
      </w:tr>
      <w:tr w:rsidR="004E582C" w:rsidRPr="004E582C" w:rsidTr="00451483">
        <w:trPr>
          <w:trHeight w:val="300"/>
        </w:trPr>
        <w:tc>
          <w:tcPr>
            <w:tcW w:w="1134" w:type="dxa"/>
            <w:tcBorders>
              <w:top w:val="nil"/>
              <w:left w:val="single" w:sz="4" w:space="0" w:color="auto"/>
              <w:bottom w:val="single" w:sz="4" w:space="0" w:color="auto"/>
              <w:right w:val="single" w:sz="4" w:space="0" w:color="auto"/>
            </w:tcBorders>
            <w:shd w:val="clear" w:color="000000" w:fill="95B3D7"/>
            <w:hideMark/>
          </w:tcPr>
          <w:p w:rsidR="004E582C" w:rsidRPr="004E582C" w:rsidRDefault="004E582C" w:rsidP="004E582C">
            <w:pPr>
              <w:spacing w:after="0" w:line="240" w:lineRule="auto"/>
              <w:rPr>
                <w:rFonts w:ascii="Calibri" w:eastAsia="Times New Roman" w:hAnsi="Calibri" w:cs="Calibri"/>
                <w:b/>
                <w:bCs/>
                <w:color w:val="000000"/>
                <w:sz w:val="24"/>
                <w:szCs w:val="24"/>
                <w:lang w:val="sq-AL" w:eastAsia="de-DE" w:bidi="en-US"/>
              </w:rPr>
            </w:pPr>
            <w:r w:rsidRPr="004E582C">
              <w:rPr>
                <w:rFonts w:ascii="Calibri" w:eastAsia="Times New Roman" w:hAnsi="Calibri" w:cs="Calibri"/>
                <w:b/>
                <w:bCs/>
                <w:color w:val="000000"/>
                <w:sz w:val="24"/>
                <w:szCs w:val="24"/>
                <w:lang w:val="sq-AL" w:eastAsia="de-DE" w:bidi="en-US"/>
              </w:rPr>
              <w:t> </w:t>
            </w:r>
          </w:p>
        </w:tc>
        <w:tc>
          <w:tcPr>
            <w:tcW w:w="2694" w:type="dxa"/>
            <w:tcBorders>
              <w:top w:val="nil"/>
              <w:left w:val="nil"/>
              <w:bottom w:val="single" w:sz="4" w:space="0" w:color="auto"/>
              <w:right w:val="single" w:sz="4" w:space="0" w:color="auto"/>
            </w:tcBorders>
            <w:shd w:val="clear" w:color="000000" w:fill="95B3D7"/>
            <w:hideMark/>
          </w:tcPr>
          <w:p w:rsidR="004E582C" w:rsidRPr="004E582C" w:rsidRDefault="004E582C" w:rsidP="004E582C">
            <w:pPr>
              <w:spacing w:after="0" w:line="240" w:lineRule="auto"/>
              <w:rPr>
                <w:rFonts w:ascii="Calibri" w:eastAsia="Times New Roman" w:hAnsi="Calibri" w:cs="Calibri"/>
                <w:b/>
                <w:bCs/>
                <w:color w:val="000000"/>
                <w:sz w:val="24"/>
                <w:szCs w:val="24"/>
                <w:lang w:val="sq-AL" w:eastAsia="de-DE" w:bidi="en-US"/>
              </w:rPr>
            </w:pPr>
            <w:r w:rsidRPr="004E582C">
              <w:rPr>
                <w:rFonts w:ascii="Calibri" w:eastAsia="Times New Roman" w:hAnsi="Calibri" w:cs="Calibri"/>
                <w:b/>
                <w:bCs/>
                <w:color w:val="000000"/>
                <w:sz w:val="24"/>
                <w:szCs w:val="24"/>
                <w:lang w:val="sq-AL" w:eastAsia="de-DE" w:bidi="en-US"/>
              </w:rPr>
              <w:t>Treguesit</w:t>
            </w:r>
          </w:p>
        </w:tc>
        <w:tc>
          <w:tcPr>
            <w:tcW w:w="4536" w:type="dxa"/>
            <w:tcBorders>
              <w:top w:val="nil"/>
              <w:left w:val="nil"/>
              <w:bottom w:val="single" w:sz="4" w:space="0" w:color="auto"/>
              <w:right w:val="single" w:sz="4" w:space="0" w:color="auto"/>
            </w:tcBorders>
            <w:shd w:val="clear" w:color="000000" w:fill="95B3D7"/>
            <w:hideMark/>
          </w:tcPr>
          <w:p w:rsidR="004E582C" w:rsidRPr="004E582C" w:rsidRDefault="004E582C" w:rsidP="004E582C">
            <w:pPr>
              <w:spacing w:after="0" w:line="240" w:lineRule="auto"/>
              <w:rPr>
                <w:rFonts w:ascii="Calibri" w:eastAsia="Times New Roman" w:hAnsi="Calibri" w:cs="Calibri"/>
                <w:b/>
                <w:bCs/>
                <w:color w:val="000000"/>
                <w:sz w:val="24"/>
                <w:szCs w:val="24"/>
                <w:lang w:val="sq-AL" w:eastAsia="de-DE" w:bidi="en-US"/>
              </w:rPr>
            </w:pPr>
            <w:r w:rsidRPr="004E582C">
              <w:rPr>
                <w:rFonts w:ascii="Calibri" w:eastAsia="Times New Roman" w:hAnsi="Calibri" w:cs="Calibri"/>
                <w:b/>
                <w:bCs/>
                <w:color w:val="000000"/>
                <w:sz w:val="24"/>
                <w:szCs w:val="24"/>
                <w:lang w:val="sq-AL" w:eastAsia="de-DE" w:bidi="en-US"/>
              </w:rPr>
              <w:t>Shpjegimet</w:t>
            </w:r>
          </w:p>
        </w:tc>
      </w:tr>
      <w:tr w:rsidR="004E582C" w:rsidRPr="004E582C" w:rsidTr="00451483">
        <w:trPr>
          <w:trHeight w:val="64"/>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E582C" w:rsidRPr="004E582C" w:rsidRDefault="004E582C" w:rsidP="004E582C">
            <w:pPr>
              <w:spacing w:after="0" w:line="240" w:lineRule="auto"/>
              <w:jc w:val="both"/>
              <w:rPr>
                <w:rFonts w:ascii="Calibri" w:eastAsia="Times New Roman" w:hAnsi="Calibri" w:cs="Calibri"/>
                <w:color w:val="000000"/>
                <w:sz w:val="24"/>
                <w:szCs w:val="24"/>
                <w:lang w:val="sq-AL" w:eastAsia="de-DE" w:bidi="en-US"/>
              </w:rPr>
            </w:pPr>
            <w:r w:rsidRPr="004E582C">
              <w:rPr>
                <w:rFonts w:ascii="Calibri" w:eastAsia="Times New Roman" w:hAnsi="Calibri" w:cs="Calibri"/>
                <w:color w:val="000000"/>
                <w:sz w:val="24"/>
                <w:szCs w:val="24"/>
                <w:lang w:val="sq-AL" w:eastAsia="de-DE" w:bidi="en-US"/>
              </w:rPr>
              <w:t>1.</w:t>
            </w:r>
          </w:p>
          <w:p w:rsidR="004E582C" w:rsidRPr="004E582C" w:rsidRDefault="004E582C" w:rsidP="004E582C">
            <w:pPr>
              <w:spacing w:after="0" w:line="240" w:lineRule="auto"/>
              <w:jc w:val="both"/>
              <w:rPr>
                <w:rFonts w:ascii="Calibri" w:eastAsia="Times New Roman" w:hAnsi="Calibri" w:cs="Calibri"/>
                <w:color w:val="000000"/>
                <w:sz w:val="24"/>
                <w:szCs w:val="24"/>
                <w:lang w:val="sq-AL" w:eastAsia="de-DE" w:bidi="en-US"/>
              </w:rPr>
            </w:pPr>
          </w:p>
        </w:tc>
        <w:tc>
          <w:tcPr>
            <w:tcW w:w="2694" w:type="dxa"/>
            <w:tcBorders>
              <w:top w:val="nil"/>
              <w:left w:val="nil"/>
              <w:bottom w:val="single" w:sz="4" w:space="0" w:color="auto"/>
              <w:right w:val="single" w:sz="4" w:space="0" w:color="auto"/>
            </w:tcBorders>
            <w:shd w:val="clear" w:color="auto" w:fill="auto"/>
            <w:vAlign w:val="center"/>
            <w:hideMark/>
          </w:tcPr>
          <w:p w:rsidR="004E582C" w:rsidRPr="004E582C" w:rsidRDefault="004E582C" w:rsidP="004E582C">
            <w:pPr>
              <w:spacing w:after="0" w:line="240" w:lineRule="auto"/>
              <w:rPr>
                <w:rFonts w:ascii="Calibri" w:eastAsia="Times New Roman" w:hAnsi="Calibri" w:cs="Calibri"/>
                <w:color w:val="000000"/>
                <w:sz w:val="24"/>
                <w:szCs w:val="24"/>
                <w:lang w:val="sq-AL" w:eastAsia="de-DE" w:bidi="en-US"/>
              </w:rPr>
            </w:pPr>
            <w:r w:rsidRPr="004E582C">
              <w:rPr>
                <w:rFonts w:ascii="Calibri" w:eastAsia="Times New Roman" w:hAnsi="Calibri" w:cs="Calibri"/>
                <w:color w:val="000000"/>
                <w:sz w:val="24"/>
                <w:szCs w:val="24"/>
                <w:lang w:val="sq-AL" w:eastAsia="de-DE" w:bidi="en-US"/>
              </w:rPr>
              <w:t>Vijimi</w:t>
            </w:r>
          </w:p>
        </w:tc>
        <w:tc>
          <w:tcPr>
            <w:tcW w:w="4536" w:type="dxa"/>
            <w:tcBorders>
              <w:top w:val="nil"/>
              <w:left w:val="nil"/>
              <w:bottom w:val="single" w:sz="4" w:space="0" w:color="auto"/>
              <w:right w:val="single" w:sz="4" w:space="0" w:color="auto"/>
            </w:tcBorders>
            <w:shd w:val="clear" w:color="auto" w:fill="auto"/>
            <w:hideMark/>
          </w:tcPr>
          <w:p w:rsidR="004E582C" w:rsidRPr="004E582C" w:rsidRDefault="004E582C" w:rsidP="004E582C">
            <w:pPr>
              <w:spacing w:after="0" w:line="240" w:lineRule="auto"/>
              <w:rPr>
                <w:rFonts w:ascii="Calibri" w:eastAsia="Times New Roman" w:hAnsi="Calibri" w:cs="Calibri"/>
                <w:color w:val="000000"/>
                <w:sz w:val="24"/>
                <w:szCs w:val="24"/>
                <w:lang w:val="sq-AL" w:eastAsia="de-DE" w:bidi="en-US"/>
              </w:rPr>
            </w:pPr>
            <w:r w:rsidRPr="004E582C">
              <w:rPr>
                <w:rFonts w:ascii="Calibri" w:eastAsia="Times New Roman" w:hAnsi="Calibri" w:cs="Calibri"/>
                <w:color w:val="000000"/>
                <w:sz w:val="24"/>
                <w:szCs w:val="24"/>
                <w:lang w:val="sq-AL" w:eastAsia="de-DE" w:bidi="en-US"/>
              </w:rPr>
              <w:t xml:space="preserve">Detajet e prezences së fundit të fëmijës në shkollë – Sa orë mësimi ka munguar fëmija </w:t>
            </w:r>
          </w:p>
        </w:tc>
      </w:tr>
      <w:tr w:rsidR="004E582C" w:rsidRPr="004E582C" w:rsidTr="00451483">
        <w:trPr>
          <w:trHeight w:val="926"/>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E582C" w:rsidRPr="004E582C" w:rsidRDefault="004E582C" w:rsidP="004E582C">
            <w:pPr>
              <w:spacing w:after="0" w:line="240" w:lineRule="auto"/>
              <w:jc w:val="both"/>
              <w:rPr>
                <w:rFonts w:ascii="Calibri" w:eastAsia="Times New Roman" w:hAnsi="Calibri" w:cs="Calibri"/>
                <w:color w:val="000000"/>
                <w:sz w:val="24"/>
                <w:szCs w:val="24"/>
                <w:lang w:val="sq-AL" w:eastAsia="de-DE" w:bidi="en-US"/>
              </w:rPr>
            </w:pPr>
            <w:r w:rsidRPr="004E582C">
              <w:rPr>
                <w:rFonts w:ascii="Calibri" w:eastAsia="Times New Roman" w:hAnsi="Calibri" w:cs="Calibri"/>
                <w:color w:val="000000"/>
                <w:sz w:val="24"/>
                <w:szCs w:val="24"/>
                <w:lang w:val="sq-AL" w:eastAsia="de-DE" w:bidi="en-US"/>
              </w:rPr>
              <w:t>2.</w:t>
            </w:r>
          </w:p>
        </w:tc>
        <w:tc>
          <w:tcPr>
            <w:tcW w:w="2694" w:type="dxa"/>
            <w:tcBorders>
              <w:top w:val="nil"/>
              <w:left w:val="nil"/>
              <w:bottom w:val="single" w:sz="4" w:space="0" w:color="auto"/>
              <w:right w:val="single" w:sz="4" w:space="0" w:color="auto"/>
            </w:tcBorders>
            <w:shd w:val="clear" w:color="auto" w:fill="auto"/>
            <w:vAlign w:val="center"/>
            <w:hideMark/>
          </w:tcPr>
          <w:p w:rsidR="004E582C" w:rsidRPr="004E582C" w:rsidRDefault="004E582C" w:rsidP="004E582C">
            <w:pPr>
              <w:spacing w:after="0" w:line="240" w:lineRule="auto"/>
              <w:rPr>
                <w:rFonts w:ascii="Calibri" w:eastAsia="Times New Roman" w:hAnsi="Calibri" w:cs="Calibri"/>
                <w:color w:val="000000"/>
                <w:sz w:val="24"/>
                <w:szCs w:val="24"/>
                <w:lang w:val="sq-AL" w:eastAsia="de-DE" w:bidi="en-US"/>
              </w:rPr>
            </w:pPr>
            <w:r w:rsidRPr="004E582C">
              <w:rPr>
                <w:rFonts w:ascii="Calibri" w:eastAsia="Times New Roman" w:hAnsi="Calibri" w:cs="Calibri"/>
                <w:color w:val="000000"/>
                <w:sz w:val="24"/>
                <w:szCs w:val="24"/>
                <w:lang w:val="sq-AL" w:eastAsia="de-DE" w:bidi="en-US"/>
              </w:rPr>
              <w:t>Performanca akademike</w:t>
            </w:r>
          </w:p>
        </w:tc>
        <w:tc>
          <w:tcPr>
            <w:tcW w:w="4536" w:type="dxa"/>
            <w:tcBorders>
              <w:top w:val="nil"/>
              <w:left w:val="nil"/>
              <w:bottom w:val="single" w:sz="4" w:space="0" w:color="auto"/>
              <w:right w:val="single" w:sz="4" w:space="0" w:color="auto"/>
            </w:tcBorders>
            <w:shd w:val="clear" w:color="auto" w:fill="auto"/>
            <w:hideMark/>
          </w:tcPr>
          <w:p w:rsidR="004E582C" w:rsidRPr="004E582C" w:rsidRDefault="004E582C" w:rsidP="004E582C">
            <w:pPr>
              <w:spacing w:after="0" w:line="240" w:lineRule="auto"/>
              <w:rPr>
                <w:rFonts w:ascii="Calibri" w:eastAsia="Times New Roman" w:hAnsi="Calibri" w:cs="Calibri"/>
                <w:color w:val="000000"/>
                <w:sz w:val="24"/>
                <w:szCs w:val="24"/>
                <w:lang w:val="sq-AL" w:eastAsia="de-DE" w:bidi="en-US"/>
              </w:rPr>
            </w:pPr>
            <w:r w:rsidRPr="004E582C">
              <w:rPr>
                <w:rFonts w:ascii="Calibri" w:eastAsia="Times New Roman" w:hAnsi="Calibri" w:cs="Calibri"/>
                <w:color w:val="000000"/>
                <w:sz w:val="24"/>
                <w:szCs w:val="24"/>
                <w:lang w:val="sq-AL" w:eastAsia="de-DE" w:bidi="en-US"/>
              </w:rPr>
              <w:t>Fëmija ballafaqohet me vështirësi në shkrim-lexim (të numrave dhe shkronjave) ka nota të ulëta dhe performancë të ulët akademike në lëndë të caktuara</w:t>
            </w:r>
          </w:p>
        </w:tc>
      </w:tr>
      <w:tr w:rsidR="004E582C" w:rsidRPr="004E582C" w:rsidTr="00451483">
        <w:trPr>
          <w:trHeight w:val="69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E582C" w:rsidRPr="004E582C" w:rsidRDefault="004E582C" w:rsidP="004E582C">
            <w:pPr>
              <w:spacing w:after="0" w:line="240" w:lineRule="auto"/>
              <w:jc w:val="both"/>
              <w:rPr>
                <w:rFonts w:ascii="Calibri" w:eastAsia="Times New Roman" w:hAnsi="Calibri" w:cs="Calibri"/>
                <w:color w:val="000000"/>
                <w:sz w:val="24"/>
                <w:szCs w:val="24"/>
                <w:lang w:val="sq-AL" w:eastAsia="de-DE" w:bidi="en-US"/>
              </w:rPr>
            </w:pPr>
            <w:r w:rsidRPr="004E582C">
              <w:rPr>
                <w:rFonts w:ascii="Calibri" w:eastAsia="Times New Roman" w:hAnsi="Calibri" w:cs="Calibri"/>
                <w:color w:val="000000"/>
                <w:sz w:val="24"/>
                <w:szCs w:val="24"/>
                <w:lang w:val="sq-AL" w:eastAsia="de-DE" w:bidi="en-US"/>
              </w:rPr>
              <w:t>3.</w:t>
            </w:r>
          </w:p>
        </w:tc>
        <w:tc>
          <w:tcPr>
            <w:tcW w:w="2694" w:type="dxa"/>
            <w:tcBorders>
              <w:top w:val="nil"/>
              <w:left w:val="nil"/>
              <w:bottom w:val="single" w:sz="4" w:space="0" w:color="auto"/>
              <w:right w:val="single" w:sz="4" w:space="0" w:color="auto"/>
            </w:tcBorders>
            <w:shd w:val="clear" w:color="auto" w:fill="auto"/>
            <w:vAlign w:val="center"/>
            <w:hideMark/>
          </w:tcPr>
          <w:p w:rsidR="004E582C" w:rsidRPr="004E582C" w:rsidRDefault="004E582C" w:rsidP="004E582C">
            <w:pPr>
              <w:spacing w:after="0" w:line="240" w:lineRule="auto"/>
              <w:rPr>
                <w:rFonts w:ascii="Calibri" w:eastAsia="Times New Roman" w:hAnsi="Calibri" w:cs="Calibri"/>
                <w:color w:val="000000"/>
                <w:sz w:val="24"/>
                <w:szCs w:val="24"/>
                <w:lang w:val="sq-AL" w:eastAsia="de-DE" w:bidi="en-US"/>
              </w:rPr>
            </w:pPr>
            <w:r w:rsidRPr="004E582C">
              <w:rPr>
                <w:rFonts w:ascii="Calibri" w:eastAsia="Times New Roman" w:hAnsi="Calibri" w:cs="Calibri"/>
                <w:color w:val="000000"/>
                <w:sz w:val="24"/>
                <w:szCs w:val="24"/>
                <w:lang w:val="sq-AL" w:eastAsia="de-DE" w:bidi="en-US"/>
              </w:rPr>
              <w:t>Sjellja</w:t>
            </w:r>
          </w:p>
        </w:tc>
        <w:tc>
          <w:tcPr>
            <w:tcW w:w="4536" w:type="dxa"/>
            <w:tcBorders>
              <w:top w:val="nil"/>
              <w:left w:val="nil"/>
              <w:bottom w:val="single" w:sz="4" w:space="0" w:color="auto"/>
              <w:right w:val="single" w:sz="4" w:space="0" w:color="auto"/>
            </w:tcBorders>
            <w:shd w:val="clear" w:color="auto" w:fill="auto"/>
            <w:hideMark/>
          </w:tcPr>
          <w:p w:rsidR="004E582C" w:rsidRPr="004E582C" w:rsidRDefault="004E582C" w:rsidP="004E582C">
            <w:pPr>
              <w:spacing w:after="0" w:line="240" w:lineRule="auto"/>
              <w:rPr>
                <w:rFonts w:ascii="Calibri" w:eastAsia="Times New Roman" w:hAnsi="Calibri" w:cs="Calibri"/>
                <w:color w:val="000000"/>
                <w:sz w:val="24"/>
                <w:szCs w:val="24"/>
                <w:lang w:val="sq-AL" w:eastAsia="de-DE" w:bidi="en-US"/>
              </w:rPr>
            </w:pPr>
            <w:r w:rsidRPr="004E582C">
              <w:rPr>
                <w:rFonts w:ascii="Calibri" w:eastAsia="Times New Roman" w:hAnsi="Calibri" w:cs="Calibri"/>
                <w:sz w:val="24"/>
                <w:szCs w:val="24"/>
                <w:lang w:val="sq-AL" w:bidi="en-US"/>
              </w:rPr>
              <w:t>Nxënësi vazhdimisht sillet keq ose vazhdimisht është shumë agresiv në shkollë</w:t>
            </w:r>
          </w:p>
        </w:tc>
      </w:tr>
      <w:tr w:rsidR="004E582C" w:rsidRPr="004E582C" w:rsidTr="00451483">
        <w:trPr>
          <w:trHeight w:val="611"/>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E582C" w:rsidRPr="004E582C" w:rsidRDefault="004E582C" w:rsidP="004E582C">
            <w:pPr>
              <w:spacing w:after="0" w:line="240" w:lineRule="auto"/>
              <w:jc w:val="both"/>
              <w:rPr>
                <w:rFonts w:ascii="Calibri" w:eastAsia="Times New Roman" w:hAnsi="Calibri" w:cs="Calibri"/>
                <w:color w:val="000000"/>
                <w:sz w:val="24"/>
                <w:szCs w:val="24"/>
                <w:lang w:val="sq-AL" w:eastAsia="de-DE" w:bidi="en-US"/>
              </w:rPr>
            </w:pPr>
            <w:r w:rsidRPr="004E582C">
              <w:rPr>
                <w:rFonts w:ascii="Calibri" w:eastAsia="Times New Roman" w:hAnsi="Calibri" w:cs="Calibri"/>
                <w:color w:val="000000"/>
                <w:sz w:val="24"/>
                <w:szCs w:val="24"/>
                <w:lang w:val="sq-AL" w:eastAsia="de-DE" w:bidi="en-US"/>
              </w:rPr>
              <w:t xml:space="preserve">4. </w:t>
            </w:r>
          </w:p>
        </w:tc>
        <w:tc>
          <w:tcPr>
            <w:tcW w:w="2694" w:type="dxa"/>
            <w:tcBorders>
              <w:top w:val="nil"/>
              <w:left w:val="nil"/>
              <w:bottom w:val="single" w:sz="4" w:space="0" w:color="auto"/>
              <w:right w:val="single" w:sz="4" w:space="0" w:color="auto"/>
            </w:tcBorders>
            <w:shd w:val="clear" w:color="auto" w:fill="auto"/>
            <w:vAlign w:val="center"/>
            <w:hideMark/>
          </w:tcPr>
          <w:p w:rsidR="004E582C" w:rsidRPr="004E582C" w:rsidRDefault="004E582C" w:rsidP="004E582C">
            <w:pPr>
              <w:spacing w:after="0" w:line="240" w:lineRule="auto"/>
              <w:rPr>
                <w:rFonts w:ascii="Calibri" w:eastAsia="Times New Roman" w:hAnsi="Calibri" w:cs="Calibri"/>
                <w:color w:val="000000"/>
                <w:sz w:val="24"/>
                <w:szCs w:val="24"/>
                <w:lang w:val="sq-AL" w:eastAsia="de-DE" w:bidi="en-US"/>
              </w:rPr>
            </w:pPr>
            <w:r w:rsidRPr="004E582C">
              <w:rPr>
                <w:rFonts w:ascii="Calibri" w:eastAsia="Times New Roman" w:hAnsi="Calibri" w:cs="Calibri"/>
                <w:color w:val="000000"/>
                <w:sz w:val="24"/>
                <w:szCs w:val="24"/>
                <w:lang w:val="sq-AL" w:eastAsia="de-DE" w:bidi="en-US"/>
              </w:rPr>
              <w:t>Mosha</w:t>
            </w:r>
          </w:p>
        </w:tc>
        <w:tc>
          <w:tcPr>
            <w:tcW w:w="4536" w:type="dxa"/>
            <w:tcBorders>
              <w:top w:val="nil"/>
              <w:left w:val="nil"/>
              <w:bottom w:val="single" w:sz="4" w:space="0" w:color="auto"/>
              <w:right w:val="single" w:sz="4" w:space="0" w:color="auto"/>
            </w:tcBorders>
            <w:shd w:val="clear" w:color="auto" w:fill="auto"/>
            <w:hideMark/>
          </w:tcPr>
          <w:p w:rsidR="004E582C" w:rsidRPr="004E582C" w:rsidRDefault="004E582C" w:rsidP="004E582C">
            <w:pPr>
              <w:spacing w:after="0" w:line="240" w:lineRule="auto"/>
              <w:rPr>
                <w:rFonts w:ascii="Calibri" w:eastAsia="Times New Roman" w:hAnsi="Calibri" w:cs="Calibri"/>
                <w:color w:val="000000"/>
                <w:sz w:val="24"/>
                <w:szCs w:val="24"/>
                <w:lang w:val="sq-AL" w:eastAsia="de-DE" w:bidi="en-US"/>
              </w:rPr>
            </w:pPr>
            <w:r w:rsidRPr="004E582C">
              <w:rPr>
                <w:rFonts w:ascii="Calibri" w:eastAsia="Times New Roman" w:hAnsi="Calibri" w:cs="Calibri"/>
                <w:sz w:val="24"/>
                <w:szCs w:val="24"/>
                <w:lang w:val="sq-AL" w:bidi="en-US"/>
              </w:rPr>
              <w:t>Nxënësi është së paku dy vjet më i vjetër se moshatarët</w:t>
            </w:r>
          </w:p>
        </w:tc>
      </w:tr>
      <w:tr w:rsidR="004E582C" w:rsidRPr="004E582C" w:rsidTr="00451483">
        <w:trPr>
          <w:trHeight w:val="97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E582C" w:rsidRPr="004E582C" w:rsidRDefault="004E582C" w:rsidP="004E582C">
            <w:pPr>
              <w:spacing w:after="0" w:line="240" w:lineRule="auto"/>
              <w:jc w:val="both"/>
              <w:rPr>
                <w:rFonts w:ascii="Calibri" w:eastAsia="Times New Roman" w:hAnsi="Calibri" w:cs="Calibri"/>
                <w:color w:val="000000"/>
                <w:sz w:val="24"/>
                <w:szCs w:val="24"/>
                <w:lang w:val="sq-AL" w:eastAsia="de-DE" w:bidi="en-US"/>
              </w:rPr>
            </w:pPr>
            <w:r w:rsidRPr="004E582C">
              <w:rPr>
                <w:rFonts w:ascii="Calibri" w:eastAsia="Times New Roman" w:hAnsi="Calibri" w:cs="Calibri"/>
                <w:color w:val="000000"/>
                <w:sz w:val="24"/>
                <w:szCs w:val="24"/>
                <w:lang w:val="sq-AL" w:eastAsia="de-DE" w:bidi="en-US"/>
              </w:rPr>
              <w:t>5.</w:t>
            </w:r>
          </w:p>
        </w:tc>
        <w:tc>
          <w:tcPr>
            <w:tcW w:w="2694" w:type="dxa"/>
            <w:tcBorders>
              <w:top w:val="nil"/>
              <w:left w:val="nil"/>
              <w:bottom w:val="single" w:sz="4" w:space="0" w:color="auto"/>
              <w:right w:val="single" w:sz="4" w:space="0" w:color="auto"/>
            </w:tcBorders>
            <w:shd w:val="clear" w:color="auto" w:fill="auto"/>
            <w:vAlign w:val="center"/>
            <w:hideMark/>
          </w:tcPr>
          <w:p w:rsidR="004E582C" w:rsidRPr="004E582C" w:rsidRDefault="004E582C" w:rsidP="004E582C">
            <w:pPr>
              <w:spacing w:after="0" w:line="240" w:lineRule="auto"/>
              <w:rPr>
                <w:rFonts w:ascii="Calibri" w:eastAsia="Times New Roman" w:hAnsi="Calibri" w:cs="Calibri"/>
                <w:color w:val="000000"/>
                <w:sz w:val="24"/>
                <w:szCs w:val="24"/>
                <w:lang w:val="sq-AL" w:eastAsia="de-DE" w:bidi="en-US"/>
              </w:rPr>
            </w:pPr>
            <w:r w:rsidRPr="004E582C">
              <w:rPr>
                <w:rFonts w:ascii="Calibri" w:eastAsia="Times New Roman" w:hAnsi="Calibri" w:cs="Calibri"/>
                <w:color w:val="000000"/>
                <w:sz w:val="24"/>
                <w:szCs w:val="24"/>
                <w:lang w:val="sq-AL" w:eastAsia="de-DE" w:bidi="en-US"/>
              </w:rPr>
              <w:t>Shëndeti dhe paaftësia</w:t>
            </w:r>
          </w:p>
        </w:tc>
        <w:tc>
          <w:tcPr>
            <w:tcW w:w="4536" w:type="dxa"/>
            <w:tcBorders>
              <w:top w:val="nil"/>
              <w:left w:val="nil"/>
              <w:bottom w:val="single" w:sz="4" w:space="0" w:color="auto"/>
              <w:right w:val="single" w:sz="4" w:space="0" w:color="auto"/>
            </w:tcBorders>
            <w:shd w:val="clear" w:color="auto" w:fill="auto"/>
            <w:hideMark/>
          </w:tcPr>
          <w:p w:rsidR="004E582C" w:rsidRPr="004E582C" w:rsidRDefault="004E582C" w:rsidP="004E582C">
            <w:pPr>
              <w:spacing w:after="0" w:line="240" w:lineRule="auto"/>
              <w:rPr>
                <w:rFonts w:ascii="Calibri" w:eastAsia="Times New Roman" w:hAnsi="Calibri" w:cs="Calibri"/>
                <w:color w:val="000000"/>
                <w:sz w:val="24"/>
                <w:szCs w:val="24"/>
                <w:lang w:val="sq-AL" w:eastAsia="de-DE" w:bidi="en-US"/>
              </w:rPr>
            </w:pPr>
            <w:r w:rsidRPr="004E582C">
              <w:rPr>
                <w:rFonts w:ascii="Calibri" w:eastAsia="Times New Roman" w:hAnsi="Calibri" w:cs="Calibri"/>
                <w:color w:val="000000"/>
                <w:sz w:val="24"/>
                <w:szCs w:val="24"/>
                <w:lang w:val="sq-AL" w:eastAsia="de-DE" w:bidi="en-US"/>
              </w:rPr>
              <w:t>Fëmija ka kufizime në aftësi ose sëmundje kronike afatgjate/Paaftësi (nevoja të veqanta), sëmundje kronike, shëndet mendor dhe fizik.</w:t>
            </w:r>
          </w:p>
        </w:tc>
      </w:tr>
      <w:tr w:rsidR="004E582C" w:rsidRPr="004E582C" w:rsidTr="00451483">
        <w:trPr>
          <w:trHeight w:val="12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E582C" w:rsidRPr="004E582C" w:rsidRDefault="004E582C" w:rsidP="004E582C">
            <w:pPr>
              <w:spacing w:after="0" w:line="240" w:lineRule="auto"/>
              <w:jc w:val="both"/>
              <w:rPr>
                <w:rFonts w:ascii="Calibri" w:eastAsia="Times New Roman" w:hAnsi="Calibri" w:cs="Calibri"/>
                <w:color w:val="000000"/>
                <w:sz w:val="24"/>
                <w:szCs w:val="24"/>
                <w:lang w:val="sq-AL" w:eastAsia="de-DE" w:bidi="en-US"/>
              </w:rPr>
            </w:pPr>
            <w:r w:rsidRPr="004E582C">
              <w:rPr>
                <w:rFonts w:ascii="Calibri" w:eastAsia="Times New Roman" w:hAnsi="Calibri" w:cs="Calibri"/>
                <w:color w:val="000000"/>
                <w:sz w:val="24"/>
                <w:szCs w:val="24"/>
                <w:lang w:val="sq-AL" w:eastAsia="de-DE" w:bidi="en-US"/>
              </w:rPr>
              <w:t>6.</w:t>
            </w:r>
          </w:p>
        </w:tc>
        <w:tc>
          <w:tcPr>
            <w:tcW w:w="2694" w:type="dxa"/>
            <w:tcBorders>
              <w:top w:val="nil"/>
              <w:left w:val="nil"/>
              <w:bottom w:val="single" w:sz="4" w:space="0" w:color="auto"/>
              <w:right w:val="single" w:sz="4" w:space="0" w:color="auto"/>
            </w:tcBorders>
            <w:shd w:val="clear" w:color="auto" w:fill="auto"/>
            <w:vAlign w:val="center"/>
            <w:hideMark/>
          </w:tcPr>
          <w:p w:rsidR="004E582C" w:rsidRPr="004E582C" w:rsidRDefault="004E582C" w:rsidP="004E582C">
            <w:pPr>
              <w:spacing w:after="0" w:line="240" w:lineRule="auto"/>
              <w:rPr>
                <w:rFonts w:ascii="Calibri" w:eastAsia="Times New Roman" w:hAnsi="Calibri" w:cs="Calibri"/>
                <w:color w:val="000000"/>
                <w:sz w:val="24"/>
                <w:szCs w:val="24"/>
                <w:lang w:val="sq-AL" w:eastAsia="de-DE" w:bidi="en-US"/>
              </w:rPr>
            </w:pPr>
            <w:r w:rsidRPr="004E582C">
              <w:rPr>
                <w:rFonts w:ascii="Calibri" w:eastAsia="Times New Roman" w:hAnsi="Calibri" w:cs="Calibri"/>
                <w:color w:val="000000"/>
                <w:sz w:val="24"/>
                <w:szCs w:val="24"/>
                <w:lang w:val="sq-AL" w:eastAsia="de-DE" w:bidi="en-US"/>
              </w:rPr>
              <w:t>Rrethanat familjare</w:t>
            </w:r>
          </w:p>
        </w:tc>
        <w:tc>
          <w:tcPr>
            <w:tcW w:w="4536" w:type="dxa"/>
            <w:tcBorders>
              <w:top w:val="nil"/>
              <w:left w:val="nil"/>
              <w:bottom w:val="single" w:sz="4" w:space="0" w:color="auto"/>
              <w:right w:val="single" w:sz="4" w:space="0" w:color="auto"/>
            </w:tcBorders>
            <w:shd w:val="clear" w:color="auto" w:fill="auto"/>
            <w:hideMark/>
          </w:tcPr>
          <w:p w:rsidR="004E582C" w:rsidRPr="004E582C" w:rsidRDefault="004E582C" w:rsidP="004E582C">
            <w:pPr>
              <w:spacing w:before="40" w:after="40" w:line="240" w:lineRule="auto"/>
              <w:rPr>
                <w:rFonts w:ascii="Calibri" w:eastAsia="MS Mincho" w:hAnsi="Calibri" w:cs="Calibri"/>
                <w:sz w:val="24"/>
                <w:szCs w:val="24"/>
                <w:lang w:val="sq-AL"/>
              </w:rPr>
            </w:pPr>
            <w:r w:rsidRPr="004E582C">
              <w:rPr>
                <w:rFonts w:ascii="Calibri" w:eastAsia="MS Mincho" w:hAnsi="Calibri" w:cs="Calibri"/>
                <w:sz w:val="24"/>
                <w:szCs w:val="24"/>
                <w:lang w:val="sq-AL"/>
              </w:rPr>
              <w:t>Nxënësi është bonjak ose nuk jeton me prindër; prindërit e nxënësit janë me aftësi të kufizuara ose sëmundje mentale familja e nxënësit përballet me varfëri të skajshme ose ndonjë rrethanë tjetër ekstreme, nxënësi është i martuar ose është prind, fëmija punon.</w:t>
            </w:r>
          </w:p>
        </w:tc>
      </w:tr>
      <w:tr w:rsidR="004E582C" w:rsidRPr="004E582C" w:rsidTr="00451483">
        <w:trPr>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E582C" w:rsidRPr="004E582C" w:rsidRDefault="004E582C" w:rsidP="004E582C">
            <w:pPr>
              <w:spacing w:after="0" w:line="240" w:lineRule="auto"/>
              <w:jc w:val="both"/>
              <w:rPr>
                <w:rFonts w:ascii="Calibri" w:eastAsia="Times New Roman" w:hAnsi="Calibri" w:cs="Calibri"/>
                <w:color w:val="000000"/>
                <w:sz w:val="24"/>
                <w:szCs w:val="24"/>
                <w:lang w:val="sq-AL" w:eastAsia="de-DE" w:bidi="en-US"/>
              </w:rPr>
            </w:pPr>
            <w:r w:rsidRPr="004E582C">
              <w:rPr>
                <w:rFonts w:ascii="Calibri" w:eastAsia="Times New Roman" w:hAnsi="Calibri" w:cs="Calibri"/>
                <w:color w:val="000000"/>
                <w:sz w:val="24"/>
                <w:szCs w:val="24"/>
                <w:lang w:val="sq-AL" w:eastAsia="de-DE" w:bidi="en-US"/>
              </w:rPr>
              <w:t>7.</w:t>
            </w:r>
          </w:p>
        </w:tc>
        <w:tc>
          <w:tcPr>
            <w:tcW w:w="2694" w:type="dxa"/>
            <w:tcBorders>
              <w:top w:val="nil"/>
              <w:left w:val="nil"/>
              <w:bottom w:val="single" w:sz="4" w:space="0" w:color="auto"/>
              <w:right w:val="single" w:sz="4" w:space="0" w:color="auto"/>
            </w:tcBorders>
            <w:shd w:val="clear" w:color="auto" w:fill="auto"/>
            <w:vAlign w:val="center"/>
            <w:hideMark/>
          </w:tcPr>
          <w:p w:rsidR="004E582C" w:rsidRPr="004E582C" w:rsidRDefault="004E582C" w:rsidP="004E582C">
            <w:pPr>
              <w:spacing w:after="0" w:line="240" w:lineRule="auto"/>
              <w:rPr>
                <w:rFonts w:ascii="Calibri" w:eastAsia="Times New Roman" w:hAnsi="Calibri" w:cs="Calibri"/>
                <w:color w:val="000000"/>
                <w:sz w:val="24"/>
                <w:szCs w:val="24"/>
                <w:lang w:val="sq-AL" w:eastAsia="de-DE" w:bidi="en-US"/>
              </w:rPr>
            </w:pPr>
            <w:r w:rsidRPr="004E582C">
              <w:rPr>
                <w:rFonts w:ascii="Calibri" w:eastAsia="Times New Roman" w:hAnsi="Calibri" w:cs="Calibri"/>
                <w:color w:val="000000"/>
                <w:sz w:val="24"/>
                <w:szCs w:val="24"/>
                <w:lang w:val="sq-AL" w:eastAsia="de-DE" w:bidi="en-US"/>
              </w:rPr>
              <w:t>Përfshirja e familjes</w:t>
            </w:r>
          </w:p>
        </w:tc>
        <w:tc>
          <w:tcPr>
            <w:tcW w:w="4536" w:type="dxa"/>
            <w:tcBorders>
              <w:top w:val="nil"/>
              <w:left w:val="nil"/>
              <w:bottom w:val="single" w:sz="4" w:space="0" w:color="auto"/>
              <w:right w:val="single" w:sz="4" w:space="0" w:color="auto"/>
            </w:tcBorders>
            <w:shd w:val="clear" w:color="auto" w:fill="auto"/>
            <w:hideMark/>
          </w:tcPr>
          <w:p w:rsidR="004E582C" w:rsidRPr="004E582C" w:rsidRDefault="004E582C" w:rsidP="004E582C">
            <w:pPr>
              <w:spacing w:after="0" w:line="240" w:lineRule="auto"/>
              <w:rPr>
                <w:rFonts w:ascii="Calibri" w:eastAsia="Times New Roman" w:hAnsi="Calibri" w:cs="Calibri"/>
                <w:color w:val="000000"/>
                <w:sz w:val="24"/>
                <w:szCs w:val="24"/>
                <w:lang w:val="sq-AL" w:eastAsia="de-DE" w:bidi="en-US"/>
              </w:rPr>
            </w:pPr>
            <w:r w:rsidRPr="004E582C">
              <w:rPr>
                <w:rFonts w:ascii="Calibri" w:eastAsia="Times New Roman" w:hAnsi="Calibri" w:cs="Calibri"/>
                <w:sz w:val="24"/>
                <w:szCs w:val="24"/>
                <w:lang w:val="sq-AL" w:bidi="en-US"/>
              </w:rPr>
              <w:t>Familja e nxënësit nuk e çmon arsimin; refuzon të angazhohet në shkollë ose angazhohet shumë pak në shkollë</w:t>
            </w:r>
          </w:p>
        </w:tc>
      </w:tr>
      <w:tr w:rsidR="004E582C" w:rsidRPr="004E582C" w:rsidTr="00451483">
        <w:trPr>
          <w:trHeight w:val="18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E582C" w:rsidRPr="004E582C" w:rsidRDefault="004E582C" w:rsidP="004E582C">
            <w:pPr>
              <w:spacing w:after="0" w:line="240" w:lineRule="auto"/>
              <w:jc w:val="both"/>
              <w:rPr>
                <w:rFonts w:ascii="Calibri" w:eastAsia="Times New Roman" w:hAnsi="Calibri" w:cs="Calibri"/>
                <w:color w:val="000000"/>
                <w:sz w:val="24"/>
                <w:szCs w:val="24"/>
                <w:lang w:val="sq-AL" w:eastAsia="de-DE" w:bidi="en-US"/>
              </w:rPr>
            </w:pPr>
            <w:r w:rsidRPr="004E582C">
              <w:rPr>
                <w:rFonts w:ascii="Calibri" w:eastAsia="Times New Roman" w:hAnsi="Calibri" w:cs="Calibri"/>
                <w:color w:val="000000"/>
                <w:sz w:val="24"/>
                <w:szCs w:val="24"/>
                <w:lang w:val="sq-AL" w:eastAsia="de-DE" w:bidi="en-US"/>
              </w:rPr>
              <w:t>8.</w:t>
            </w:r>
          </w:p>
        </w:tc>
        <w:tc>
          <w:tcPr>
            <w:tcW w:w="2694" w:type="dxa"/>
            <w:tcBorders>
              <w:top w:val="nil"/>
              <w:left w:val="nil"/>
              <w:bottom w:val="single" w:sz="4" w:space="0" w:color="auto"/>
              <w:right w:val="single" w:sz="4" w:space="0" w:color="auto"/>
            </w:tcBorders>
            <w:shd w:val="clear" w:color="auto" w:fill="auto"/>
            <w:noWrap/>
            <w:vAlign w:val="center"/>
            <w:hideMark/>
          </w:tcPr>
          <w:p w:rsidR="004E582C" w:rsidRPr="004E582C" w:rsidRDefault="004E582C" w:rsidP="004E582C">
            <w:pPr>
              <w:spacing w:after="0" w:line="240" w:lineRule="auto"/>
              <w:rPr>
                <w:rFonts w:ascii="Calibri" w:eastAsia="Times New Roman" w:hAnsi="Calibri" w:cs="Calibri"/>
                <w:sz w:val="24"/>
                <w:szCs w:val="24"/>
                <w:lang w:val="sq-AL" w:eastAsia="de-DE" w:bidi="en-US"/>
              </w:rPr>
            </w:pPr>
            <w:r w:rsidRPr="004E582C">
              <w:rPr>
                <w:rFonts w:ascii="Calibri" w:eastAsia="Times New Roman" w:hAnsi="Calibri" w:cs="Calibri"/>
                <w:sz w:val="24"/>
                <w:szCs w:val="24"/>
                <w:lang w:val="sq-AL" w:eastAsia="de-DE" w:bidi="en-US"/>
              </w:rPr>
              <w:t>Presioni i bashkëmoshatarëve</w:t>
            </w:r>
          </w:p>
        </w:tc>
        <w:tc>
          <w:tcPr>
            <w:tcW w:w="4536" w:type="dxa"/>
            <w:tcBorders>
              <w:top w:val="nil"/>
              <w:left w:val="nil"/>
              <w:bottom w:val="single" w:sz="4" w:space="0" w:color="auto"/>
              <w:right w:val="single" w:sz="4" w:space="0" w:color="auto"/>
            </w:tcBorders>
            <w:shd w:val="clear" w:color="auto" w:fill="auto"/>
            <w:hideMark/>
          </w:tcPr>
          <w:p w:rsidR="004E582C" w:rsidRPr="004E582C" w:rsidRDefault="004E582C" w:rsidP="004E582C">
            <w:pPr>
              <w:spacing w:after="0" w:line="240" w:lineRule="auto"/>
              <w:rPr>
                <w:rFonts w:ascii="Calibri" w:eastAsia="Times New Roman" w:hAnsi="Calibri" w:cs="Calibri"/>
                <w:color w:val="000000"/>
                <w:sz w:val="24"/>
                <w:szCs w:val="24"/>
                <w:lang w:val="sq-AL" w:eastAsia="de-DE" w:bidi="en-US"/>
              </w:rPr>
            </w:pPr>
            <w:r w:rsidRPr="004E582C">
              <w:rPr>
                <w:rFonts w:ascii="Calibri" w:eastAsia="Times New Roman" w:hAnsi="Calibri" w:cs="Calibri"/>
                <w:sz w:val="24"/>
                <w:szCs w:val="24"/>
                <w:lang w:val="sq-AL" w:bidi="en-US"/>
              </w:rPr>
              <w:t>Vllezërit/motrat/kushërinjtë/ prindërit e nxënësit e kanë braktisur shkollën ose nuk kanë shkuar rregullisht në shkollë ose rrjeti kryesor i moshatarëve të nxënësit përfshinë fëmijë ose të rinj jashtë shkolle (të rinj më në moshë, braktisës) ose njerëz të njohur me sjellje anti-shoqërore</w:t>
            </w:r>
          </w:p>
        </w:tc>
      </w:tr>
      <w:tr w:rsidR="004E582C" w:rsidRPr="004E582C" w:rsidTr="00451483">
        <w:trPr>
          <w:trHeight w:val="521"/>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E582C" w:rsidRPr="004E582C" w:rsidRDefault="004E582C" w:rsidP="004E582C">
            <w:pPr>
              <w:spacing w:after="0" w:line="240" w:lineRule="auto"/>
              <w:jc w:val="both"/>
              <w:rPr>
                <w:rFonts w:ascii="Calibri" w:eastAsia="Times New Roman" w:hAnsi="Calibri" w:cs="Calibri"/>
                <w:color w:val="000000"/>
                <w:sz w:val="24"/>
                <w:szCs w:val="24"/>
                <w:lang w:val="sq-AL" w:eastAsia="de-DE" w:bidi="en-US"/>
              </w:rPr>
            </w:pPr>
            <w:r w:rsidRPr="004E582C">
              <w:rPr>
                <w:rFonts w:ascii="Calibri" w:eastAsia="Times New Roman" w:hAnsi="Calibri" w:cs="Calibri"/>
                <w:color w:val="000000"/>
                <w:sz w:val="24"/>
                <w:szCs w:val="24"/>
                <w:lang w:val="sq-AL" w:eastAsia="de-DE" w:bidi="en-US"/>
              </w:rPr>
              <w:t>9.</w:t>
            </w:r>
          </w:p>
        </w:tc>
        <w:tc>
          <w:tcPr>
            <w:tcW w:w="2694" w:type="dxa"/>
            <w:tcBorders>
              <w:top w:val="nil"/>
              <w:left w:val="nil"/>
              <w:bottom w:val="single" w:sz="4" w:space="0" w:color="auto"/>
              <w:right w:val="single" w:sz="4" w:space="0" w:color="auto"/>
            </w:tcBorders>
            <w:shd w:val="clear" w:color="auto" w:fill="auto"/>
            <w:vAlign w:val="center"/>
            <w:hideMark/>
          </w:tcPr>
          <w:p w:rsidR="004E582C" w:rsidRPr="004E582C" w:rsidRDefault="004E582C" w:rsidP="004E582C">
            <w:pPr>
              <w:spacing w:after="0" w:line="240" w:lineRule="auto"/>
              <w:rPr>
                <w:rFonts w:ascii="Calibri" w:eastAsia="Times New Roman" w:hAnsi="Calibri" w:cs="Calibri"/>
                <w:color w:val="000000"/>
                <w:sz w:val="24"/>
                <w:szCs w:val="24"/>
                <w:lang w:val="sq-AL" w:eastAsia="de-DE" w:bidi="en-US"/>
              </w:rPr>
            </w:pPr>
            <w:r w:rsidRPr="004E582C">
              <w:rPr>
                <w:rFonts w:ascii="Calibri" w:eastAsia="Times New Roman" w:hAnsi="Calibri" w:cs="Calibri"/>
                <w:color w:val="000000"/>
                <w:sz w:val="24"/>
                <w:szCs w:val="24"/>
                <w:lang w:val="sq-AL" w:eastAsia="de-DE" w:bidi="en-US"/>
              </w:rPr>
              <w:t>Siguria</w:t>
            </w:r>
          </w:p>
        </w:tc>
        <w:tc>
          <w:tcPr>
            <w:tcW w:w="4536" w:type="dxa"/>
            <w:tcBorders>
              <w:top w:val="nil"/>
              <w:left w:val="nil"/>
              <w:bottom w:val="single" w:sz="4" w:space="0" w:color="auto"/>
              <w:right w:val="single" w:sz="4" w:space="0" w:color="auto"/>
            </w:tcBorders>
            <w:shd w:val="clear" w:color="auto" w:fill="auto"/>
            <w:hideMark/>
          </w:tcPr>
          <w:p w:rsidR="004E582C" w:rsidRPr="004E582C" w:rsidRDefault="004E582C" w:rsidP="004E582C">
            <w:pPr>
              <w:spacing w:after="0" w:line="240" w:lineRule="auto"/>
              <w:rPr>
                <w:rFonts w:ascii="Calibri" w:eastAsia="Times New Roman" w:hAnsi="Calibri" w:cs="Calibri"/>
                <w:color w:val="000000"/>
                <w:sz w:val="24"/>
                <w:szCs w:val="24"/>
                <w:lang w:val="sq-AL" w:eastAsia="de-DE" w:bidi="en-US"/>
              </w:rPr>
            </w:pPr>
            <w:r w:rsidRPr="004E582C">
              <w:rPr>
                <w:rFonts w:ascii="Calibri" w:eastAsia="Times New Roman" w:hAnsi="Calibri" w:cs="Calibri"/>
                <w:color w:val="000000"/>
                <w:sz w:val="24"/>
                <w:szCs w:val="24"/>
                <w:lang w:val="sq-AL" w:eastAsia="de-DE" w:bidi="en-US"/>
              </w:rPr>
              <w:t>Fëmija është i rrezikuar nga dhuna familjare, abuzimi, neglizhenca ose dëmtimi.</w:t>
            </w:r>
          </w:p>
        </w:tc>
      </w:tr>
    </w:tbl>
    <w:p w:rsidR="004E582C" w:rsidRPr="004E582C" w:rsidRDefault="004E582C" w:rsidP="004E582C">
      <w:pPr>
        <w:spacing w:before="200"/>
        <w:rPr>
          <w:rFonts w:ascii="Calibri" w:eastAsia="Times New Roman" w:hAnsi="Calibri" w:cs="Calibri"/>
          <w:b/>
          <w:sz w:val="20"/>
          <w:szCs w:val="20"/>
          <w:lang w:val="sq-AL" w:bidi="en-US"/>
        </w:rPr>
        <w:sectPr w:rsidR="004E582C" w:rsidRPr="004E582C" w:rsidSect="007134D2">
          <w:pgSz w:w="11906" w:h="16838" w:code="9"/>
          <w:pgMar w:top="1440" w:right="1170" w:bottom="1440" w:left="990" w:header="706" w:footer="706" w:gutter="0"/>
          <w:cols w:space="708"/>
          <w:docGrid w:linePitch="360"/>
        </w:sectPr>
      </w:pPr>
    </w:p>
    <w:p w:rsidR="004E582C" w:rsidRPr="004E582C" w:rsidRDefault="004E582C" w:rsidP="004E582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Calibri"/>
          <w:caps/>
          <w:spacing w:val="15"/>
          <w:sz w:val="24"/>
          <w:lang w:val="sq-AL" w:bidi="en-US"/>
        </w:rPr>
      </w:pPr>
      <w:bookmarkStart w:id="122" w:name="_Toc408480081"/>
      <w:r w:rsidRPr="004E582C">
        <w:rPr>
          <w:rFonts w:ascii="Calibri" w:eastAsia="Times New Roman" w:hAnsi="Calibri" w:cs="Calibri"/>
          <w:caps/>
          <w:spacing w:val="15"/>
          <w:sz w:val="24"/>
          <w:lang w:val="sq-AL" w:bidi="en-US"/>
        </w:rPr>
        <w:lastRenderedPageBreak/>
        <w:t>Shtojca 4 – Formulari për zhvillimin e plan veprimit shkollor</w:t>
      </w:r>
      <w:bookmarkEnd w:id="122"/>
    </w:p>
    <w:tbl>
      <w:tblPr>
        <w:tblpPr w:leftFromText="180" w:rightFromText="180" w:horzAnchor="margin" w:tblpY="5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786"/>
        <w:gridCol w:w="1608"/>
        <w:gridCol w:w="1410"/>
        <w:gridCol w:w="1543"/>
        <w:gridCol w:w="1488"/>
      </w:tblGrid>
      <w:tr w:rsidR="004E582C" w:rsidRPr="004E582C" w:rsidTr="00451483">
        <w:tc>
          <w:tcPr>
            <w:tcW w:w="761" w:type="pct"/>
            <w:shd w:val="clear" w:color="auto" w:fill="C6D9F1"/>
          </w:tcPr>
          <w:p w:rsidR="004E582C" w:rsidRPr="004E582C" w:rsidRDefault="004E582C" w:rsidP="004E582C">
            <w:pPr>
              <w:spacing w:before="120" w:after="120"/>
              <w:rPr>
                <w:rFonts w:ascii="Calibri" w:eastAsia="Times New Roman" w:hAnsi="Calibri" w:cs="Calibri"/>
                <w:b/>
                <w:sz w:val="20"/>
                <w:szCs w:val="20"/>
                <w:lang w:val="sq-AL" w:bidi="en-US"/>
              </w:rPr>
            </w:pPr>
            <w:r w:rsidRPr="004E582C">
              <w:rPr>
                <w:rFonts w:ascii="Calibri" w:eastAsia="Times New Roman" w:hAnsi="Calibri" w:cs="Calibri"/>
                <w:b/>
                <w:sz w:val="20"/>
                <w:szCs w:val="20"/>
                <w:lang w:val="sq-AL" w:bidi="en-US"/>
              </w:rPr>
              <w:t xml:space="preserve">Analiza e situatës </w:t>
            </w:r>
          </w:p>
        </w:tc>
        <w:tc>
          <w:tcPr>
            <w:tcW w:w="4239" w:type="pct"/>
            <w:gridSpan w:val="5"/>
            <w:shd w:val="clear" w:color="auto" w:fill="C6D9F1"/>
          </w:tcPr>
          <w:p w:rsidR="004E582C" w:rsidRPr="004E582C" w:rsidRDefault="004E582C" w:rsidP="004E582C">
            <w:pPr>
              <w:spacing w:before="120" w:after="120"/>
              <w:rPr>
                <w:rFonts w:ascii="Calibri" w:eastAsia="Times New Roman" w:hAnsi="Calibri" w:cs="Calibri"/>
                <w:b/>
                <w:sz w:val="20"/>
                <w:szCs w:val="20"/>
                <w:lang w:val="sq-AL" w:bidi="en-US"/>
              </w:rPr>
            </w:pPr>
            <w:r w:rsidRPr="004E582C">
              <w:rPr>
                <w:rFonts w:ascii="Calibri" w:eastAsia="Times New Roman" w:hAnsi="Calibri" w:cs="Calibri"/>
                <w:b/>
                <w:sz w:val="20"/>
                <w:szCs w:val="20"/>
                <w:lang w:val="sq-AL" w:bidi="en-US"/>
              </w:rPr>
              <w:t>[Identifikimi i çështjeve kyqe dhe problemeve të bazuara në pjesën “ku jemi tani?”]</w:t>
            </w:r>
          </w:p>
        </w:tc>
      </w:tr>
      <w:tr w:rsidR="004E582C" w:rsidRPr="004E582C" w:rsidTr="00451483">
        <w:tc>
          <w:tcPr>
            <w:tcW w:w="761" w:type="pct"/>
            <w:shd w:val="clear" w:color="auto" w:fill="C6D9F1"/>
          </w:tcPr>
          <w:p w:rsidR="004E582C" w:rsidRPr="004E582C" w:rsidRDefault="004E582C" w:rsidP="004E582C">
            <w:pPr>
              <w:spacing w:before="120" w:after="120"/>
              <w:rPr>
                <w:rFonts w:ascii="Calibri" w:eastAsia="Times New Roman" w:hAnsi="Calibri" w:cs="Calibri"/>
                <w:b/>
                <w:sz w:val="20"/>
                <w:szCs w:val="20"/>
                <w:lang w:val="sq-AL" w:bidi="en-US"/>
              </w:rPr>
            </w:pPr>
            <w:r w:rsidRPr="004E582C">
              <w:rPr>
                <w:rFonts w:ascii="Calibri" w:eastAsia="Times New Roman" w:hAnsi="Calibri" w:cs="Calibri"/>
                <w:b/>
                <w:sz w:val="20"/>
                <w:szCs w:val="20"/>
                <w:lang w:val="sq-AL" w:bidi="en-US"/>
              </w:rPr>
              <w:lastRenderedPageBreak/>
              <w:t xml:space="preserve">Caqet </w:t>
            </w:r>
          </w:p>
        </w:tc>
        <w:tc>
          <w:tcPr>
            <w:tcW w:w="4239" w:type="pct"/>
            <w:gridSpan w:val="5"/>
            <w:shd w:val="clear" w:color="auto" w:fill="C6D9F1"/>
          </w:tcPr>
          <w:p w:rsidR="004E582C" w:rsidRPr="004E582C" w:rsidRDefault="004E582C" w:rsidP="004E582C">
            <w:pPr>
              <w:spacing w:before="120" w:after="120"/>
              <w:rPr>
                <w:rFonts w:ascii="Calibri" w:eastAsia="Times New Roman" w:hAnsi="Calibri" w:cs="Calibri"/>
                <w:b/>
                <w:sz w:val="20"/>
                <w:szCs w:val="20"/>
                <w:lang w:val="sq-AL" w:bidi="en-US"/>
              </w:rPr>
            </w:pPr>
            <w:r w:rsidRPr="004E582C">
              <w:rPr>
                <w:rFonts w:ascii="Calibri" w:eastAsia="Times New Roman" w:hAnsi="Calibri" w:cs="Calibri"/>
                <w:b/>
                <w:sz w:val="20"/>
                <w:szCs w:val="20"/>
                <w:lang w:val="sq-AL" w:bidi="en-US"/>
              </w:rPr>
              <w:t>[ku dëshirojmë të jemi?]</w:t>
            </w:r>
          </w:p>
        </w:tc>
      </w:tr>
      <w:tr w:rsidR="004E582C" w:rsidRPr="004E582C" w:rsidTr="00451483">
        <w:tc>
          <w:tcPr>
            <w:tcW w:w="761" w:type="pct"/>
            <w:shd w:val="clear" w:color="auto" w:fill="C6D9F1"/>
          </w:tcPr>
          <w:p w:rsidR="004E582C" w:rsidRPr="004E582C" w:rsidRDefault="004E582C" w:rsidP="004E582C">
            <w:pPr>
              <w:spacing w:before="120" w:after="120"/>
              <w:rPr>
                <w:rFonts w:ascii="Calibri" w:eastAsia="Times New Roman" w:hAnsi="Calibri" w:cs="Calibri"/>
                <w:b/>
                <w:sz w:val="20"/>
                <w:szCs w:val="20"/>
                <w:lang w:val="sq-AL" w:bidi="en-US"/>
              </w:rPr>
            </w:pPr>
            <w:r w:rsidRPr="004E582C">
              <w:rPr>
                <w:rFonts w:ascii="Calibri" w:eastAsia="Times New Roman" w:hAnsi="Calibri" w:cs="Calibri"/>
                <w:b/>
                <w:sz w:val="20"/>
                <w:szCs w:val="20"/>
                <w:lang w:val="sq-AL" w:bidi="en-US"/>
              </w:rPr>
              <w:t>Caku 1</w:t>
            </w:r>
          </w:p>
        </w:tc>
        <w:tc>
          <w:tcPr>
            <w:tcW w:w="4239" w:type="pct"/>
            <w:gridSpan w:val="5"/>
            <w:shd w:val="clear" w:color="auto" w:fill="C6D9F1"/>
          </w:tcPr>
          <w:p w:rsidR="004E582C" w:rsidRPr="004E582C" w:rsidRDefault="004E582C" w:rsidP="004E582C">
            <w:pPr>
              <w:spacing w:before="120" w:after="120"/>
              <w:rPr>
                <w:rFonts w:ascii="Calibri" w:eastAsia="Times New Roman" w:hAnsi="Calibri" w:cs="Calibri"/>
                <w:b/>
                <w:sz w:val="20"/>
                <w:szCs w:val="20"/>
                <w:lang w:val="sq-AL" w:bidi="en-US"/>
              </w:rPr>
            </w:pPr>
            <w:r w:rsidRPr="004E582C">
              <w:rPr>
                <w:rFonts w:ascii="Calibri" w:eastAsia="Times New Roman" w:hAnsi="Calibri" w:cs="Calibri"/>
                <w:b/>
                <w:sz w:val="20"/>
                <w:szCs w:val="20"/>
                <w:lang w:val="sq-AL" w:bidi="en-US"/>
              </w:rPr>
              <w:t>[emri]</w:t>
            </w:r>
          </w:p>
        </w:tc>
      </w:tr>
      <w:tr w:rsidR="004E582C" w:rsidRPr="004E582C" w:rsidTr="00451483">
        <w:tc>
          <w:tcPr>
            <w:tcW w:w="761" w:type="pct"/>
          </w:tcPr>
          <w:p w:rsidR="004E582C" w:rsidRPr="004E582C" w:rsidRDefault="004E582C" w:rsidP="004E582C">
            <w:pPr>
              <w:spacing w:before="120" w:after="120"/>
              <w:rPr>
                <w:rFonts w:ascii="Calibri" w:eastAsia="Times New Roman" w:hAnsi="Calibri" w:cs="Calibri"/>
                <w:b/>
                <w:sz w:val="20"/>
                <w:szCs w:val="20"/>
                <w:lang w:val="sq-AL" w:bidi="en-US"/>
              </w:rPr>
            </w:pPr>
            <w:r w:rsidRPr="004E582C">
              <w:rPr>
                <w:rFonts w:ascii="Calibri" w:eastAsia="Times New Roman" w:hAnsi="Calibri" w:cs="Calibri"/>
                <w:b/>
                <w:sz w:val="20"/>
                <w:szCs w:val="20"/>
                <w:lang w:val="sq-AL" w:bidi="en-US"/>
              </w:rPr>
              <w:t>Aktivitetet</w:t>
            </w:r>
          </w:p>
        </w:tc>
        <w:tc>
          <w:tcPr>
            <w:tcW w:w="966" w:type="pct"/>
          </w:tcPr>
          <w:p w:rsidR="004E582C" w:rsidRPr="004E582C" w:rsidRDefault="004E582C" w:rsidP="004E582C">
            <w:pPr>
              <w:spacing w:before="120" w:after="120"/>
              <w:rPr>
                <w:rFonts w:ascii="Calibri" w:eastAsia="Times New Roman" w:hAnsi="Calibri" w:cs="Calibri"/>
                <w:b/>
                <w:sz w:val="20"/>
                <w:szCs w:val="20"/>
                <w:lang w:val="sq-AL" w:bidi="en-US"/>
              </w:rPr>
            </w:pPr>
            <w:r w:rsidRPr="004E582C">
              <w:rPr>
                <w:rFonts w:ascii="Calibri" w:eastAsia="Times New Roman" w:hAnsi="Calibri" w:cs="Calibri"/>
                <w:b/>
                <w:sz w:val="20"/>
                <w:szCs w:val="20"/>
                <w:lang w:val="sq-AL" w:bidi="en-US"/>
              </w:rPr>
              <w:t>Afatet kohore</w:t>
            </w:r>
          </w:p>
        </w:tc>
        <w:tc>
          <w:tcPr>
            <w:tcW w:w="870" w:type="pct"/>
          </w:tcPr>
          <w:p w:rsidR="004E582C" w:rsidRPr="004E582C" w:rsidRDefault="004E582C" w:rsidP="004E582C">
            <w:pPr>
              <w:spacing w:before="120" w:after="120"/>
              <w:rPr>
                <w:rFonts w:ascii="Calibri" w:eastAsia="Times New Roman" w:hAnsi="Calibri" w:cs="Calibri"/>
                <w:b/>
                <w:sz w:val="20"/>
                <w:szCs w:val="20"/>
                <w:lang w:val="sq-AL" w:bidi="en-US"/>
              </w:rPr>
            </w:pPr>
            <w:r w:rsidRPr="004E582C">
              <w:rPr>
                <w:rFonts w:ascii="Calibri" w:eastAsia="Times New Roman" w:hAnsi="Calibri" w:cs="Calibri"/>
                <w:b/>
                <w:sz w:val="20"/>
                <w:szCs w:val="20"/>
                <w:lang w:val="sq-AL" w:bidi="en-US"/>
              </w:rPr>
              <w:t>Përgjegjësia</w:t>
            </w:r>
          </w:p>
        </w:tc>
        <w:tc>
          <w:tcPr>
            <w:tcW w:w="763" w:type="pct"/>
          </w:tcPr>
          <w:p w:rsidR="004E582C" w:rsidRPr="004E582C" w:rsidRDefault="004E582C" w:rsidP="004E582C">
            <w:pPr>
              <w:spacing w:before="120" w:after="120"/>
              <w:rPr>
                <w:rFonts w:ascii="Calibri" w:eastAsia="Times New Roman" w:hAnsi="Calibri" w:cs="Calibri"/>
                <w:b/>
                <w:sz w:val="20"/>
                <w:szCs w:val="20"/>
                <w:lang w:val="sq-AL" w:bidi="en-US"/>
              </w:rPr>
            </w:pPr>
            <w:r w:rsidRPr="004E582C">
              <w:rPr>
                <w:rFonts w:ascii="Calibri" w:eastAsia="Times New Roman" w:hAnsi="Calibri" w:cs="Calibri"/>
                <w:b/>
                <w:sz w:val="20"/>
                <w:szCs w:val="20"/>
                <w:lang w:val="sq-AL" w:bidi="en-US"/>
              </w:rPr>
              <w:t>Kostoja</w:t>
            </w:r>
          </w:p>
        </w:tc>
        <w:tc>
          <w:tcPr>
            <w:tcW w:w="835" w:type="pct"/>
          </w:tcPr>
          <w:p w:rsidR="004E582C" w:rsidRPr="004E582C" w:rsidRDefault="004E582C" w:rsidP="004E582C">
            <w:pPr>
              <w:spacing w:before="120" w:after="120"/>
              <w:rPr>
                <w:rFonts w:ascii="Calibri" w:eastAsia="Times New Roman" w:hAnsi="Calibri" w:cs="Calibri"/>
                <w:b/>
                <w:sz w:val="20"/>
                <w:szCs w:val="20"/>
                <w:lang w:val="sq-AL" w:bidi="en-US"/>
              </w:rPr>
            </w:pPr>
            <w:r w:rsidRPr="004E582C">
              <w:rPr>
                <w:rFonts w:ascii="Calibri" w:eastAsia="Times New Roman" w:hAnsi="Calibri" w:cs="Calibri"/>
                <w:b/>
                <w:sz w:val="20"/>
                <w:szCs w:val="20"/>
                <w:lang w:val="sq-AL" w:bidi="en-US"/>
              </w:rPr>
              <w:t>Burimi i financimit</w:t>
            </w:r>
          </w:p>
        </w:tc>
        <w:tc>
          <w:tcPr>
            <w:tcW w:w="805" w:type="pct"/>
          </w:tcPr>
          <w:p w:rsidR="004E582C" w:rsidRPr="004E582C" w:rsidRDefault="004E582C" w:rsidP="004E582C">
            <w:pPr>
              <w:spacing w:before="120" w:after="120"/>
              <w:rPr>
                <w:rFonts w:ascii="Calibri" w:eastAsia="Times New Roman" w:hAnsi="Calibri" w:cs="Calibri"/>
                <w:b/>
                <w:sz w:val="20"/>
                <w:szCs w:val="20"/>
                <w:lang w:val="sq-AL" w:bidi="en-US"/>
              </w:rPr>
            </w:pPr>
            <w:r w:rsidRPr="004E582C">
              <w:rPr>
                <w:rFonts w:ascii="Calibri" w:eastAsia="Times New Roman" w:hAnsi="Calibri" w:cs="Calibri"/>
                <w:b/>
                <w:sz w:val="20"/>
                <w:szCs w:val="20"/>
                <w:lang w:val="sq-AL" w:bidi="en-US"/>
              </w:rPr>
              <w:t xml:space="preserve">Indikatorët </w:t>
            </w:r>
          </w:p>
        </w:tc>
      </w:tr>
      <w:tr w:rsidR="004E582C" w:rsidRPr="004E582C" w:rsidTr="00451483">
        <w:tc>
          <w:tcPr>
            <w:tcW w:w="761" w:type="pct"/>
          </w:tcPr>
          <w:p w:rsidR="004E582C" w:rsidRPr="004E582C" w:rsidRDefault="004E582C" w:rsidP="004E582C">
            <w:pPr>
              <w:spacing w:before="120" w:after="120"/>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1.1</w:t>
            </w:r>
          </w:p>
        </w:tc>
        <w:tc>
          <w:tcPr>
            <w:tcW w:w="966" w:type="pct"/>
          </w:tcPr>
          <w:p w:rsidR="004E582C" w:rsidRPr="004E582C" w:rsidRDefault="004E582C" w:rsidP="004E582C">
            <w:pPr>
              <w:spacing w:before="120" w:after="120"/>
              <w:rPr>
                <w:rFonts w:ascii="Calibri" w:eastAsia="Times New Roman" w:hAnsi="Calibri" w:cs="Calibri"/>
                <w:b/>
                <w:sz w:val="20"/>
                <w:szCs w:val="20"/>
                <w:lang w:val="sq-AL" w:bidi="en-US"/>
              </w:rPr>
            </w:pPr>
          </w:p>
        </w:tc>
        <w:tc>
          <w:tcPr>
            <w:tcW w:w="870" w:type="pct"/>
          </w:tcPr>
          <w:p w:rsidR="004E582C" w:rsidRPr="004E582C" w:rsidRDefault="004E582C" w:rsidP="004E582C">
            <w:pPr>
              <w:spacing w:before="120" w:after="120"/>
              <w:rPr>
                <w:rFonts w:ascii="Calibri" w:eastAsia="Times New Roman" w:hAnsi="Calibri" w:cs="Calibri"/>
                <w:b/>
                <w:sz w:val="20"/>
                <w:szCs w:val="20"/>
                <w:lang w:val="sq-AL" w:bidi="en-US"/>
              </w:rPr>
            </w:pPr>
          </w:p>
        </w:tc>
        <w:tc>
          <w:tcPr>
            <w:tcW w:w="763" w:type="pct"/>
          </w:tcPr>
          <w:p w:rsidR="004E582C" w:rsidRPr="004E582C" w:rsidRDefault="004E582C" w:rsidP="004E582C">
            <w:pPr>
              <w:spacing w:before="120" w:after="120"/>
              <w:rPr>
                <w:rFonts w:ascii="Calibri" w:eastAsia="Times New Roman" w:hAnsi="Calibri" w:cs="Calibri"/>
                <w:b/>
                <w:sz w:val="20"/>
                <w:szCs w:val="20"/>
                <w:lang w:val="sq-AL" w:bidi="en-US"/>
              </w:rPr>
            </w:pPr>
          </w:p>
        </w:tc>
        <w:tc>
          <w:tcPr>
            <w:tcW w:w="835" w:type="pct"/>
          </w:tcPr>
          <w:p w:rsidR="004E582C" w:rsidRPr="004E582C" w:rsidRDefault="004E582C" w:rsidP="004E582C">
            <w:pPr>
              <w:spacing w:before="120" w:after="120"/>
              <w:rPr>
                <w:rFonts w:ascii="Calibri" w:eastAsia="Times New Roman" w:hAnsi="Calibri" w:cs="Calibri"/>
                <w:b/>
                <w:sz w:val="20"/>
                <w:szCs w:val="20"/>
                <w:lang w:val="sq-AL" w:bidi="en-US"/>
              </w:rPr>
            </w:pPr>
          </w:p>
        </w:tc>
        <w:tc>
          <w:tcPr>
            <w:tcW w:w="805" w:type="pct"/>
          </w:tcPr>
          <w:p w:rsidR="004E582C" w:rsidRPr="004E582C" w:rsidRDefault="004E582C" w:rsidP="004E582C">
            <w:pPr>
              <w:spacing w:before="120" w:after="120"/>
              <w:rPr>
                <w:rFonts w:ascii="Calibri" w:eastAsia="Times New Roman" w:hAnsi="Calibri" w:cs="Calibri"/>
                <w:b/>
                <w:sz w:val="20"/>
                <w:szCs w:val="20"/>
                <w:lang w:val="sq-AL" w:bidi="en-US"/>
              </w:rPr>
            </w:pPr>
          </w:p>
        </w:tc>
      </w:tr>
      <w:tr w:rsidR="004E582C" w:rsidRPr="004E582C" w:rsidTr="00451483">
        <w:tc>
          <w:tcPr>
            <w:tcW w:w="761" w:type="pct"/>
          </w:tcPr>
          <w:p w:rsidR="004E582C" w:rsidRPr="004E582C" w:rsidRDefault="004E582C" w:rsidP="004E582C">
            <w:pPr>
              <w:spacing w:before="120" w:after="120"/>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1.2</w:t>
            </w:r>
          </w:p>
        </w:tc>
        <w:tc>
          <w:tcPr>
            <w:tcW w:w="966" w:type="pct"/>
          </w:tcPr>
          <w:p w:rsidR="004E582C" w:rsidRPr="004E582C" w:rsidRDefault="004E582C" w:rsidP="004E582C">
            <w:pPr>
              <w:spacing w:before="120" w:after="120"/>
              <w:rPr>
                <w:rFonts w:ascii="Calibri" w:eastAsia="Times New Roman" w:hAnsi="Calibri" w:cs="Calibri"/>
                <w:b/>
                <w:sz w:val="20"/>
                <w:szCs w:val="20"/>
                <w:lang w:val="sq-AL" w:bidi="en-US"/>
              </w:rPr>
            </w:pPr>
          </w:p>
        </w:tc>
        <w:tc>
          <w:tcPr>
            <w:tcW w:w="870" w:type="pct"/>
          </w:tcPr>
          <w:p w:rsidR="004E582C" w:rsidRPr="004E582C" w:rsidRDefault="004E582C" w:rsidP="004E582C">
            <w:pPr>
              <w:spacing w:before="120" w:after="120"/>
              <w:rPr>
                <w:rFonts w:ascii="Calibri" w:eastAsia="Times New Roman" w:hAnsi="Calibri" w:cs="Calibri"/>
                <w:b/>
                <w:sz w:val="20"/>
                <w:szCs w:val="20"/>
                <w:lang w:val="sq-AL" w:bidi="en-US"/>
              </w:rPr>
            </w:pPr>
          </w:p>
        </w:tc>
        <w:tc>
          <w:tcPr>
            <w:tcW w:w="763" w:type="pct"/>
          </w:tcPr>
          <w:p w:rsidR="004E582C" w:rsidRPr="004E582C" w:rsidRDefault="004E582C" w:rsidP="004E582C">
            <w:pPr>
              <w:spacing w:before="120" w:after="120"/>
              <w:rPr>
                <w:rFonts w:ascii="Calibri" w:eastAsia="Times New Roman" w:hAnsi="Calibri" w:cs="Calibri"/>
                <w:b/>
                <w:sz w:val="20"/>
                <w:szCs w:val="20"/>
                <w:lang w:val="sq-AL" w:bidi="en-US"/>
              </w:rPr>
            </w:pPr>
          </w:p>
        </w:tc>
        <w:tc>
          <w:tcPr>
            <w:tcW w:w="835" w:type="pct"/>
          </w:tcPr>
          <w:p w:rsidR="004E582C" w:rsidRPr="004E582C" w:rsidRDefault="004E582C" w:rsidP="004E582C">
            <w:pPr>
              <w:spacing w:before="120" w:after="120"/>
              <w:rPr>
                <w:rFonts w:ascii="Calibri" w:eastAsia="Times New Roman" w:hAnsi="Calibri" w:cs="Calibri"/>
                <w:b/>
                <w:sz w:val="20"/>
                <w:szCs w:val="20"/>
                <w:lang w:val="sq-AL" w:bidi="en-US"/>
              </w:rPr>
            </w:pPr>
          </w:p>
        </w:tc>
        <w:tc>
          <w:tcPr>
            <w:tcW w:w="805" w:type="pct"/>
          </w:tcPr>
          <w:p w:rsidR="004E582C" w:rsidRPr="004E582C" w:rsidRDefault="004E582C" w:rsidP="004E582C">
            <w:pPr>
              <w:spacing w:before="120" w:after="120"/>
              <w:rPr>
                <w:rFonts w:ascii="Calibri" w:eastAsia="Times New Roman" w:hAnsi="Calibri" w:cs="Calibri"/>
                <w:b/>
                <w:sz w:val="20"/>
                <w:szCs w:val="20"/>
                <w:lang w:val="sq-AL" w:bidi="en-US"/>
              </w:rPr>
            </w:pPr>
          </w:p>
        </w:tc>
      </w:tr>
      <w:tr w:rsidR="004E582C" w:rsidRPr="004E582C" w:rsidTr="00451483">
        <w:tc>
          <w:tcPr>
            <w:tcW w:w="761" w:type="pct"/>
          </w:tcPr>
          <w:p w:rsidR="004E582C" w:rsidRPr="004E582C" w:rsidRDefault="004E582C" w:rsidP="004E582C">
            <w:pPr>
              <w:spacing w:before="120" w:after="120"/>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1.3</w:t>
            </w:r>
          </w:p>
        </w:tc>
        <w:tc>
          <w:tcPr>
            <w:tcW w:w="966" w:type="pct"/>
          </w:tcPr>
          <w:p w:rsidR="004E582C" w:rsidRPr="004E582C" w:rsidRDefault="004E582C" w:rsidP="004E582C">
            <w:pPr>
              <w:spacing w:before="120" w:after="120"/>
              <w:rPr>
                <w:rFonts w:ascii="Calibri" w:eastAsia="Times New Roman" w:hAnsi="Calibri" w:cs="Calibri"/>
                <w:b/>
                <w:sz w:val="20"/>
                <w:szCs w:val="20"/>
                <w:lang w:val="sq-AL" w:bidi="en-US"/>
              </w:rPr>
            </w:pPr>
          </w:p>
        </w:tc>
        <w:tc>
          <w:tcPr>
            <w:tcW w:w="870" w:type="pct"/>
          </w:tcPr>
          <w:p w:rsidR="004E582C" w:rsidRPr="004E582C" w:rsidRDefault="004E582C" w:rsidP="004E582C">
            <w:pPr>
              <w:spacing w:before="120" w:after="120"/>
              <w:rPr>
                <w:rFonts w:ascii="Calibri" w:eastAsia="Times New Roman" w:hAnsi="Calibri" w:cs="Calibri"/>
                <w:b/>
                <w:sz w:val="20"/>
                <w:szCs w:val="20"/>
                <w:lang w:val="sq-AL" w:bidi="en-US"/>
              </w:rPr>
            </w:pPr>
          </w:p>
        </w:tc>
        <w:tc>
          <w:tcPr>
            <w:tcW w:w="763" w:type="pct"/>
          </w:tcPr>
          <w:p w:rsidR="004E582C" w:rsidRPr="004E582C" w:rsidRDefault="004E582C" w:rsidP="004E582C">
            <w:pPr>
              <w:spacing w:before="120" w:after="120"/>
              <w:rPr>
                <w:rFonts w:ascii="Calibri" w:eastAsia="Times New Roman" w:hAnsi="Calibri" w:cs="Calibri"/>
                <w:b/>
                <w:sz w:val="20"/>
                <w:szCs w:val="20"/>
                <w:lang w:val="sq-AL" w:bidi="en-US"/>
              </w:rPr>
            </w:pPr>
          </w:p>
        </w:tc>
        <w:tc>
          <w:tcPr>
            <w:tcW w:w="835" w:type="pct"/>
          </w:tcPr>
          <w:p w:rsidR="004E582C" w:rsidRPr="004E582C" w:rsidRDefault="004E582C" w:rsidP="004E582C">
            <w:pPr>
              <w:spacing w:before="120" w:after="120"/>
              <w:rPr>
                <w:rFonts w:ascii="Calibri" w:eastAsia="Times New Roman" w:hAnsi="Calibri" w:cs="Calibri"/>
                <w:b/>
                <w:sz w:val="20"/>
                <w:szCs w:val="20"/>
                <w:lang w:val="sq-AL" w:bidi="en-US"/>
              </w:rPr>
            </w:pPr>
          </w:p>
        </w:tc>
        <w:tc>
          <w:tcPr>
            <w:tcW w:w="805" w:type="pct"/>
          </w:tcPr>
          <w:p w:rsidR="004E582C" w:rsidRPr="004E582C" w:rsidRDefault="004E582C" w:rsidP="004E582C">
            <w:pPr>
              <w:spacing w:before="120" w:after="120"/>
              <w:rPr>
                <w:rFonts w:ascii="Calibri" w:eastAsia="Times New Roman" w:hAnsi="Calibri" w:cs="Calibri"/>
                <w:b/>
                <w:sz w:val="20"/>
                <w:szCs w:val="20"/>
                <w:lang w:val="sq-AL" w:bidi="en-US"/>
              </w:rPr>
            </w:pPr>
          </w:p>
        </w:tc>
      </w:tr>
      <w:tr w:rsidR="004E582C" w:rsidRPr="004E582C" w:rsidTr="00451483">
        <w:tc>
          <w:tcPr>
            <w:tcW w:w="761" w:type="pct"/>
            <w:shd w:val="clear" w:color="auto" w:fill="C6D9F1"/>
          </w:tcPr>
          <w:p w:rsidR="004E582C" w:rsidRPr="004E582C" w:rsidRDefault="004E582C" w:rsidP="004E582C">
            <w:pPr>
              <w:spacing w:before="120" w:after="120"/>
              <w:rPr>
                <w:rFonts w:ascii="Calibri" w:eastAsia="Times New Roman" w:hAnsi="Calibri" w:cs="Calibri"/>
                <w:b/>
                <w:sz w:val="20"/>
                <w:szCs w:val="20"/>
                <w:lang w:val="sq-AL" w:bidi="en-US"/>
              </w:rPr>
            </w:pPr>
            <w:r w:rsidRPr="004E582C">
              <w:rPr>
                <w:rFonts w:ascii="Calibri" w:eastAsia="Times New Roman" w:hAnsi="Calibri" w:cs="Calibri"/>
                <w:b/>
                <w:sz w:val="20"/>
                <w:szCs w:val="20"/>
                <w:lang w:val="sq-AL" w:bidi="en-US"/>
              </w:rPr>
              <w:t>Caku 2</w:t>
            </w:r>
          </w:p>
        </w:tc>
        <w:tc>
          <w:tcPr>
            <w:tcW w:w="4239" w:type="pct"/>
            <w:gridSpan w:val="5"/>
            <w:shd w:val="clear" w:color="auto" w:fill="C6D9F1"/>
          </w:tcPr>
          <w:p w:rsidR="004E582C" w:rsidRPr="004E582C" w:rsidRDefault="004E582C" w:rsidP="004E582C">
            <w:pPr>
              <w:spacing w:before="120" w:after="120"/>
              <w:rPr>
                <w:rFonts w:ascii="Calibri" w:eastAsia="Times New Roman" w:hAnsi="Calibri" w:cs="Calibri"/>
                <w:b/>
                <w:sz w:val="20"/>
                <w:szCs w:val="20"/>
                <w:lang w:val="sq-AL" w:bidi="en-US"/>
              </w:rPr>
            </w:pPr>
          </w:p>
        </w:tc>
      </w:tr>
      <w:tr w:rsidR="004E582C" w:rsidRPr="004E582C" w:rsidTr="00451483">
        <w:tc>
          <w:tcPr>
            <w:tcW w:w="761" w:type="pct"/>
          </w:tcPr>
          <w:p w:rsidR="004E582C" w:rsidRPr="004E582C" w:rsidRDefault="004E582C" w:rsidP="004E582C">
            <w:pPr>
              <w:spacing w:before="120" w:after="120"/>
              <w:rPr>
                <w:rFonts w:ascii="Calibri" w:eastAsia="Times New Roman" w:hAnsi="Calibri" w:cs="Calibri"/>
                <w:b/>
                <w:sz w:val="20"/>
                <w:szCs w:val="20"/>
                <w:lang w:val="sq-AL" w:bidi="en-US"/>
              </w:rPr>
            </w:pPr>
            <w:r w:rsidRPr="004E582C">
              <w:rPr>
                <w:rFonts w:ascii="Calibri" w:eastAsia="Times New Roman" w:hAnsi="Calibri" w:cs="Calibri"/>
                <w:b/>
                <w:sz w:val="20"/>
                <w:szCs w:val="20"/>
                <w:lang w:val="sq-AL" w:bidi="en-US"/>
              </w:rPr>
              <w:t>Aktivitetet</w:t>
            </w:r>
          </w:p>
        </w:tc>
        <w:tc>
          <w:tcPr>
            <w:tcW w:w="966" w:type="pct"/>
          </w:tcPr>
          <w:p w:rsidR="004E582C" w:rsidRPr="004E582C" w:rsidRDefault="004E582C" w:rsidP="004E582C">
            <w:pPr>
              <w:spacing w:before="120" w:after="120"/>
              <w:rPr>
                <w:rFonts w:ascii="Calibri" w:eastAsia="Times New Roman" w:hAnsi="Calibri" w:cs="Calibri"/>
                <w:b/>
                <w:sz w:val="20"/>
                <w:szCs w:val="20"/>
                <w:lang w:val="sq-AL" w:bidi="en-US"/>
              </w:rPr>
            </w:pPr>
            <w:r w:rsidRPr="004E582C">
              <w:rPr>
                <w:rFonts w:ascii="Calibri" w:eastAsia="Times New Roman" w:hAnsi="Calibri" w:cs="Calibri"/>
                <w:b/>
                <w:sz w:val="20"/>
                <w:szCs w:val="20"/>
                <w:lang w:val="sq-AL" w:bidi="en-US"/>
              </w:rPr>
              <w:t>Afatet kohore</w:t>
            </w:r>
          </w:p>
        </w:tc>
        <w:tc>
          <w:tcPr>
            <w:tcW w:w="870" w:type="pct"/>
          </w:tcPr>
          <w:p w:rsidR="004E582C" w:rsidRPr="004E582C" w:rsidRDefault="004E582C" w:rsidP="004E582C">
            <w:pPr>
              <w:spacing w:before="120" w:after="120"/>
              <w:rPr>
                <w:rFonts w:ascii="Calibri" w:eastAsia="Times New Roman" w:hAnsi="Calibri" w:cs="Calibri"/>
                <w:b/>
                <w:sz w:val="20"/>
                <w:szCs w:val="20"/>
                <w:lang w:val="sq-AL" w:bidi="en-US"/>
              </w:rPr>
            </w:pPr>
            <w:r w:rsidRPr="004E582C">
              <w:rPr>
                <w:rFonts w:ascii="Calibri" w:eastAsia="Times New Roman" w:hAnsi="Calibri" w:cs="Calibri"/>
                <w:b/>
                <w:sz w:val="20"/>
                <w:szCs w:val="20"/>
                <w:lang w:val="sq-AL" w:bidi="en-US"/>
              </w:rPr>
              <w:t>Përgjegjësia</w:t>
            </w:r>
          </w:p>
        </w:tc>
        <w:tc>
          <w:tcPr>
            <w:tcW w:w="763" w:type="pct"/>
          </w:tcPr>
          <w:p w:rsidR="004E582C" w:rsidRPr="004E582C" w:rsidRDefault="004E582C" w:rsidP="004E582C">
            <w:pPr>
              <w:spacing w:before="120" w:after="120"/>
              <w:rPr>
                <w:rFonts w:ascii="Calibri" w:eastAsia="Times New Roman" w:hAnsi="Calibri" w:cs="Calibri"/>
                <w:b/>
                <w:sz w:val="20"/>
                <w:szCs w:val="20"/>
                <w:lang w:val="sq-AL" w:bidi="en-US"/>
              </w:rPr>
            </w:pPr>
            <w:r w:rsidRPr="004E582C">
              <w:rPr>
                <w:rFonts w:ascii="Calibri" w:eastAsia="Times New Roman" w:hAnsi="Calibri" w:cs="Calibri"/>
                <w:b/>
                <w:sz w:val="20"/>
                <w:szCs w:val="20"/>
                <w:lang w:val="sq-AL" w:bidi="en-US"/>
              </w:rPr>
              <w:t>Kostoja</w:t>
            </w:r>
          </w:p>
        </w:tc>
        <w:tc>
          <w:tcPr>
            <w:tcW w:w="835" w:type="pct"/>
          </w:tcPr>
          <w:p w:rsidR="004E582C" w:rsidRPr="004E582C" w:rsidRDefault="004E582C" w:rsidP="004E582C">
            <w:pPr>
              <w:spacing w:before="120" w:after="120"/>
              <w:rPr>
                <w:rFonts w:ascii="Calibri" w:eastAsia="Times New Roman" w:hAnsi="Calibri" w:cs="Calibri"/>
                <w:b/>
                <w:sz w:val="20"/>
                <w:szCs w:val="20"/>
                <w:lang w:val="sq-AL" w:bidi="en-US"/>
              </w:rPr>
            </w:pPr>
            <w:r w:rsidRPr="004E582C">
              <w:rPr>
                <w:rFonts w:ascii="Calibri" w:eastAsia="Times New Roman" w:hAnsi="Calibri" w:cs="Calibri"/>
                <w:b/>
                <w:sz w:val="20"/>
                <w:szCs w:val="20"/>
                <w:lang w:val="sq-AL" w:bidi="en-US"/>
              </w:rPr>
              <w:t>Burimi i financimit</w:t>
            </w:r>
          </w:p>
        </w:tc>
        <w:tc>
          <w:tcPr>
            <w:tcW w:w="805" w:type="pct"/>
          </w:tcPr>
          <w:p w:rsidR="004E582C" w:rsidRPr="004E582C" w:rsidRDefault="004E582C" w:rsidP="004E582C">
            <w:pPr>
              <w:spacing w:before="120" w:after="120"/>
              <w:rPr>
                <w:rFonts w:ascii="Calibri" w:eastAsia="Times New Roman" w:hAnsi="Calibri" w:cs="Calibri"/>
                <w:b/>
                <w:sz w:val="20"/>
                <w:szCs w:val="20"/>
                <w:lang w:val="sq-AL" w:bidi="en-US"/>
              </w:rPr>
            </w:pPr>
            <w:r w:rsidRPr="004E582C">
              <w:rPr>
                <w:rFonts w:ascii="Calibri" w:eastAsia="Times New Roman" w:hAnsi="Calibri" w:cs="Calibri"/>
                <w:b/>
                <w:sz w:val="20"/>
                <w:szCs w:val="20"/>
                <w:lang w:val="sq-AL" w:bidi="en-US"/>
              </w:rPr>
              <w:t xml:space="preserve">Indikatorët </w:t>
            </w:r>
          </w:p>
        </w:tc>
      </w:tr>
      <w:tr w:rsidR="004E582C" w:rsidRPr="004E582C" w:rsidTr="00451483">
        <w:tc>
          <w:tcPr>
            <w:tcW w:w="761" w:type="pct"/>
          </w:tcPr>
          <w:p w:rsidR="004E582C" w:rsidRPr="004E582C" w:rsidRDefault="004E582C" w:rsidP="004E582C">
            <w:pPr>
              <w:spacing w:before="120" w:after="120"/>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2.1</w:t>
            </w:r>
          </w:p>
        </w:tc>
        <w:tc>
          <w:tcPr>
            <w:tcW w:w="966" w:type="pct"/>
          </w:tcPr>
          <w:p w:rsidR="004E582C" w:rsidRPr="004E582C" w:rsidRDefault="004E582C" w:rsidP="004E582C">
            <w:pPr>
              <w:spacing w:before="120" w:after="120"/>
              <w:rPr>
                <w:rFonts w:ascii="Calibri" w:eastAsia="Times New Roman" w:hAnsi="Calibri" w:cs="Calibri"/>
                <w:b/>
                <w:sz w:val="20"/>
                <w:szCs w:val="20"/>
                <w:lang w:val="sq-AL" w:bidi="en-US"/>
              </w:rPr>
            </w:pPr>
          </w:p>
        </w:tc>
        <w:tc>
          <w:tcPr>
            <w:tcW w:w="870" w:type="pct"/>
          </w:tcPr>
          <w:p w:rsidR="004E582C" w:rsidRPr="004E582C" w:rsidRDefault="004E582C" w:rsidP="004E582C">
            <w:pPr>
              <w:spacing w:before="120" w:after="120"/>
              <w:rPr>
                <w:rFonts w:ascii="Calibri" w:eastAsia="Times New Roman" w:hAnsi="Calibri" w:cs="Calibri"/>
                <w:b/>
                <w:sz w:val="20"/>
                <w:szCs w:val="20"/>
                <w:lang w:val="sq-AL" w:bidi="en-US"/>
              </w:rPr>
            </w:pPr>
          </w:p>
        </w:tc>
        <w:tc>
          <w:tcPr>
            <w:tcW w:w="763" w:type="pct"/>
          </w:tcPr>
          <w:p w:rsidR="004E582C" w:rsidRPr="004E582C" w:rsidRDefault="004E582C" w:rsidP="004E582C">
            <w:pPr>
              <w:spacing w:before="120" w:after="120"/>
              <w:rPr>
                <w:rFonts w:ascii="Calibri" w:eastAsia="Times New Roman" w:hAnsi="Calibri" w:cs="Calibri"/>
                <w:b/>
                <w:sz w:val="20"/>
                <w:szCs w:val="20"/>
                <w:lang w:val="sq-AL" w:bidi="en-US"/>
              </w:rPr>
            </w:pPr>
          </w:p>
        </w:tc>
        <w:tc>
          <w:tcPr>
            <w:tcW w:w="835" w:type="pct"/>
          </w:tcPr>
          <w:p w:rsidR="004E582C" w:rsidRPr="004E582C" w:rsidRDefault="004E582C" w:rsidP="004E582C">
            <w:pPr>
              <w:spacing w:before="120" w:after="120"/>
              <w:rPr>
                <w:rFonts w:ascii="Calibri" w:eastAsia="Times New Roman" w:hAnsi="Calibri" w:cs="Calibri"/>
                <w:b/>
                <w:sz w:val="20"/>
                <w:szCs w:val="20"/>
                <w:lang w:val="sq-AL" w:bidi="en-US"/>
              </w:rPr>
            </w:pPr>
          </w:p>
        </w:tc>
        <w:tc>
          <w:tcPr>
            <w:tcW w:w="805" w:type="pct"/>
          </w:tcPr>
          <w:p w:rsidR="004E582C" w:rsidRPr="004E582C" w:rsidRDefault="004E582C" w:rsidP="004E582C">
            <w:pPr>
              <w:spacing w:before="120" w:after="120"/>
              <w:rPr>
                <w:rFonts w:ascii="Calibri" w:eastAsia="Times New Roman" w:hAnsi="Calibri" w:cs="Calibri"/>
                <w:b/>
                <w:sz w:val="20"/>
                <w:szCs w:val="20"/>
                <w:lang w:val="sq-AL" w:bidi="en-US"/>
              </w:rPr>
            </w:pPr>
          </w:p>
        </w:tc>
      </w:tr>
      <w:tr w:rsidR="004E582C" w:rsidRPr="004E582C" w:rsidTr="00451483">
        <w:tc>
          <w:tcPr>
            <w:tcW w:w="761" w:type="pct"/>
          </w:tcPr>
          <w:p w:rsidR="004E582C" w:rsidRPr="004E582C" w:rsidRDefault="004E582C" w:rsidP="004E582C">
            <w:pPr>
              <w:spacing w:before="120" w:after="120"/>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2.2</w:t>
            </w:r>
          </w:p>
        </w:tc>
        <w:tc>
          <w:tcPr>
            <w:tcW w:w="966" w:type="pct"/>
          </w:tcPr>
          <w:p w:rsidR="004E582C" w:rsidRPr="004E582C" w:rsidRDefault="004E582C" w:rsidP="004E582C">
            <w:pPr>
              <w:spacing w:before="120" w:after="120"/>
              <w:rPr>
                <w:rFonts w:ascii="Calibri" w:eastAsia="Times New Roman" w:hAnsi="Calibri" w:cs="Calibri"/>
                <w:sz w:val="20"/>
                <w:szCs w:val="20"/>
                <w:lang w:val="sq-AL" w:bidi="en-US"/>
              </w:rPr>
            </w:pPr>
          </w:p>
        </w:tc>
        <w:tc>
          <w:tcPr>
            <w:tcW w:w="870" w:type="pct"/>
          </w:tcPr>
          <w:p w:rsidR="004E582C" w:rsidRPr="004E582C" w:rsidRDefault="004E582C" w:rsidP="004E582C">
            <w:pPr>
              <w:spacing w:before="120" w:after="120"/>
              <w:rPr>
                <w:rFonts w:ascii="Calibri" w:eastAsia="Times New Roman" w:hAnsi="Calibri" w:cs="Calibri"/>
                <w:sz w:val="20"/>
                <w:szCs w:val="20"/>
                <w:lang w:val="sq-AL" w:bidi="en-US"/>
              </w:rPr>
            </w:pPr>
          </w:p>
        </w:tc>
        <w:tc>
          <w:tcPr>
            <w:tcW w:w="763" w:type="pct"/>
          </w:tcPr>
          <w:p w:rsidR="004E582C" w:rsidRPr="004E582C" w:rsidRDefault="004E582C" w:rsidP="004E582C">
            <w:pPr>
              <w:spacing w:before="120" w:after="120"/>
              <w:rPr>
                <w:rFonts w:ascii="Calibri" w:eastAsia="Times New Roman" w:hAnsi="Calibri" w:cs="Calibri"/>
                <w:sz w:val="20"/>
                <w:szCs w:val="20"/>
                <w:lang w:val="sq-AL" w:bidi="en-US"/>
              </w:rPr>
            </w:pPr>
          </w:p>
        </w:tc>
        <w:tc>
          <w:tcPr>
            <w:tcW w:w="835" w:type="pct"/>
          </w:tcPr>
          <w:p w:rsidR="004E582C" w:rsidRPr="004E582C" w:rsidRDefault="004E582C" w:rsidP="004E582C">
            <w:pPr>
              <w:spacing w:before="120" w:after="120"/>
              <w:rPr>
                <w:rFonts w:ascii="Calibri" w:eastAsia="Times New Roman" w:hAnsi="Calibri" w:cs="Calibri"/>
                <w:sz w:val="20"/>
                <w:szCs w:val="20"/>
                <w:lang w:val="sq-AL" w:bidi="en-US"/>
              </w:rPr>
            </w:pPr>
          </w:p>
        </w:tc>
        <w:tc>
          <w:tcPr>
            <w:tcW w:w="805" w:type="pct"/>
          </w:tcPr>
          <w:p w:rsidR="004E582C" w:rsidRPr="004E582C" w:rsidRDefault="004E582C" w:rsidP="004E582C">
            <w:pPr>
              <w:spacing w:before="120" w:after="120"/>
              <w:rPr>
                <w:rFonts w:ascii="Calibri" w:eastAsia="Times New Roman" w:hAnsi="Calibri" w:cs="Calibri"/>
                <w:sz w:val="20"/>
                <w:szCs w:val="20"/>
                <w:lang w:val="sq-AL" w:bidi="en-US"/>
              </w:rPr>
            </w:pPr>
          </w:p>
        </w:tc>
      </w:tr>
      <w:tr w:rsidR="004E582C" w:rsidRPr="004E582C" w:rsidTr="00451483">
        <w:tc>
          <w:tcPr>
            <w:tcW w:w="761" w:type="pct"/>
          </w:tcPr>
          <w:p w:rsidR="004E582C" w:rsidRPr="004E582C" w:rsidRDefault="004E582C" w:rsidP="004E582C">
            <w:pPr>
              <w:spacing w:before="120" w:after="120"/>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2.3</w:t>
            </w:r>
          </w:p>
        </w:tc>
        <w:tc>
          <w:tcPr>
            <w:tcW w:w="966" w:type="pct"/>
          </w:tcPr>
          <w:p w:rsidR="004E582C" w:rsidRPr="004E582C" w:rsidRDefault="004E582C" w:rsidP="004E582C">
            <w:pPr>
              <w:spacing w:before="120" w:after="120"/>
              <w:rPr>
                <w:rFonts w:ascii="Calibri" w:eastAsia="Times New Roman" w:hAnsi="Calibri" w:cs="Calibri"/>
                <w:sz w:val="20"/>
                <w:szCs w:val="20"/>
                <w:lang w:val="sq-AL" w:bidi="en-US"/>
              </w:rPr>
            </w:pPr>
          </w:p>
        </w:tc>
        <w:tc>
          <w:tcPr>
            <w:tcW w:w="870" w:type="pct"/>
          </w:tcPr>
          <w:p w:rsidR="004E582C" w:rsidRPr="004E582C" w:rsidRDefault="004E582C" w:rsidP="004E582C">
            <w:pPr>
              <w:spacing w:before="120" w:after="120"/>
              <w:rPr>
                <w:rFonts w:ascii="Calibri" w:eastAsia="Times New Roman" w:hAnsi="Calibri" w:cs="Calibri"/>
                <w:sz w:val="20"/>
                <w:szCs w:val="20"/>
                <w:lang w:val="sq-AL" w:bidi="en-US"/>
              </w:rPr>
            </w:pPr>
          </w:p>
        </w:tc>
        <w:tc>
          <w:tcPr>
            <w:tcW w:w="763" w:type="pct"/>
          </w:tcPr>
          <w:p w:rsidR="004E582C" w:rsidRPr="004E582C" w:rsidRDefault="004E582C" w:rsidP="004E582C">
            <w:pPr>
              <w:spacing w:before="120" w:after="120"/>
              <w:rPr>
                <w:rFonts w:ascii="Calibri" w:eastAsia="Times New Roman" w:hAnsi="Calibri" w:cs="Calibri"/>
                <w:sz w:val="20"/>
                <w:szCs w:val="20"/>
                <w:lang w:val="sq-AL" w:bidi="en-US"/>
              </w:rPr>
            </w:pPr>
          </w:p>
        </w:tc>
        <w:tc>
          <w:tcPr>
            <w:tcW w:w="835" w:type="pct"/>
          </w:tcPr>
          <w:p w:rsidR="004E582C" w:rsidRPr="004E582C" w:rsidRDefault="004E582C" w:rsidP="004E582C">
            <w:pPr>
              <w:spacing w:before="120" w:after="120"/>
              <w:rPr>
                <w:rFonts w:ascii="Calibri" w:eastAsia="Times New Roman" w:hAnsi="Calibri" w:cs="Calibri"/>
                <w:sz w:val="20"/>
                <w:szCs w:val="20"/>
                <w:lang w:val="sq-AL" w:bidi="en-US"/>
              </w:rPr>
            </w:pPr>
          </w:p>
        </w:tc>
        <w:tc>
          <w:tcPr>
            <w:tcW w:w="805" w:type="pct"/>
          </w:tcPr>
          <w:p w:rsidR="004E582C" w:rsidRPr="004E582C" w:rsidRDefault="004E582C" w:rsidP="004E582C">
            <w:pPr>
              <w:spacing w:before="120" w:after="120"/>
              <w:rPr>
                <w:rFonts w:ascii="Calibri" w:eastAsia="Times New Roman" w:hAnsi="Calibri" w:cs="Calibri"/>
                <w:sz w:val="20"/>
                <w:szCs w:val="20"/>
                <w:lang w:val="sq-AL" w:bidi="en-US"/>
              </w:rPr>
            </w:pPr>
          </w:p>
        </w:tc>
      </w:tr>
      <w:tr w:rsidR="004E582C" w:rsidRPr="004E582C" w:rsidTr="00451483">
        <w:tc>
          <w:tcPr>
            <w:tcW w:w="761" w:type="pct"/>
            <w:shd w:val="clear" w:color="auto" w:fill="C6D9F1"/>
          </w:tcPr>
          <w:p w:rsidR="004E582C" w:rsidRPr="004E582C" w:rsidRDefault="004E582C" w:rsidP="004E582C">
            <w:pPr>
              <w:spacing w:before="120" w:after="120"/>
              <w:rPr>
                <w:rFonts w:ascii="Calibri" w:eastAsia="Times New Roman" w:hAnsi="Calibri" w:cs="Calibri"/>
                <w:b/>
                <w:sz w:val="20"/>
                <w:szCs w:val="20"/>
                <w:lang w:val="sq-AL" w:bidi="en-US"/>
              </w:rPr>
            </w:pPr>
            <w:r w:rsidRPr="004E582C">
              <w:rPr>
                <w:rFonts w:ascii="Calibri" w:eastAsia="Times New Roman" w:hAnsi="Calibri" w:cs="Calibri"/>
                <w:b/>
                <w:sz w:val="20"/>
                <w:szCs w:val="20"/>
                <w:lang w:val="sq-AL" w:bidi="en-US"/>
              </w:rPr>
              <w:t>Caku 3</w:t>
            </w:r>
          </w:p>
        </w:tc>
        <w:tc>
          <w:tcPr>
            <w:tcW w:w="4239" w:type="pct"/>
            <w:gridSpan w:val="5"/>
            <w:shd w:val="clear" w:color="auto" w:fill="C6D9F1"/>
          </w:tcPr>
          <w:p w:rsidR="004E582C" w:rsidRPr="004E582C" w:rsidRDefault="004E582C" w:rsidP="004E582C">
            <w:pPr>
              <w:spacing w:before="120" w:after="120"/>
              <w:rPr>
                <w:rFonts w:ascii="Calibri" w:eastAsia="Times New Roman" w:hAnsi="Calibri" w:cs="Calibri"/>
                <w:sz w:val="20"/>
                <w:szCs w:val="20"/>
                <w:lang w:val="sq-AL" w:bidi="en-US"/>
              </w:rPr>
            </w:pPr>
          </w:p>
        </w:tc>
      </w:tr>
      <w:tr w:rsidR="004E582C" w:rsidRPr="004E582C" w:rsidTr="00451483">
        <w:tc>
          <w:tcPr>
            <w:tcW w:w="761" w:type="pct"/>
          </w:tcPr>
          <w:p w:rsidR="004E582C" w:rsidRPr="004E582C" w:rsidRDefault="004E582C" w:rsidP="004E582C">
            <w:pPr>
              <w:spacing w:before="120" w:after="120"/>
              <w:rPr>
                <w:rFonts w:ascii="Calibri" w:eastAsia="Times New Roman" w:hAnsi="Calibri" w:cs="Calibri"/>
                <w:b/>
                <w:sz w:val="20"/>
                <w:szCs w:val="20"/>
                <w:lang w:val="sq-AL" w:bidi="en-US"/>
              </w:rPr>
            </w:pPr>
            <w:r w:rsidRPr="004E582C">
              <w:rPr>
                <w:rFonts w:ascii="Calibri" w:eastAsia="Times New Roman" w:hAnsi="Calibri" w:cs="Calibri"/>
                <w:b/>
                <w:sz w:val="20"/>
                <w:szCs w:val="20"/>
                <w:lang w:val="sq-AL" w:bidi="en-US"/>
              </w:rPr>
              <w:t>Aktivitetet</w:t>
            </w:r>
          </w:p>
        </w:tc>
        <w:tc>
          <w:tcPr>
            <w:tcW w:w="966" w:type="pct"/>
          </w:tcPr>
          <w:p w:rsidR="004E582C" w:rsidRPr="004E582C" w:rsidRDefault="004E582C" w:rsidP="004E582C">
            <w:pPr>
              <w:spacing w:before="120" w:after="120"/>
              <w:rPr>
                <w:rFonts w:ascii="Calibri" w:eastAsia="Times New Roman" w:hAnsi="Calibri" w:cs="Calibri"/>
                <w:b/>
                <w:sz w:val="20"/>
                <w:szCs w:val="20"/>
                <w:lang w:val="sq-AL" w:bidi="en-US"/>
              </w:rPr>
            </w:pPr>
            <w:r w:rsidRPr="004E582C">
              <w:rPr>
                <w:rFonts w:ascii="Calibri" w:eastAsia="Times New Roman" w:hAnsi="Calibri" w:cs="Calibri"/>
                <w:b/>
                <w:sz w:val="20"/>
                <w:szCs w:val="20"/>
                <w:lang w:val="sq-AL" w:bidi="en-US"/>
              </w:rPr>
              <w:t>Afatet kohore</w:t>
            </w:r>
          </w:p>
        </w:tc>
        <w:tc>
          <w:tcPr>
            <w:tcW w:w="870" w:type="pct"/>
          </w:tcPr>
          <w:p w:rsidR="004E582C" w:rsidRPr="004E582C" w:rsidRDefault="004E582C" w:rsidP="004E582C">
            <w:pPr>
              <w:spacing w:before="120" w:after="120"/>
              <w:rPr>
                <w:rFonts w:ascii="Calibri" w:eastAsia="Times New Roman" w:hAnsi="Calibri" w:cs="Calibri"/>
                <w:b/>
                <w:sz w:val="20"/>
                <w:szCs w:val="20"/>
                <w:lang w:val="sq-AL" w:bidi="en-US"/>
              </w:rPr>
            </w:pPr>
            <w:r w:rsidRPr="004E582C">
              <w:rPr>
                <w:rFonts w:ascii="Calibri" w:eastAsia="Times New Roman" w:hAnsi="Calibri" w:cs="Calibri"/>
                <w:b/>
                <w:sz w:val="20"/>
                <w:szCs w:val="20"/>
                <w:lang w:val="sq-AL" w:bidi="en-US"/>
              </w:rPr>
              <w:t>Përgjegjësia</w:t>
            </w:r>
          </w:p>
        </w:tc>
        <w:tc>
          <w:tcPr>
            <w:tcW w:w="763" w:type="pct"/>
          </w:tcPr>
          <w:p w:rsidR="004E582C" w:rsidRPr="004E582C" w:rsidRDefault="004E582C" w:rsidP="004E582C">
            <w:pPr>
              <w:spacing w:before="120" w:after="120"/>
              <w:rPr>
                <w:rFonts w:ascii="Calibri" w:eastAsia="Times New Roman" w:hAnsi="Calibri" w:cs="Calibri"/>
                <w:b/>
                <w:sz w:val="20"/>
                <w:szCs w:val="20"/>
                <w:lang w:val="sq-AL" w:bidi="en-US"/>
              </w:rPr>
            </w:pPr>
            <w:r w:rsidRPr="004E582C">
              <w:rPr>
                <w:rFonts w:ascii="Calibri" w:eastAsia="Times New Roman" w:hAnsi="Calibri" w:cs="Calibri"/>
                <w:b/>
                <w:sz w:val="20"/>
                <w:szCs w:val="20"/>
                <w:lang w:val="sq-AL" w:bidi="en-US"/>
              </w:rPr>
              <w:t>Kostoja</w:t>
            </w:r>
          </w:p>
        </w:tc>
        <w:tc>
          <w:tcPr>
            <w:tcW w:w="835" w:type="pct"/>
          </w:tcPr>
          <w:p w:rsidR="004E582C" w:rsidRPr="004E582C" w:rsidRDefault="004E582C" w:rsidP="004E582C">
            <w:pPr>
              <w:spacing w:before="120" w:after="120"/>
              <w:rPr>
                <w:rFonts w:ascii="Calibri" w:eastAsia="Times New Roman" w:hAnsi="Calibri" w:cs="Calibri"/>
                <w:b/>
                <w:sz w:val="20"/>
                <w:szCs w:val="20"/>
                <w:lang w:val="sq-AL" w:bidi="en-US"/>
              </w:rPr>
            </w:pPr>
            <w:r w:rsidRPr="004E582C">
              <w:rPr>
                <w:rFonts w:ascii="Calibri" w:eastAsia="Times New Roman" w:hAnsi="Calibri" w:cs="Calibri"/>
                <w:b/>
                <w:sz w:val="20"/>
                <w:szCs w:val="20"/>
                <w:lang w:val="sq-AL" w:bidi="en-US"/>
              </w:rPr>
              <w:t>Burimi i financimit</w:t>
            </w:r>
          </w:p>
        </w:tc>
        <w:tc>
          <w:tcPr>
            <w:tcW w:w="805" w:type="pct"/>
          </w:tcPr>
          <w:p w:rsidR="004E582C" w:rsidRPr="004E582C" w:rsidRDefault="004E582C" w:rsidP="004E582C">
            <w:pPr>
              <w:spacing w:before="120" w:after="120"/>
              <w:rPr>
                <w:rFonts w:ascii="Calibri" w:eastAsia="Times New Roman" w:hAnsi="Calibri" w:cs="Calibri"/>
                <w:b/>
                <w:sz w:val="20"/>
                <w:szCs w:val="20"/>
                <w:lang w:val="sq-AL" w:bidi="en-US"/>
              </w:rPr>
            </w:pPr>
            <w:r w:rsidRPr="004E582C">
              <w:rPr>
                <w:rFonts w:ascii="Calibri" w:eastAsia="Times New Roman" w:hAnsi="Calibri" w:cs="Calibri"/>
                <w:b/>
                <w:sz w:val="20"/>
                <w:szCs w:val="20"/>
                <w:lang w:val="sq-AL" w:bidi="en-US"/>
              </w:rPr>
              <w:t xml:space="preserve">Indikatorët </w:t>
            </w:r>
          </w:p>
        </w:tc>
      </w:tr>
      <w:tr w:rsidR="004E582C" w:rsidRPr="004E582C" w:rsidTr="00451483">
        <w:tc>
          <w:tcPr>
            <w:tcW w:w="761" w:type="pct"/>
          </w:tcPr>
          <w:p w:rsidR="004E582C" w:rsidRPr="004E582C" w:rsidRDefault="004E582C" w:rsidP="004E582C">
            <w:pPr>
              <w:spacing w:before="120" w:after="120"/>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3.1</w:t>
            </w:r>
          </w:p>
        </w:tc>
        <w:tc>
          <w:tcPr>
            <w:tcW w:w="966" w:type="pct"/>
          </w:tcPr>
          <w:p w:rsidR="004E582C" w:rsidRPr="004E582C" w:rsidRDefault="004E582C" w:rsidP="004E582C">
            <w:pPr>
              <w:spacing w:before="120" w:after="120"/>
              <w:rPr>
                <w:rFonts w:ascii="Calibri" w:eastAsia="Times New Roman" w:hAnsi="Calibri" w:cs="Calibri"/>
                <w:sz w:val="20"/>
                <w:szCs w:val="20"/>
                <w:lang w:val="sq-AL" w:bidi="en-US"/>
              </w:rPr>
            </w:pPr>
          </w:p>
        </w:tc>
        <w:tc>
          <w:tcPr>
            <w:tcW w:w="870" w:type="pct"/>
          </w:tcPr>
          <w:p w:rsidR="004E582C" w:rsidRPr="004E582C" w:rsidRDefault="004E582C" w:rsidP="004E582C">
            <w:pPr>
              <w:spacing w:before="120" w:after="120"/>
              <w:rPr>
                <w:rFonts w:ascii="Calibri" w:eastAsia="Times New Roman" w:hAnsi="Calibri" w:cs="Calibri"/>
                <w:sz w:val="20"/>
                <w:szCs w:val="20"/>
                <w:lang w:val="sq-AL" w:bidi="en-US"/>
              </w:rPr>
            </w:pPr>
          </w:p>
        </w:tc>
        <w:tc>
          <w:tcPr>
            <w:tcW w:w="763" w:type="pct"/>
          </w:tcPr>
          <w:p w:rsidR="004E582C" w:rsidRPr="004E582C" w:rsidRDefault="004E582C" w:rsidP="004E582C">
            <w:pPr>
              <w:spacing w:before="120" w:after="120"/>
              <w:rPr>
                <w:rFonts w:ascii="Calibri" w:eastAsia="Times New Roman" w:hAnsi="Calibri" w:cs="Calibri"/>
                <w:sz w:val="20"/>
                <w:szCs w:val="20"/>
                <w:lang w:val="sq-AL" w:bidi="en-US"/>
              </w:rPr>
            </w:pPr>
          </w:p>
        </w:tc>
        <w:tc>
          <w:tcPr>
            <w:tcW w:w="835" w:type="pct"/>
          </w:tcPr>
          <w:p w:rsidR="004E582C" w:rsidRPr="004E582C" w:rsidRDefault="004E582C" w:rsidP="004E582C">
            <w:pPr>
              <w:spacing w:before="120" w:after="120"/>
              <w:rPr>
                <w:rFonts w:ascii="Calibri" w:eastAsia="Times New Roman" w:hAnsi="Calibri" w:cs="Calibri"/>
                <w:sz w:val="20"/>
                <w:szCs w:val="20"/>
                <w:lang w:val="sq-AL" w:bidi="en-US"/>
              </w:rPr>
            </w:pPr>
          </w:p>
        </w:tc>
        <w:tc>
          <w:tcPr>
            <w:tcW w:w="805" w:type="pct"/>
          </w:tcPr>
          <w:p w:rsidR="004E582C" w:rsidRPr="004E582C" w:rsidRDefault="004E582C" w:rsidP="004E582C">
            <w:pPr>
              <w:spacing w:before="120" w:after="120"/>
              <w:rPr>
                <w:rFonts w:ascii="Calibri" w:eastAsia="Times New Roman" w:hAnsi="Calibri" w:cs="Calibri"/>
                <w:sz w:val="20"/>
                <w:szCs w:val="20"/>
                <w:lang w:val="sq-AL" w:bidi="en-US"/>
              </w:rPr>
            </w:pPr>
          </w:p>
        </w:tc>
      </w:tr>
      <w:tr w:rsidR="004E582C" w:rsidRPr="004E582C" w:rsidTr="00451483">
        <w:tc>
          <w:tcPr>
            <w:tcW w:w="761" w:type="pct"/>
          </w:tcPr>
          <w:p w:rsidR="004E582C" w:rsidRPr="004E582C" w:rsidRDefault="004E582C" w:rsidP="004E582C">
            <w:pPr>
              <w:spacing w:before="120" w:after="120"/>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3.2</w:t>
            </w:r>
          </w:p>
        </w:tc>
        <w:tc>
          <w:tcPr>
            <w:tcW w:w="966" w:type="pct"/>
          </w:tcPr>
          <w:p w:rsidR="004E582C" w:rsidRPr="004E582C" w:rsidRDefault="004E582C" w:rsidP="004E582C">
            <w:pPr>
              <w:spacing w:before="120" w:after="120"/>
              <w:rPr>
                <w:rFonts w:ascii="Calibri" w:eastAsia="Times New Roman" w:hAnsi="Calibri" w:cs="Calibri"/>
                <w:sz w:val="20"/>
                <w:szCs w:val="20"/>
                <w:lang w:val="sq-AL" w:bidi="en-US"/>
              </w:rPr>
            </w:pPr>
          </w:p>
        </w:tc>
        <w:tc>
          <w:tcPr>
            <w:tcW w:w="870" w:type="pct"/>
          </w:tcPr>
          <w:p w:rsidR="004E582C" w:rsidRPr="004E582C" w:rsidRDefault="004E582C" w:rsidP="004E582C">
            <w:pPr>
              <w:spacing w:before="120" w:after="120"/>
              <w:rPr>
                <w:rFonts w:ascii="Calibri" w:eastAsia="Times New Roman" w:hAnsi="Calibri" w:cs="Calibri"/>
                <w:sz w:val="20"/>
                <w:szCs w:val="20"/>
                <w:lang w:val="sq-AL" w:bidi="en-US"/>
              </w:rPr>
            </w:pPr>
          </w:p>
        </w:tc>
        <w:tc>
          <w:tcPr>
            <w:tcW w:w="763" w:type="pct"/>
          </w:tcPr>
          <w:p w:rsidR="004E582C" w:rsidRPr="004E582C" w:rsidRDefault="004E582C" w:rsidP="004E582C">
            <w:pPr>
              <w:spacing w:before="120" w:after="120"/>
              <w:rPr>
                <w:rFonts w:ascii="Calibri" w:eastAsia="Times New Roman" w:hAnsi="Calibri" w:cs="Calibri"/>
                <w:sz w:val="20"/>
                <w:szCs w:val="20"/>
                <w:lang w:val="sq-AL" w:bidi="en-US"/>
              </w:rPr>
            </w:pPr>
          </w:p>
        </w:tc>
        <w:tc>
          <w:tcPr>
            <w:tcW w:w="835" w:type="pct"/>
          </w:tcPr>
          <w:p w:rsidR="004E582C" w:rsidRPr="004E582C" w:rsidRDefault="004E582C" w:rsidP="004E582C">
            <w:pPr>
              <w:spacing w:before="120" w:after="120"/>
              <w:rPr>
                <w:rFonts w:ascii="Calibri" w:eastAsia="Times New Roman" w:hAnsi="Calibri" w:cs="Calibri"/>
                <w:sz w:val="20"/>
                <w:szCs w:val="20"/>
                <w:lang w:val="sq-AL" w:bidi="en-US"/>
              </w:rPr>
            </w:pPr>
          </w:p>
        </w:tc>
        <w:tc>
          <w:tcPr>
            <w:tcW w:w="805" w:type="pct"/>
          </w:tcPr>
          <w:p w:rsidR="004E582C" w:rsidRPr="004E582C" w:rsidRDefault="004E582C" w:rsidP="004E582C">
            <w:pPr>
              <w:spacing w:before="120" w:after="120"/>
              <w:rPr>
                <w:rFonts w:ascii="Calibri" w:eastAsia="Times New Roman" w:hAnsi="Calibri" w:cs="Calibri"/>
                <w:sz w:val="20"/>
                <w:szCs w:val="20"/>
                <w:lang w:val="sq-AL" w:bidi="en-US"/>
              </w:rPr>
            </w:pPr>
          </w:p>
        </w:tc>
      </w:tr>
      <w:tr w:rsidR="004E582C" w:rsidRPr="004E582C" w:rsidTr="00451483">
        <w:tc>
          <w:tcPr>
            <w:tcW w:w="761" w:type="pct"/>
          </w:tcPr>
          <w:p w:rsidR="004E582C" w:rsidRPr="004E582C" w:rsidRDefault="004E582C" w:rsidP="004E582C">
            <w:pPr>
              <w:spacing w:before="120" w:after="120"/>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3.3</w:t>
            </w:r>
          </w:p>
        </w:tc>
        <w:tc>
          <w:tcPr>
            <w:tcW w:w="966" w:type="pct"/>
          </w:tcPr>
          <w:p w:rsidR="004E582C" w:rsidRPr="004E582C" w:rsidRDefault="004E582C" w:rsidP="004E582C">
            <w:pPr>
              <w:spacing w:before="120" w:after="120"/>
              <w:rPr>
                <w:rFonts w:ascii="Calibri" w:eastAsia="Times New Roman" w:hAnsi="Calibri" w:cs="Calibri"/>
                <w:sz w:val="20"/>
                <w:szCs w:val="20"/>
                <w:lang w:val="sq-AL" w:bidi="en-US"/>
              </w:rPr>
            </w:pPr>
          </w:p>
        </w:tc>
        <w:tc>
          <w:tcPr>
            <w:tcW w:w="870" w:type="pct"/>
          </w:tcPr>
          <w:p w:rsidR="004E582C" w:rsidRPr="004E582C" w:rsidRDefault="004E582C" w:rsidP="004E582C">
            <w:pPr>
              <w:spacing w:before="120" w:after="120"/>
              <w:rPr>
                <w:rFonts w:ascii="Calibri" w:eastAsia="Times New Roman" w:hAnsi="Calibri" w:cs="Calibri"/>
                <w:sz w:val="20"/>
                <w:szCs w:val="20"/>
                <w:lang w:val="sq-AL" w:bidi="en-US"/>
              </w:rPr>
            </w:pPr>
          </w:p>
        </w:tc>
        <w:tc>
          <w:tcPr>
            <w:tcW w:w="763" w:type="pct"/>
          </w:tcPr>
          <w:p w:rsidR="004E582C" w:rsidRPr="004E582C" w:rsidRDefault="004E582C" w:rsidP="004E582C">
            <w:pPr>
              <w:spacing w:before="120" w:after="120"/>
              <w:rPr>
                <w:rFonts w:ascii="Calibri" w:eastAsia="Times New Roman" w:hAnsi="Calibri" w:cs="Calibri"/>
                <w:sz w:val="20"/>
                <w:szCs w:val="20"/>
                <w:lang w:val="sq-AL" w:bidi="en-US"/>
              </w:rPr>
            </w:pPr>
          </w:p>
        </w:tc>
        <w:tc>
          <w:tcPr>
            <w:tcW w:w="835" w:type="pct"/>
          </w:tcPr>
          <w:p w:rsidR="004E582C" w:rsidRPr="004E582C" w:rsidRDefault="004E582C" w:rsidP="004E582C">
            <w:pPr>
              <w:spacing w:before="120" w:after="120"/>
              <w:rPr>
                <w:rFonts w:ascii="Calibri" w:eastAsia="Times New Roman" w:hAnsi="Calibri" w:cs="Calibri"/>
                <w:sz w:val="20"/>
                <w:szCs w:val="20"/>
                <w:lang w:val="sq-AL" w:bidi="en-US"/>
              </w:rPr>
            </w:pPr>
          </w:p>
        </w:tc>
        <w:tc>
          <w:tcPr>
            <w:tcW w:w="805" w:type="pct"/>
          </w:tcPr>
          <w:p w:rsidR="004E582C" w:rsidRPr="004E582C" w:rsidRDefault="004E582C" w:rsidP="004E582C">
            <w:pPr>
              <w:spacing w:before="120" w:after="120"/>
              <w:rPr>
                <w:rFonts w:ascii="Calibri" w:eastAsia="Times New Roman" w:hAnsi="Calibri" w:cs="Calibri"/>
                <w:sz w:val="20"/>
                <w:szCs w:val="20"/>
                <w:lang w:val="sq-AL" w:bidi="en-US"/>
              </w:rPr>
            </w:pPr>
          </w:p>
        </w:tc>
      </w:tr>
      <w:tr w:rsidR="004E582C" w:rsidRPr="004E582C" w:rsidTr="00451483">
        <w:tc>
          <w:tcPr>
            <w:tcW w:w="761" w:type="pct"/>
            <w:shd w:val="clear" w:color="auto" w:fill="C6D9F1"/>
          </w:tcPr>
          <w:p w:rsidR="004E582C" w:rsidRPr="004E582C" w:rsidRDefault="004E582C" w:rsidP="004E582C">
            <w:pPr>
              <w:spacing w:before="120" w:after="120"/>
              <w:rPr>
                <w:rFonts w:ascii="Calibri" w:eastAsia="Times New Roman" w:hAnsi="Calibri" w:cs="Calibri"/>
                <w:b/>
                <w:sz w:val="20"/>
                <w:szCs w:val="20"/>
                <w:lang w:val="sq-AL" w:bidi="en-US"/>
              </w:rPr>
            </w:pPr>
            <w:r w:rsidRPr="004E582C">
              <w:rPr>
                <w:rFonts w:ascii="Calibri" w:eastAsia="Times New Roman" w:hAnsi="Calibri" w:cs="Calibri"/>
                <w:b/>
                <w:sz w:val="20"/>
                <w:szCs w:val="20"/>
                <w:lang w:val="sq-AL" w:bidi="en-US"/>
              </w:rPr>
              <w:t>Caku 4</w:t>
            </w:r>
          </w:p>
        </w:tc>
        <w:tc>
          <w:tcPr>
            <w:tcW w:w="4239" w:type="pct"/>
            <w:gridSpan w:val="5"/>
            <w:shd w:val="clear" w:color="auto" w:fill="C6D9F1"/>
          </w:tcPr>
          <w:p w:rsidR="004E582C" w:rsidRPr="004E582C" w:rsidRDefault="004E582C" w:rsidP="004E582C">
            <w:pPr>
              <w:spacing w:before="120" w:after="120"/>
              <w:rPr>
                <w:rFonts w:ascii="Calibri" w:eastAsia="Times New Roman" w:hAnsi="Calibri" w:cs="Calibri"/>
                <w:sz w:val="20"/>
                <w:szCs w:val="20"/>
                <w:lang w:val="sq-AL" w:bidi="en-US"/>
              </w:rPr>
            </w:pPr>
          </w:p>
        </w:tc>
      </w:tr>
      <w:tr w:rsidR="004E582C" w:rsidRPr="004E582C" w:rsidTr="00451483">
        <w:tc>
          <w:tcPr>
            <w:tcW w:w="761" w:type="pct"/>
          </w:tcPr>
          <w:p w:rsidR="004E582C" w:rsidRPr="004E582C" w:rsidRDefault="004E582C" w:rsidP="004E582C">
            <w:pPr>
              <w:spacing w:before="120" w:after="120"/>
              <w:rPr>
                <w:rFonts w:ascii="Calibri" w:eastAsia="Times New Roman" w:hAnsi="Calibri" w:cs="Calibri"/>
                <w:b/>
                <w:sz w:val="20"/>
                <w:szCs w:val="20"/>
                <w:lang w:val="sq-AL" w:bidi="en-US"/>
              </w:rPr>
            </w:pPr>
            <w:r w:rsidRPr="004E582C">
              <w:rPr>
                <w:rFonts w:ascii="Calibri" w:eastAsia="Times New Roman" w:hAnsi="Calibri" w:cs="Calibri"/>
                <w:b/>
                <w:sz w:val="20"/>
                <w:szCs w:val="20"/>
                <w:lang w:val="sq-AL" w:bidi="en-US"/>
              </w:rPr>
              <w:t>Aktivitetet</w:t>
            </w:r>
          </w:p>
        </w:tc>
        <w:tc>
          <w:tcPr>
            <w:tcW w:w="966" w:type="pct"/>
          </w:tcPr>
          <w:p w:rsidR="004E582C" w:rsidRPr="004E582C" w:rsidRDefault="004E582C" w:rsidP="004E582C">
            <w:pPr>
              <w:spacing w:before="120" w:after="120"/>
              <w:rPr>
                <w:rFonts w:ascii="Calibri" w:eastAsia="Times New Roman" w:hAnsi="Calibri" w:cs="Calibri"/>
                <w:b/>
                <w:sz w:val="20"/>
                <w:szCs w:val="20"/>
                <w:lang w:val="sq-AL" w:bidi="en-US"/>
              </w:rPr>
            </w:pPr>
            <w:r w:rsidRPr="004E582C">
              <w:rPr>
                <w:rFonts w:ascii="Calibri" w:eastAsia="Times New Roman" w:hAnsi="Calibri" w:cs="Calibri"/>
                <w:b/>
                <w:sz w:val="20"/>
                <w:szCs w:val="20"/>
                <w:lang w:val="sq-AL" w:bidi="en-US"/>
              </w:rPr>
              <w:t>Afatet kohore</w:t>
            </w:r>
          </w:p>
        </w:tc>
        <w:tc>
          <w:tcPr>
            <w:tcW w:w="870" w:type="pct"/>
          </w:tcPr>
          <w:p w:rsidR="004E582C" w:rsidRPr="004E582C" w:rsidRDefault="004E582C" w:rsidP="004E582C">
            <w:pPr>
              <w:spacing w:before="120" w:after="120"/>
              <w:rPr>
                <w:rFonts w:ascii="Calibri" w:eastAsia="Times New Roman" w:hAnsi="Calibri" w:cs="Calibri"/>
                <w:b/>
                <w:sz w:val="20"/>
                <w:szCs w:val="20"/>
                <w:lang w:val="sq-AL" w:bidi="en-US"/>
              </w:rPr>
            </w:pPr>
            <w:r w:rsidRPr="004E582C">
              <w:rPr>
                <w:rFonts w:ascii="Calibri" w:eastAsia="Times New Roman" w:hAnsi="Calibri" w:cs="Calibri"/>
                <w:b/>
                <w:sz w:val="20"/>
                <w:szCs w:val="20"/>
                <w:lang w:val="sq-AL" w:bidi="en-US"/>
              </w:rPr>
              <w:t>Përgjegjësia</w:t>
            </w:r>
          </w:p>
        </w:tc>
        <w:tc>
          <w:tcPr>
            <w:tcW w:w="763" w:type="pct"/>
          </w:tcPr>
          <w:p w:rsidR="004E582C" w:rsidRPr="004E582C" w:rsidRDefault="004E582C" w:rsidP="004E582C">
            <w:pPr>
              <w:spacing w:before="120" w:after="120"/>
              <w:rPr>
                <w:rFonts w:ascii="Calibri" w:eastAsia="Times New Roman" w:hAnsi="Calibri" w:cs="Calibri"/>
                <w:b/>
                <w:sz w:val="20"/>
                <w:szCs w:val="20"/>
                <w:lang w:val="sq-AL" w:bidi="en-US"/>
              </w:rPr>
            </w:pPr>
            <w:r w:rsidRPr="004E582C">
              <w:rPr>
                <w:rFonts w:ascii="Calibri" w:eastAsia="Times New Roman" w:hAnsi="Calibri" w:cs="Calibri"/>
                <w:b/>
                <w:sz w:val="20"/>
                <w:szCs w:val="20"/>
                <w:lang w:val="sq-AL" w:bidi="en-US"/>
              </w:rPr>
              <w:t xml:space="preserve">Kostoja </w:t>
            </w:r>
          </w:p>
        </w:tc>
        <w:tc>
          <w:tcPr>
            <w:tcW w:w="835" w:type="pct"/>
          </w:tcPr>
          <w:p w:rsidR="004E582C" w:rsidRPr="004E582C" w:rsidRDefault="004E582C" w:rsidP="004E582C">
            <w:pPr>
              <w:spacing w:before="120" w:after="120"/>
              <w:rPr>
                <w:rFonts w:ascii="Calibri" w:eastAsia="Times New Roman" w:hAnsi="Calibri" w:cs="Calibri"/>
                <w:b/>
                <w:sz w:val="20"/>
                <w:szCs w:val="20"/>
                <w:lang w:val="sq-AL" w:bidi="en-US"/>
              </w:rPr>
            </w:pPr>
            <w:r w:rsidRPr="004E582C">
              <w:rPr>
                <w:rFonts w:ascii="Calibri" w:eastAsia="Times New Roman" w:hAnsi="Calibri" w:cs="Calibri"/>
                <w:b/>
                <w:sz w:val="20"/>
                <w:szCs w:val="20"/>
                <w:lang w:val="sq-AL" w:bidi="en-US"/>
              </w:rPr>
              <w:t>Burimi i financimit</w:t>
            </w:r>
          </w:p>
        </w:tc>
        <w:tc>
          <w:tcPr>
            <w:tcW w:w="805" w:type="pct"/>
          </w:tcPr>
          <w:p w:rsidR="004E582C" w:rsidRPr="004E582C" w:rsidRDefault="004E582C" w:rsidP="004E582C">
            <w:pPr>
              <w:spacing w:before="120" w:after="120"/>
              <w:rPr>
                <w:rFonts w:ascii="Calibri" w:eastAsia="Times New Roman" w:hAnsi="Calibri" w:cs="Calibri"/>
                <w:b/>
                <w:sz w:val="20"/>
                <w:szCs w:val="20"/>
                <w:lang w:val="sq-AL" w:bidi="en-US"/>
              </w:rPr>
            </w:pPr>
            <w:r w:rsidRPr="004E582C">
              <w:rPr>
                <w:rFonts w:ascii="Calibri" w:eastAsia="Times New Roman" w:hAnsi="Calibri" w:cs="Calibri"/>
                <w:b/>
                <w:sz w:val="20"/>
                <w:szCs w:val="20"/>
                <w:lang w:val="sq-AL" w:bidi="en-US"/>
              </w:rPr>
              <w:t xml:space="preserve">Indikatorët </w:t>
            </w:r>
          </w:p>
        </w:tc>
      </w:tr>
      <w:tr w:rsidR="004E582C" w:rsidRPr="004E582C" w:rsidTr="00451483">
        <w:tc>
          <w:tcPr>
            <w:tcW w:w="761" w:type="pct"/>
          </w:tcPr>
          <w:p w:rsidR="004E582C" w:rsidRPr="004E582C" w:rsidRDefault="004E582C" w:rsidP="004E582C">
            <w:pPr>
              <w:spacing w:before="120" w:after="120"/>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4.1</w:t>
            </w:r>
          </w:p>
        </w:tc>
        <w:tc>
          <w:tcPr>
            <w:tcW w:w="966" w:type="pct"/>
          </w:tcPr>
          <w:p w:rsidR="004E582C" w:rsidRPr="004E582C" w:rsidRDefault="004E582C" w:rsidP="004E582C">
            <w:pPr>
              <w:spacing w:before="120" w:after="120"/>
              <w:rPr>
                <w:rFonts w:ascii="Calibri" w:eastAsia="Times New Roman" w:hAnsi="Calibri" w:cs="Calibri"/>
                <w:sz w:val="20"/>
                <w:szCs w:val="20"/>
                <w:lang w:val="sq-AL" w:bidi="en-US"/>
              </w:rPr>
            </w:pPr>
          </w:p>
        </w:tc>
        <w:tc>
          <w:tcPr>
            <w:tcW w:w="870" w:type="pct"/>
          </w:tcPr>
          <w:p w:rsidR="004E582C" w:rsidRPr="004E582C" w:rsidRDefault="004E582C" w:rsidP="004E582C">
            <w:pPr>
              <w:spacing w:before="120" w:after="120"/>
              <w:rPr>
                <w:rFonts w:ascii="Calibri" w:eastAsia="Times New Roman" w:hAnsi="Calibri" w:cs="Calibri"/>
                <w:sz w:val="20"/>
                <w:szCs w:val="20"/>
                <w:lang w:val="sq-AL" w:bidi="en-US"/>
              </w:rPr>
            </w:pPr>
          </w:p>
        </w:tc>
        <w:tc>
          <w:tcPr>
            <w:tcW w:w="763" w:type="pct"/>
          </w:tcPr>
          <w:p w:rsidR="004E582C" w:rsidRPr="004E582C" w:rsidRDefault="004E582C" w:rsidP="004E582C">
            <w:pPr>
              <w:spacing w:before="120" w:after="120"/>
              <w:rPr>
                <w:rFonts w:ascii="Calibri" w:eastAsia="Times New Roman" w:hAnsi="Calibri" w:cs="Calibri"/>
                <w:sz w:val="20"/>
                <w:szCs w:val="20"/>
                <w:lang w:val="sq-AL" w:bidi="en-US"/>
              </w:rPr>
            </w:pPr>
          </w:p>
        </w:tc>
        <w:tc>
          <w:tcPr>
            <w:tcW w:w="835" w:type="pct"/>
          </w:tcPr>
          <w:p w:rsidR="004E582C" w:rsidRPr="004E582C" w:rsidRDefault="004E582C" w:rsidP="004E582C">
            <w:pPr>
              <w:spacing w:before="120" w:after="120"/>
              <w:rPr>
                <w:rFonts w:ascii="Calibri" w:eastAsia="Times New Roman" w:hAnsi="Calibri" w:cs="Calibri"/>
                <w:sz w:val="20"/>
                <w:szCs w:val="20"/>
                <w:lang w:val="sq-AL" w:bidi="en-US"/>
              </w:rPr>
            </w:pPr>
          </w:p>
        </w:tc>
        <w:tc>
          <w:tcPr>
            <w:tcW w:w="805" w:type="pct"/>
          </w:tcPr>
          <w:p w:rsidR="004E582C" w:rsidRPr="004E582C" w:rsidRDefault="004E582C" w:rsidP="004E582C">
            <w:pPr>
              <w:spacing w:before="120" w:after="120"/>
              <w:rPr>
                <w:rFonts w:ascii="Calibri" w:eastAsia="Times New Roman" w:hAnsi="Calibri" w:cs="Calibri"/>
                <w:sz w:val="20"/>
                <w:szCs w:val="20"/>
                <w:lang w:val="sq-AL" w:bidi="en-US"/>
              </w:rPr>
            </w:pPr>
          </w:p>
        </w:tc>
      </w:tr>
      <w:tr w:rsidR="004E582C" w:rsidRPr="004E582C" w:rsidTr="00451483">
        <w:tc>
          <w:tcPr>
            <w:tcW w:w="761" w:type="pct"/>
          </w:tcPr>
          <w:p w:rsidR="004E582C" w:rsidRPr="004E582C" w:rsidRDefault="004E582C" w:rsidP="004E582C">
            <w:pPr>
              <w:spacing w:before="120" w:after="120"/>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4.2</w:t>
            </w:r>
          </w:p>
        </w:tc>
        <w:tc>
          <w:tcPr>
            <w:tcW w:w="966" w:type="pct"/>
          </w:tcPr>
          <w:p w:rsidR="004E582C" w:rsidRPr="004E582C" w:rsidRDefault="004E582C" w:rsidP="004E582C">
            <w:pPr>
              <w:spacing w:before="120" w:after="120"/>
              <w:rPr>
                <w:rFonts w:ascii="Calibri" w:eastAsia="Times New Roman" w:hAnsi="Calibri" w:cs="Calibri"/>
                <w:sz w:val="20"/>
                <w:szCs w:val="20"/>
                <w:lang w:val="sq-AL" w:bidi="en-US"/>
              </w:rPr>
            </w:pPr>
          </w:p>
        </w:tc>
        <w:tc>
          <w:tcPr>
            <w:tcW w:w="870" w:type="pct"/>
          </w:tcPr>
          <w:p w:rsidR="004E582C" w:rsidRPr="004E582C" w:rsidRDefault="004E582C" w:rsidP="004E582C">
            <w:pPr>
              <w:spacing w:before="120" w:after="120"/>
              <w:rPr>
                <w:rFonts w:ascii="Calibri" w:eastAsia="Times New Roman" w:hAnsi="Calibri" w:cs="Calibri"/>
                <w:sz w:val="20"/>
                <w:szCs w:val="20"/>
                <w:lang w:val="sq-AL" w:bidi="en-US"/>
              </w:rPr>
            </w:pPr>
          </w:p>
        </w:tc>
        <w:tc>
          <w:tcPr>
            <w:tcW w:w="763" w:type="pct"/>
          </w:tcPr>
          <w:p w:rsidR="004E582C" w:rsidRPr="004E582C" w:rsidRDefault="004E582C" w:rsidP="004E582C">
            <w:pPr>
              <w:spacing w:before="120" w:after="120"/>
              <w:rPr>
                <w:rFonts w:ascii="Calibri" w:eastAsia="Times New Roman" w:hAnsi="Calibri" w:cs="Calibri"/>
                <w:sz w:val="20"/>
                <w:szCs w:val="20"/>
                <w:lang w:val="sq-AL" w:bidi="en-US"/>
              </w:rPr>
            </w:pPr>
          </w:p>
        </w:tc>
        <w:tc>
          <w:tcPr>
            <w:tcW w:w="835" w:type="pct"/>
          </w:tcPr>
          <w:p w:rsidR="004E582C" w:rsidRPr="004E582C" w:rsidRDefault="004E582C" w:rsidP="004E582C">
            <w:pPr>
              <w:spacing w:before="120" w:after="120"/>
              <w:rPr>
                <w:rFonts w:ascii="Calibri" w:eastAsia="Times New Roman" w:hAnsi="Calibri" w:cs="Calibri"/>
                <w:sz w:val="20"/>
                <w:szCs w:val="20"/>
                <w:lang w:val="sq-AL" w:bidi="en-US"/>
              </w:rPr>
            </w:pPr>
          </w:p>
        </w:tc>
        <w:tc>
          <w:tcPr>
            <w:tcW w:w="805" w:type="pct"/>
          </w:tcPr>
          <w:p w:rsidR="004E582C" w:rsidRPr="004E582C" w:rsidRDefault="004E582C" w:rsidP="004E582C">
            <w:pPr>
              <w:spacing w:before="120" w:after="120"/>
              <w:rPr>
                <w:rFonts w:ascii="Calibri" w:eastAsia="Times New Roman" w:hAnsi="Calibri" w:cs="Calibri"/>
                <w:sz w:val="20"/>
                <w:szCs w:val="20"/>
                <w:lang w:val="sq-AL" w:bidi="en-US"/>
              </w:rPr>
            </w:pPr>
          </w:p>
        </w:tc>
      </w:tr>
      <w:tr w:rsidR="004E582C" w:rsidRPr="004E582C" w:rsidTr="00451483">
        <w:tc>
          <w:tcPr>
            <w:tcW w:w="761" w:type="pct"/>
          </w:tcPr>
          <w:p w:rsidR="004E582C" w:rsidRPr="004E582C" w:rsidRDefault="004E582C" w:rsidP="004E582C">
            <w:pPr>
              <w:spacing w:before="120" w:after="120"/>
              <w:rPr>
                <w:rFonts w:ascii="Calibri" w:eastAsia="Times New Roman" w:hAnsi="Calibri" w:cs="Calibri"/>
                <w:sz w:val="20"/>
                <w:szCs w:val="20"/>
                <w:lang w:val="sq-AL" w:bidi="en-US"/>
              </w:rPr>
            </w:pPr>
            <w:r w:rsidRPr="004E582C">
              <w:rPr>
                <w:rFonts w:ascii="Calibri" w:eastAsia="Times New Roman" w:hAnsi="Calibri" w:cs="Calibri"/>
                <w:sz w:val="20"/>
                <w:szCs w:val="20"/>
                <w:lang w:val="sq-AL" w:bidi="en-US"/>
              </w:rPr>
              <w:t>4.3</w:t>
            </w:r>
          </w:p>
        </w:tc>
        <w:tc>
          <w:tcPr>
            <w:tcW w:w="966" w:type="pct"/>
          </w:tcPr>
          <w:p w:rsidR="004E582C" w:rsidRPr="004E582C" w:rsidRDefault="004E582C" w:rsidP="004E582C">
            <w:pPr>
              <w:spacing w:before="120" w:after="120"/>
              <w:rPr>
                <w:rFonts w:ascii="Calibri" w:eastAsia="Times New Roman" w:hAnsi="Calibri" w:cs="Calibri"/>
                <w:sz w:val="20"/>
                <w:szCs w:val="20"/>
                <w:lang w:val="sq-AL" w:bidi="en-US"/>
              </w:rPr>
            </w:pPr>
          </w:p>
        </w:tc>
        <w:tc>
          <w:tcPr>
            <w:tcW w:w="870" w:type="pct"/>
          </w:tcPr>
          <w:p w:rsidR="004E582C" w:rsidRPr="004E582C" w:rsidRDefault="004E582C" w:rsidP="004E582C">
            <w:pPr>
              <w:spacing w:before="120" w:after="120"/>
              <w:rPr>
                <w:rFonts w:ascii="Calibri" w:eastAsia="Times New Roman" w:hAnsi="Calibri" w:cs="Calibri"/>
                <w:sz w:val="20"/>
                <w:szCs w:val="20"/>
                <w:lang w:val="sq-AL" w:bidi="en-US"/>
              </w:rPr>
            </w:pPr>
          </w:p>
        </w:tc>
        <w:tc>
          <w:tcPr>
            <w:tcW w:w="763" w:type="pct"/>
          </w:tcPr>
          <w:p w:rsidR="004E582C" w:rsidRPr="004E582C" w:rsidRDefault="004E582C" w:rsidP="004E582C">
            <w:pPr>
              <w:spacing w:before="120" w:after="120"/>
              <w:rPr>
                <w:rFonts w:ascii="Calibri" w:eastAsia="Times New Roman" w:hAnsi="Calibri" w:cs="Calibri"/>
                <w:sz w:val="20"/>
                <w:szCs w:val="20"/>
                <w:lang w:val="sq-AL" w:bidi="en-US"/>
              </w:rPr>
            </w:pPr>
          </w:p>
        </w:tc>
        <w:tc>
          <w:tcPr>
            <w:tcW w:w="835" w:type="pct"/>
          </w:tcPr>
          <w:p w:rsidR="004E582C" w:rsidRPr="004E582C" w:rsidRDefault="004E582C" w:rsidP="004E582C">
            <w:pPr>
              <w:spacing w:before="120" w:after="120"/>
              <w:rPr>
                <w:rFonts w:ascii="Calibri" w:eastAsia="Times New Roman" w:hAnsi="Calibri" w:cs="Calibri"/>
                <w:sz w:val="20"/>
                <w:szCs w:val="20"/>
                <w:lang w:val="sq-AL" w:bidi="en-US"/>
              </w:rPr>
            </w:pPr>
          </w:p>
        </w:tc>
        <w:tc>
          <w:tcPr>
            <w:tcW w:w="805" w:type="pct"/>
          </w:tcPr>
          <w:p w:rsidR="004E582C" w:rsidRPr="004E582C" w:rsidRDefault="004E582C" w:rsidP="004E582C">
            <w:pPr>
              <w:spacing w:before="120" w:after="120"/>
              <w:rPr>
                <w:rFonts w:ascii="Calibri" w:eastAsia="Times New Roman" w:hAnsi="Calibri" w:cs="Calibri"/>
                <w:sz w:val="20"/>
                <w:szCs w:val="20"/>
                <w:lang w:val="sq-AL" w:bidi="en-US"/>
              </w:rPr>
            </w:pPr>
          </w:p>
        </w:tc>
      </w:tr>
    </w:tbl>
    <w:p w:rsidR="004E582C" w:rsidRPr="004E582C" w:rsidRDefault="004E582C" w:rsidP="004E582C">
      <w:pPr>
        <w:spacing w:before="60" w:after="60" w:line="240" w:lineRule="auto"/>
        <w:rPr>
          <w:rFonts w:ascii="Calibri" w:eastAsia="Calibri" w:hAnsi="Calibri" w:cs="Calibri"/>
          <w:b/>
          <w:color w:val="0070C0"/>
          <w:sz w:val="32"/>
          <w:lang w:val="sq-AL"/>
        </w:rPr>
      </w:pPr>
    </w:p>
    <w:p w:rsidR="004E582C" w:rsidRPr="004E582C" w:rsidRDefault="004E582C" w:rsidP="004E582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Calibri"/>
          <w:caps/>
          <w:spacing w:val="15"/>
          <w:sz w:val="24"/>
          <w:lang w:val="sq-AL" w:bidi="en-US"/>
        </w:rPr>
      </w:pPr>
      <w:bookmarkStart w:id="123" w:name="_Toc408480082"/>
      <w:r w:rsidRPr="004E582C">
        <w:rPr>
          <w:rFonts w:ascii="Calibri" w:eastAsia="Times New Roman" w:hAnsi="Calibri" w:cs="Calibri"/>
          <w:caps/>
          <w:spacing w:val="15"/>
          <w:sz w:val="24"/>
          <w:lang w:val="sq-AL" w:bidi="en-US"/>
        </w:rPr>
        <w:t xml:space="preserve">Shtojca 5 – </w:t>
      </w:r>
      <w:r w:rsidRPr="004E582C">
        <w:rPr>
          <w:rFonts w:ascii="Calibri" w:eastAsia="Times New Roman" w:hAnsi="Calibri" w:cs="Calibri"/>
          <w:bCs/>
          <w:caps/>
          <w:spacing w:val="15"/>
          <w:sz w:val="24"/>
          <w:lang w:val="sq-AL" w:bidi="en-US"/>
        </w:rPr>
        <w:t>Formulari i referimit të rasteve</w:t>
      </w:r>
      <w:r w:rsidRPr="004E582C" w:rsidDel="00005598">
        <w:rPr>
          <w:rFonts w:ascii="Calibri" w:eastAsia="Times New Roman" w:hAnsi="Calibri" w:cs="Calibri"/>
          <w:caps/>
          <w:spacing w:val="15"/>
          <w:sz w:val="24"/>
          <w:lang w:val="sq-AL" w:bidi="en-US"/>
        </w:rPr>
        <w:t xml:space="preserve"> </w:t>
      </w:r>
      <w:r w:rsidRPr="004E582C">
        <w:rPr>
          <w:rFonts w:ascii="Calibri" w:eastAsia="Times New Roman" w:hAnsi="Calibri" w:cs="Calibri"/>
          <w:caps/>
          <w:spacing w:val="15"/>
          <w:sz w:val="24"/>
          <w:lang w:val="sq-AL" w:bidi="en-US"/>
        </w:rPr>
        <w:t>për OJQ</w:t>
      </w:r>
      <w:bookmarkEnd w:id="123"/>
    </w:p>
    <w:tbl>
      <w:tblPr>
        <w:tblW w:w="10358" w:type="dxa"/>
        <w:tblInd w:w="-252" w:type="dxa"/>
        <w:tblLook w:val="04A0" w:firstRow="1" w:lastRow="0" w:firstColumn="1" w:lastColumn="0" w:noHBand="0" w:noVBand="1"/>
      </w:tblPr>
      <w:tblGrid>
        <w:gridCol w:w="2188"/>
        <w:gridCol w:w="2020"/>
        <w:gridCol w:w="266"/>
        <w:gridCol w:w="2292"/>
        <w:gridCol w:w="1806"/>
        <w:gridCol w:w="1786"/>
      </w:tblGrid>
      <w:tr w:rsidR="004E582C" w:rsidRPr="004E582C" w:rsidTr="00451483">
        <w:trPr>
          <w:trHeight w:val="585"/>
        </w:trPr>
        <w:tc>
          <w:tcPr>
            <w:tcW w:w="10358" w:type="dxa"/>
            <w:gridSpan w:val="6"/>
            <w:tcBorders>
              <w:top w:val="single" w:sz="8" w:space="0" w:color="auto"/>
              <w:left w:val="single" w:sz="8" w:space="0" w:color="auto"/>
              <w:bottom w:val="single" w:sz="4" w:space="0" w:color="auto"/>
              <w:right w:val="single" w:sz="8" w:space="0" w:color="000000"/>
            </w:tcBorders>
            <w:shd w:val="clear" w:color="000000" w:fill="BFBFBF"/>
            <w:vAlign w:val="center"/>
            <w:hideMark/>
          </w:tcPr>
          <w:p w:rsidR="004E582C" w:rsidRPr="004E582C" w:rsidRDefault="004E582C" w:rsidP="004E582C">
            <w:pPr>
              <w:spacing w:after="0" w:line="240" w:lineRule="auto"/>
              <w:jc w:val="center"/>
              <w:rPr>
                <w:rFonts w:ascii="Calibri" w:eastAsia="Times New Roman" w:hAnsi="Calibri" w:cs="Calibri"/>
                <w:b/>
                <w:bCs/>
                <w:color w:val="000000"/>
                <w:sz w:val="36"/>
                <w:szCs w:val="36"/>
                <w:lang w:val="sq-AL"/>
              </w:rPr>
            </w:pPr>
          </w:p>
        </w:tc>
      </w:tr>
      <w:tr w:rsidR="004E582C" w:rsidRPr="004E582C" w:rsidTr="00451483">
        <w:trPr>
          <w:trHeight w:val="885"/>
        </w:trPr>
        <w:tc>
          <w:tcPr>
            <w:tcW w:w="10358"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4E582C" w:rsidRPr="004E582C" w:rsidRDefault="004E582C" w:rsidP="004E582C">
            <w:pPr>
              <w:spacing w:after="0" w:line="240" w:lineRule="auto"/>
              <w:jc w:val="center"/>
              <w:rPr>
                <w:rFonts w:ascii="Calibri" w:eastAsia="Times New Roman" w:hAnsi="Calibri" w:cs="Calibri"/>
                <w:b/>
                <w:bCs/>
                <w:color w:val="000000"/>
                <w:sz w:val="28"/>
                <w:szCs w:val="28"/>
                <w:lang w:val="sq-AL"/>
              </w:rPr>
            </w:pPr>
            <w:r w:rsidRPr="004E582C">
              <w:rPr>
                <w:rFonts w:ascii="Calibri" w:eastAsia="Times New Roman" w:hAnsi="Calibri" w:cs="Calibri"/>
                <w:b/>
                <w:bCs/>
                <w:color w:val="000000"/>
                <w:sz w:val="24"/>
                <w:szCs w:val="28"/>
                <w:lang w:val="sq-AL"/>
              </w:rPr>
              <w:lastRenderedPageBreak/>
              <w:t>Formulari i referimit të rasteve të fëmijëve jashtë shkolle ose të atyre në rrezik të braktisjes së shkollës</w:t>
            </w:r>
          </w:p>
        </w:tc>
      </w:tr>
      <w:tr w:rsidR="004E582C" w:rsidRPr="004E582C" w:rsidTr="00451483">
        <w:trPr>
          <w:trHeight w:val="390"/>
        </w:trPr>
        <w:tc>
          <w:tcPr>
            <w:tcW w:w="1035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E582C" w:rsidRPr="004E582C" w:rsidRDefault="004E582C" w:rsidP="004E582C">
            <w:pPr>
              <w:spacing w:after="0" w:line="240" w:lineRule="auto"/>
              <w:jc w:val="center"/>
              <w:rPr>
                <w:rFonts w:ascii="Calibri" w:eastAsia="Times New Roman" w:hAnsi="Calibri" w:cs="Calibri"/>
                <w:i/>
                <w:iCs/>
                <w:color w:val="000000"/>
                <w:sz w:val="20"/>
                <w:szCs w:val="20"/>
                <w:lang w:val="sq-AL"/>
              </w:rPr>
            </w:pPr>
            <w:r w:rsidRPr="004E582C">
              <w:rPr>
                <w:rFonts w:ascii="Calibri" w:eastAsia="Times New Roman" w:hAnsi="Calibri" w:cs="Calibri"/>
                <w:i/>
                <w:iCs/>
                <w:color w:val="000000"/>
                <w:sz w:val="20"/>
                <w:szCs w:val="20"/>
                <w:lang w:val="sq-AL"/>
              </w:rPr>
              <w:t>Vërejtje: ky formular përmban të dhëna konfidenciale dhe mund të shpërndahet vetëm tek personat e autorizuar</w:t>
            </w:r>
          </w:p>
        </w:tc>
      </w:tr>
      <w:tr w:rsidR="004E582C" w:rsidRPr="004E582C" w:rsidTr="00451483">
        <w:trPr>
          <w:trHeight w:val="1170"/>
        </w:trPr>
        <w:tc>
          <w:tcPr>
            <w:tcW w:w="2188" w:type="dxa"/>
            <w:tcBorders>
              <w:top w:val="nil"/>
              <w:left w:val="single" w:sz="4" w:space="0" w:color="auto"/>
              <w:bottom w:val="nil"/>
              <w:right w:val="single" w:sz="4" w:space="0" w:color="auto"/>
            </w:tcBorders>
            <w:shd w:val="clear" w:color="000000" w:fill="BFBFBF"/>
            <w:vAlign w:val="center"/>
            <w:hideMark/>
          </w:tcPr>
          <w:p w:rsidR="004E582C" w:rsidRPr="004E582C" w:rsidRDefault="004E582C" w:rsidP="004E582C">
            <w:pPr>
              <w:spacing w:after="0" w:line="240" w:lineRule="auto"/>
              <w:rPr>
                <w:rFonts w:ascii="Calibri" w:eastAsia="Times New Roman" w:hAnsi="Calibri" w:cs="Calibri"/>
                <w:b/>
                <w:bCs/>
                <w:color w:val="000000"/>
                <w:sz w:val="20"/>
                <w:szCs w:val="20"/>
                <w:lang w:val="sq-AL"/>
              </w:rPr>
            </w:pPr>
            <w:r w:rsidRPr="004E582C">
              <w:rPr>
                <w:rFonts w:ascii="Calibri" w:eastAsia="Times New Roman" w:hAnsi="Calibri" w:cs="Calibri"/>
                <w:b/>
                <w:bCs/>
                <w:color w:val="000000"/>
                <w:sz w:val="20"/>
                <w:szCs w:val="20"/>
                <w:lang w:val="sq-AL"/>
              </w:rPr>
              <w:t>Nr. i rastit</w:t>
            </w:r>
            <w:r w:rsidRPr="004E582C">
              <w:rPr>
                <w:rFonts w:ascii="Calibri" w:eastAsia="Times New Roman" w:hAnsi="Calibri" w:cs="Calibri"/>
                <w:color w:val="000000"/>
                <w:sz w:val="20"/>
                <w:szCs w:val="20"/>
                <w:lang w:val="sq-AL"/>
              </w:rPr>
              <w:t xml:space="preserve"> (të caktohet nga EPRBM-ja Komunale)</w:t>
            </w:r>
          </w:p>
        </w:tc>
        <w:tc>
          <w:tcPr>
            <w:tcW w:w="8170" w:type="dxa"/>
            <w:gridSpan w:val="5"/>
            <w:tcBorders>
              <w:top w:val="single" w:sz="4" w:space="0" w:color="auto"/>
              <w:left w:val="nil"/>
              <w:bottom w:val="nil"/>
              <w:right w:val="single" w:sz="4" w:space="0" w:color="auto"/>
            </w:tcBorders>
            <w:shd w:val="clear" w:color="auto" w:fill="auto"/>
            <w:vAlign w:val="center"/>
            <w:hideMark/>
          </w:tcPr>
          <w:p w:rsidR="004E582C" w:rsidRPr="004E582C" w:rsidRDefault="004E582C" w:rsidP="004E582C">
            <w:pPr>
              <w:spacing w:after="0" w:line="240" w:lineRule="auto"/>
              <w:jc w:val="center"/>
              <w:rPr>
                <w:rFonts w:ascii="Calibri" w:eastAsia="Times New Roman" w:hAnsi="Calibri" w:cs="Calibri"/>
                <w:color w:val="000000"/>
                <w:sz w:val="20"/>
                <w:szCs w:val="20"/>
                <w:lang w:val="sq-AL"/>
              </w:rPr>
            </w:pPr>
            <w:r w:rsidRPr="004E582C">
              <w:rPr>
                <w:rFonts w:ascii="Calibri" w:eastAsia="Times New Roman" w:hAnsi="Calibri" w:cs="Calibri"/>
                <w:color w:val="000000"/>
                <w:sz w:val="20"/>
                <w:szCs w:val="20"/>
                <w:lang w:val="sq-AL"/>
              </w:rPr>
              <w:t> </w:t>
            </w:r>
          </w:p>
        </w:tc>
      </w:tr>
      <w:tr w:rsidR="004E582C" w:rsidRPr="004E582C" w:rsidTr="00451483">
        <w:trPr>
          <w:trHeight w:val="615"/>
        </w:trPr>
        <w:tc>
          <w:tcPr>
            <w:tcW w:w="10358" w:type="dxa"/>
            <w:gridSpan w:val="6"/>
            <w:tcBorders>
              <w:top w:val="single" w:sz="8" w:space="0" w:color="auto"/>
              <w:left w:val="single" w:sz="8" w:space="0" w:color="auto"/>
              <w:bottom w:val="nil"/>
              <w:right w:val="single" w:sz="8" w:space="0" w:color="000000"/>
            </w:tcBorders>
            <w:shd w:val="clear" w:color="000000" w:fill="000000"/>
            <w:vAlign w:val="center"/>
            <w:hideMark/>
          </w:tcPr>
          <w:p w:rsidR="004E582C" w:rsidRPr="004E582C" w:rsidRDefault="004E582C" w:rsidP="004E582C">
            <w:pPr>
              <w:spacing w:after="0" w:line="240" w:lineRule="auto"/>
              <w:rPr>
                <w:rFonts w:ascii="Calibri" w:eastAsia="Times New Roman" w:hAnsi="Calibri" w:cs="Calibri"/>
                <w:b/>
                <w:bCs/>
                <w:color w:val="FFFFFF"/>
                <w:sz w:val="20"/>
                <w:szCs w:val="20"/>
                <w:lang w:val="sq-AL"/>
              </w:rPr>
            </w:pPr>
            <w:r w:rsidRPr="004E582C">
              <w:rPr>
                <w:rFonts w:ascii="Calibri" w:eastAsia="Times New Roman" w:hAnsi="Calibri" w:cs="Calibri"/>
                <w:b/>
                <w:bCs/>
                <w:color w:val="FFFFFF"/>
                <w:sz w:val="20"/>
                <w:szCs w:val="20"/>
                <w:lang w:val="sq-AL"/>
              </w:rPr>
              <w:t>Seksioni A: Fletëreferimi: shkruani më poshtë arsyet e referimit</w:t>
            </w:r>
          </w:p>
        </w:tc>
      </w:tr>
      <w:tr w:rsidR="004E582C" w:rsidRPr="004E582C" w:rsidTr="00451483">
        <w:trPr>
          <w:trHeight w:val="915"/>
        </w:trPr>
        <w:tc>
          <w:tcPr>
            <w:tcW w:w="2188" w:type="dxa"/>
            <w:vMerge w:val="restart"/>
            <w:tcBorders>
              <w:top w:val="single" w:sz="4" w:space="0" w:color="auto"/>
              <w:left w:val="single" w:sz="4" w:space="0" w:color="auto"/>
              <w:bottom w:val="single" w:sz="4" w:space="0" w:color="auto"/>
              <w:right w:val="single" w:sz="4" w:space="0" w:color="auto"/>
            </w:tcBorders>
            <w:shd w:val="clear" w:color="000000" w:fill="A5A5A5"/>
            <w:vAlign w:val="center"/>
            <w:hideMark/>
          </w:tcPr>
          <w:p w:rsidR="004E582C" w:rsidRPr="004E582C" w:rsidRDefault="004E582C" w:rsidP="004E582C">
            <w:pPr>
              <w:spacing w:after="0" w:line="240" w:lineRule="auto"/>
              <w:jc w:val="center"/>
              <w:rPr>
                <w:rFonts w:ascii="Calibri" w:eastAsia="Times New Roman" w:hAnsi="Calibri" w:cs="Calibri"/>
                <w:b/>
                <w:bCs/>
                <w:color w:val="000000"/>
                <w:sz w:val="20"/>
                <w:szCs w:val="20"/>
                <w:lang w:val="sq-AL"/>
              </w:rPr>
            </w:pPr>
            <w:r w:rsidRPr="004E582C">
              <w:rPr>
                <w:rFonts w:ascii="Calibri" w:eastAsia="Times New Roman" w:hAnsi="Calibri" w:cs="Calibri"/>
                <w:b/>
                <w:bCs/>
                <w:color w:val="000000"/>
                <w:sz w:val="20"/>
                <w:szCs w:val="20"/>
                <w:lang w:val="sq-AL"/>
              </w:rPr>
              <w:t>Arsyeja e referimit</w:t>
            </w:r>
          </w:p>
        </w:tc>
        <w:tc>
          <w:tcPr>
            <w:tcW w:w="2020" w:type="dxa"/>
            <w:tcBorders>
              <w:top w:val="single" w:sz="4" w:space="0" w:color="auto"/>
              <w:left w:val="nil"/>
              <w:bottom w:val="single" w:sz="4" w:space="0" w:color="auto"/>
              <w:right w:val="single" w:sz="4" w:space="0" w:color="auto"/>
            </w:tcBorders>
            <w:shd w:val="clear" w:color="000000" w:fill="D8D8D8"/>
            <w:vAlign w:val="center"/>
            <w:hideMark/>
          </w:tcPr>
          <w:p w:rsidR="004E582C" w:rsidRPr="004E582C" w:rsidRDefault="004E582C" w:rsidP="004E582C">
            <w:pPr>
              <w:spacing w:after="0" w:line="240" w:lineRule="auto"/>
              <w:jc w:val="center"/>
              <w:rPr>
                <w:rFonts w:ascii="Calibri" w:eastAsia="Times New Roman" w:hAnsi="Calibri" w:cs="Calibri"/>
                <w:color w:val="000000"/>
                <w:sz w:val="20"/>
                <w:szCs w:val="20"/>
                <w:lang w:val="sq-AL"/>
              </w:rPr>
            </w:pPr>
            <w:r w:rsidRPr="004E582C">
              <w:rPr>
                <w:rFonts w:ascii="Calibri" w:eastAsia="Times New Roman" w:hAnsi="Calibri" w:cs="Calibri"/>
                <w:color w:val="000000"/>
                <w:sz w:val="20"/>
                <w:szCs w:val="20"/>
                <w:lang w:val="sq-AL"/>
              </w:rPr>
              <w:t xml:space="preserve">Fëmija nuk është i regjistruar në asnjë institucion arsimor </w:t>
            </w:r>
          </w:p>
        </w:tc>
        <w:tc>
          <w:tcPr>
            <w:tcW w:w="6150" w:type="dxa"/>
            <w:gridSpan w:val="4"/>
            <w:tcBorders>
              <w:top w:val="single" w:sz="4" w:space="0" w:color="auto"/>
              <w:left w:val="nil"/>
              <w:bottom w:val="single" w:sz="4" w:space="0" w:color="auto"/>
              <w:right w:val="single" w:sz="4" w:space="0" w:color="000000"/>
            </w:tcBorders>
            <w:shd w:val="clear" w:color="000000" w:fill="FFFFFF"/>
            <w:vAlign w:val="bottom"/>
            <w:hideMark/>
          </w:tcPr>
          <w:p w:rsidR="004E582C" w:rsidRPr="004E582C" w:rsidRDefault="004E582C" w:rsidP="004E582C">
            <w:pPr>
              <w:spacing w:after="0" w:line="240" w:lineRule="auto"/>
              <w:jc w:val="center"/>
              <w:rPr>
                <w:rFonts w:ascii="Calibri" w:eastAsia="Times New Roman" w:hAnsi="Calibri" w:cs="Calibri"/>
                <w:color w:val="000000"/>
                <w:sz w:val="20"/>
                <w:szCs w:val="20"/>
                <w:lang w:val="sq-AL"/>
              </w:rPr>
            </w:pPr>
            <w:r w:rsidRPr="004E582C">
              <w:rPr>
                <w:rFonts w:ascii="Calibri" w:eastAsia="Times New Roman" w:hAnsi="Calibri" w:cs="Calibri"/>
                <w:color w:val="000000"/>
                <w:sz w:val="20"/>
                <w:szCs w:val="20"/>
                <w:lang w:val="sq-AL"/>
              </w:rPr>
              <w:t> </w:t>
            </w:r>
          </w:p>
        </w:tc>
      </w:tr>
      <w:tr w:rsidR="004E582C" w:rsidRPr="004E582C" w:rsidTr="00451483">
        <w:trPr>
          <w:trHeight w:val="915"/>
        </w:trPr>
        <w:tc>
          <w:tcPr>
            <w:tcW w:w="2188" w:type="dxa"/>
            <w:vMerge/>
            <w:tcBorders>
              <w:top w:val="single" w:sz="4" w:space="0" w:color="auto"/>
              <w:left w:val="single" w:sz="4" w:space="0" w:color="auto"/>
              <w:bottom w:val="single" w:sz="4" w:space="0" w:color="auto"/>
              <w:right w:val="single" w:sz="4" w:space="0" w:color="auto"/>
            </w:tcBorders>
            <w:vAlign w:val="center"/>
            <w:hideMark/>
          </w:tcPr>
          <w:p w:rsidR="004E582C" w:rsidRPr="004E582C" w:rsidRDefault="004E582C" w:rsidP="004E582C">
            <w:pPr>
              <w:spacing w:after="0" w:line="240" w:lineRule="auto"/>
              <w:rPr>
                <w:rFonts w:ascii="Calibri" w:eastAsia="Times New Roman" w:hAnsi="Calibri" w:cs="Calibri"/>
                <w:b/>
                <w:bCs/>
                <w:color w:val="000000"/>
                <w:sz w:val="20"/>
                <w:szCs w:val="20"/>
                <w:lang w:val="sq-AL"/>
              </w:rPr>
            </w:pPr>
          </w:p>
        </w:tc>
        <w:tc>
          <w:tcPr>
            <w:tcW w:w="2020" w:type="dxa"/>
            <w:tcBorders>
              <w:top w:val="nil"/>
              <w:left w:val="nil"/>
              <w:bottom w:val="single" w:sz="4" w:space="0" w:color="auto"/>
              <w:right w:val="single" w:sz="4" w:space="0" w:color="auto"/>
            </w:tcBorders>
            <w:shd w:val="clear" w:color="000000" w:fill="D8D8D8"/>
            <w:vAlign w:val="bottom"/>
            <w:hideMark/>
          </w:tcPr>
          <w:p w:rsidR="004E582C" w:rsidRPr="004E582C" w:rsidRDefault="004E582C" w:rsidP="004E582C">
            <w:pPr>
              <w:spacing w:after="0" w:line="240" w:lineRule="auto"/>
              <w:jc w:val="center"/>
              <w:rPr>
                <w:rFonts w:ascii="Calibri" w:eastAsia="Times New Roman" w:hAnsi="Calibri" w:cs="Calibri"/>
                <w:color w:val="000000"/>
                <w:sz w:val="20"/>
                <w:szCs w:val="20"/>
                <w:lang w:val="sq-AL"/>
              </w:rPr>
            </w:pPr>
            <w:r w:rsidRPr="004E582C">
              <w:rPr>
                <w:rFonts w:ascii="Calibri" w:eastAsia="Times New Roman" w:hAnsi="Calibri" w:cs="Calibri"/>
                <w:color w:val="000000"/>
                <w:sz w:val="20"/>
                <w:szCs w:val="20"/>
                <w:lang w:val="sq-AL"/>
              </w:rPr>
              <w:t>Fëmija ka munguar për më shumë se 10 ditë pa ndonjë arsye të vlefshme</w:t>
            </w:r>
          </w:p>
        </w:tc>
        <w:tc>
          <w:tcPr>
            <w:tcW w:w="6150" w:type="dxa"/>
            <w:gridSpan w:val="4"/>
            <w:tcBorders>
              <w:top w:val="single" w:sz="4" w:space="0" w:color="auto"/>
              <w:left w:val="nil"/>
              <w:bottom w:val="single" w:sz="4" w:space="0" w:color="auto"/>
              <w:right w:val="single" w:sz="4" w:space="0" w:color="000000"/>
            </w:tcBorders>
            <w:shd w:val="clear" w:color="000000" w:fill="FFFFFF"/>
            <w:vAlign w:val="bottom"/>
            <w:hideMark/>
          </w:tcPr>
          <w:p w:rsidR="004E582C" w:rsidRPr="004E582C" w:rsidRDefault="004E582C" w:rsidP="004E582C">
            <w:pPr>
              <w:spacing w:after="0" w:line="240" w:lineRule="auto"/>
              <w:jc w:val="center"/>
              <w:rPr>
                <w:rFonts w:ascii="Calibri" w:eastAsia="Times New Roman" w:hAnsi="Calibri" w:cs="Calibri"/>
                <w:color w:val="000000"/>
                <w:sz w:val="20"/>
                <w:szCs w:val="20"/>
                <w:lang w:val="sq-AL"/>
              </w:rPr>
            </w:pPr>
            <w:r w:rsidRPr="004E582C">
              <w:rPr>
                <w:rFonts w:ascii="Calibri" w:eastAsia="Times New Roman" w:hAnsi="Calibri" w:cs="Calibri"/>
                <w:color w:val="000000"/>
                <w:sz w:val="20"/>
                <w:szCs w:val="20"/>
                <w:lang w:val="sq-AL"/>
              </w:rPr>
              <w:t> </w:t>
            </w:r>
          </w:p>
        </w:tc>
      </w:tr>
      <w:tr w:rsidR="004E582C" w:rsidRPr="004E582C" w:rsidTr="00451483">
        <w:trPr>
          <w:trHeight w:val="915"/>
        </w:trPr>
        <w:tc>
          <w:tcPr>
            <w:tcW w:w="2188" w:type="dxa"/>
            <w:vMerge/>
            <w:tcBorders>
              <w:top w:val="single" w:sz="4" w:space="0" w:color="auto"/>
              <w:left w:val="single" w:sz="4" w:space="0" w:color="auto"/>
              <w:bottom w:val="single" w:sz="4" w:space="0" w:color="auto"/>
              <w:right w:val="single" w:sz="4" w:space="0" w:color="auto"/>
            </w:tcBorders>
            <w:vAlign w:val="center"/>
            <w:hideMark/>
          </w:tcPr>
          <w:p w:rsidR="004E582C" w:rsidRPr="004E582C" w:rsidRDefault="004E582C" w:rsidP="004E582C">
            <w:pPr>
              <w:spacing w:after="0" w:line="240" w:lineRule="auto"/>
              <w:rPr>
                <w:rFonts w:ascii="Calibri" w:eastAsia="Times New Roman" w:hAnsi="Calibri" w:cs="Calibri"/>
                <w:b/>
                <w:bCs/>
                <w:color w:val="000000"/>
                <w:sz w:val="20"/>
                <w:szCs w:val="20"/>
                <w:lang w:val="sq-AL"/>
              </w:rPr>
            </w:pPr>
          </w:p>
        </w:tc>
        <w:tc>
          <w:tcPr>
            <w:tcW w:w="2020" w:type="dxa"/>
            <w:tcBorders>
              <w:top w:val="nil"/>
              <w:left w:val="nil"/>
              <w:bottom w:val="single" w:sz="4" w:space="0" w:color="auto"/>
              <w:right w:val="single" w:sz="4" w:space="0" w:color="auto"/>
            </w:tcBorders>
            <w:shd w:val="clear" w:color="000000" w:fill="D8D8D8"/>
            <w:vAlign w:val="bottom"/>
            <w:hideMark/>
          </w:tcPr>
          <w:p w:rsidR="004E582C" w:rsidRPr="004E582C" w:rsidRDefault="004E582C" w:rsidP="004E582C">
            <w:pPr>
              <w:spacing w:after="0" w:line="240" w:lineRule="auto"/>
              <w:jc w:val="center"/>
              <w:rPr>
                <w:rFonts w:ascii="Calibri" w:eastAsia="Times New Roman" w:hAnsi="Calibri" w:cs="Calibri"/>
                <w:color w:val="000000"/>
                <w:sz w:val="20"/>
                <w:szCs w:val="20"/>
                <w:lang w:val="sq-AL"/>
              </w:rPr>
            </w:pPr>
            <w:r w:rsidRPr="004E582C">
              <w:rPr>
                <w:rFonts w:ascii="Calibri" w:eastAsia="Times New Roman" w:hAnsi="Calibri" w:cs="Calibri"/>
                <w:color w:val="000000"/>
                <w:sz w:val="20"/>
                <w:szCs w:val="20"/>
                <w:lang w:val="sq-AL"/>
              </w:rPr>
              <w:t>Brenga serioze për sigurinë e fëmijës (ju lutem shkruani detajet)</w:t>
            </w:r>
          </w:p>
        </w:tc>
        <w:tc>
          <w:tcPr>
            <w:tcW w:w="6150" w:type="dxa"/>
            <w:gridSpan w:val="4"/>
            <w:tcBorders>
              <w:top w:val="single" w:sz="4" w:space="0" w:color="auto"/>
              <w:left w:val="nil"/>
              <w:bottom w:val="single" w:sz="4" w:space="0" w:color="auto"/>
              <w:right w:val="single" w:sz="4" w:space="0" w:color="000000"/>
            </w:tcBorders>
            <w:shd w:val="clear" w:color="000000" w:fill="FFFFFF"/>
            <w:vAlign w:val="bottom"/>
            <w:hideMark/>
          </w:tcPr>
          <w:p w:rsidR="004E582C" w:rsidRPr="004E582C" w:rsidRDefault="004E582C" w:rsidP="004E582C">
            <w:pPr>
              <w:spacing w:after="0" w:line="240" w:lineRule="auto"/>
              <w:jc w:val="center"/>
              <w:rPr>
                <w:rFonts w:ascii="Calibri" w:eastAsia="Times New Roman" w:hAnsi="Calibri" w:cs="Calibri"/>
                <w:color w:val="000000"/>
                <w:sz w:val="20"/>
                <w:szCs w:val="20"/>
                <w:lang w:val="sq-AL"/>
              </w:rPr>
            </w:pPr>
            <w:r w:rsidRPr="004E582C">
              <w:rPr>
                <w:rFonts w:ascii="Calibri" w:eastAsia="Times New Roman" w:hAnsi="Calibri" w:cs="Calibri"/>
                <w:color w:val="000000"/>
                <w:sz w:val="20"/>
                <w:szCs w:val="20"/>
                <w:lang w:val="sq-AL"/>
              </w:rPr>
              <w:t> </w:t>
            </w:r>
          </w:p>
        </w:tc>
      </w:tr>
      <w:tr w:rsidR="004E582C" w:rsidRPr="004E582C" w:rsidTr="00451483">
        <w:trPr>
          <w:trHeight w:val="1005"/>
        </w:trPr>
        <w:tc>
          <w:tcPr>
            <w:tcW w:w="2188" w:type="dxa"/>
            <w:vMerge/>
            <w:tcBorders>
              <w:top w:val="single" w:sz="4" w:space="0" w:color="auto"/>
              <w:left w:val="single" w:sz="4" w:space="0" w:color="auto"/>
              <w:bottom w:val="single" w:sz="4" w:space="0" w:color="auto"/>
              <w:right w:val="single" w:sz="4" w:space="0" w:color="auto"/>
            </w:tcBorders>
            <w:vAlign w:val="center"/>
            <w:hideMark/>
          </w:tcPr>
          <w:p w:rsidR="004E582C" w:rsidRPr="004E582C" w:rsidRDefault="004E582C" w:rsidP="004E582C">
            <w:pPr>
              <w:spacing w:after="0" w:line="240" w:lineRule="auto"/>
              <w:rPr>
                <w:rFonts w:ascii="Calibri" w:eastAsia="Times New Roman" w:hAnsi="Calibri" w:cs="Calibri"/>
                <w:b/>
                <w:bCs/>
                <w:color w:val="000000"/>
                <w:sz w:val="20"/>
                <w:szCs w:val="20"/>
                <w:lang w:val="sq-AL"/>
              </w:rPr>
            </w:pPr>
          </w:p>
        </w:tc>
        <w:tc>
          <w:tcPr>
            <w:tcW w:w="2020" w:type="dxa"/>
            <w:tcBorders>
              <w:top w:val="nil"/>
              <w:left w:val="nil"/>
              <w:bottom w:val="single" w:sz="4" w:space="0" w:color="auto"/>
              <w:right w:val="single" w:sz="4" w:space="0" w:color="auto"/>
            </w:tcBorders>
            <w:shd w:val="clear" w:color="000000" w:fill="D8D8D8"/>
            <w:vAlign w:val="center"/>
            <w:hideMark/>
          </w:tcPr>
          <w:p w:rsidR="004E582C" w:rsidRPr="004E582C" w:rsidRDefault="004E582C" w:rsidP="004E582C">
            <w:pPr>
              <w:spacing w:after="0" w:line="240" w:lineRule="auto"/>
              <w:jc w:val="center"/>
              <w:rPr>
                <w:rFonts w:ascii="Calibri" w:eastAsia="Times New Roman" w:hAnsi="Calibri" w:cs="Calibri"/>
                <w:color w:val="000000"/>
                <w:sz w:val="20"/>
                <w:szCs w:val="20"/>
                <w:lang w:val="sq-AL"/>
              </w:rPr>
            </w:pPr>
            <w:r w:rsidRPr="004E582C">
              <w:rPr>
                <w:rFonts w:ascii="Calibri" w:eastAsia="Times New Roman" w:hAnsi="Calibri" w:cs="Calibri"/>
                <w:color w:val="000000"/>
                <w:sz w:val="20"/>
                <w:szCs w:val="20"/>
                <w:lang w:val="sq-AL"/>
              </w:rPr>
              <w:t>Arsyet tjera (ju lutem shënoni detajet)</w:t>
            </w:r>
          </w:p>
        </w:tc>
        <w:tc>
          <w:tcPr>
            <w:tcW w:w="6150" w:type="dxa"/>
            <w:gridSpan w:val="4"/>
            <w:tcBorders>
              <w:top w:val="single" w:sz="4" w:space="0" w:color="auto"/>
              <w:left w:val="nil"/>
              <w:bottom w:val="single" w:sz="8" w:space="0" w:color="auto"/>
              <w:right w:val="single" w:sz="4" w:space="0" w:color="000000"/>
            </w:tcBorders>
            <w:shd w:val="clear" w:color="000000" w:fill="FFFFFF"/>
            <w:vAlign w:val="center"/>
            <w:hideMark/>
          </w:tcPr>
          <w:p w:rsidR="004E582C" w:rsidRPr="004E582C" w:rsidRDefault="004E582C" w:rsidP="004E582C">
            <w:pPr>
              <w:spacing w:after="0" w:line="240" w:lineRule="auto"/>
              <w:jc w:val="center"/>
              <w:rPr>
                <w:rFonts w:ascii="Calibri" w:eastAsia="Times New Roman" w:hAnsi="Calibri" w:cs="Calibri"/>
                <w:color w:val="000000"/>
                <w:sz w:val="20"/>
                <w:szCs w:val="20"/>
                <w:lang w:val="sq-AL"/>
              </w:rPr>
            </w:pPr>
            <w:r w:rsidRPr="004E582C">
              <w:rPr>
                <w:rFonts w:ascii="Calibri" w:eastAsia="Times New Roman" w:hAnsi="Calibri" w:cs="Calibri"/>
                <w:color w:val="000000"/>
                <w:sz w:val="20"/>
                <w:szCs w:val="20"/>
                <w:lang w:val="sq-AL"/>
              </w:rPr>
              <w:t> </w:t>
            </w:r>
          </w:p>
        </w:tc>
      </w:tr>
      <w:tr w:rsidR="004E582C" w:rsidRPr="004E582C" w:rsidTr="00451483">
        <w:trPr>
          <w:trHeight w:val="600"/>
        </w:trPr>
        <w:tc>
          <w:tcPr>
            <w:tcW w:w="10358" w:type="dxa"/>
            <w:gridSpan w:val="6"/>
            <w:tcBorders>
              <w:top w:val="single" w:sz="8" w:space="0" w:color="auto"/>
              <w:left w:val="single" w:sz="8" w:space="0" w:color="auto"/>
              <w:bottom w:val="single" w:sz="8" w:space="0" w:color="auto"/>
              <w:right w:val="single" w:sz="8" w:space="0" w:color="000000"/>
            </w:tcBorders>
            <w:shd w:val="clear" w:color="000000" w:fill="000000"/>
            <w:vAlign w:val="center"/>
            <w:hideMark/>
          </w:tcPr>
          <w:p w:rsidR="004E582C" w:rsidRPr="004E582C" w:rsidRDefault="004E582C" w:rsidP="004E582C">
            <w:pPr>
              <w:spacing w:after="0" w:line="240" w:lineRule="auto"/>
              <w:rPr>
                <w:rFonts w:ascii="Calibri" w:eastAsia="Times New Roman" w:hAnsi="Calibri" w:cs="Calibri"/>
                <w:b/>
                <w:bCs/>
                <w:color w:val="FFFFFF"/>
                <w:sz w:val="20"/>
                <w:szCs w:val="20"/>
                <w:lang w:val="sq-AL"/>
              </w:rPr>
            </w:pPr>
            <w:r w:rsidRPr="004E582C">
              <w:rPr>
                <w:rFonts w:ascii="Calibri" w:eastAsia="Times New Roman" w:hAnsi="Calibri" w:cs="Calibri"/>
                <w:b/>
                <w:bCs/>
                <w:color w:val="FFFFFF"/>
                <w:sz w:val="20"/>
                <w:szCs w:val="20"/>
                <w:lang w:val="sq-AL"/>
              </w:rPr>
              <w:t xml:space="preserve">Seksioni B: Fletëregjistrimi: Ky seksion plotësohet nga ana e përfaqësuesit të OJQ-së kur fëmija referohet në institucion arsimor </w:t>
            </w:r>
          </w:p>
        </w:tc>
      </w:tr>
      <w:tr w:rsidR="004E582C" w:rsidRPr="004E582C" w:rsidTr="00451483">
        <w:trPr>
          <w:trHeight w:val="705"/>
        </w:trPr>
        <w:tc>
          <w:tcPr>
            <w:tcW w:w="2188" w:type="dxa"/>
            <w:vMerge w:val="restart"/>
            <w:tcBorders>
              <w:top w:val="nil"/>
              <w:left w:val="single" w:sz="4" w:space="0" w:color="auto"/>
              <w:bottom w:val="single" w:sz="4" w:space="0" w:color="auto"/>
              <w:right w:val="single" w:sz="4" w:space="0" w:color="auto"/>
            </w:tcBorders>
            <w:shd w:val="clear" w:color="000000" w:fill="A5A5A5"/>
            <w:vAlign w:val="center"/>
            <w:hideMark/>
          </w:tcPr>
          <w:p w:rsidR="004E582C" w:rsidRPr="004E582C" w:rsidRDefault="004E582C" w:rsidP="004E582C">
            <w:pPr>
              <w:spacing w:after="0" w:line="240" w:lineRule="auto"/>
              <w:jc w:val="center"/>
              <w:rPr>
                <w:rFonts w:ascii="Calibri" w:eastAsia="Times New Roman" w:hAnsi="Calibri" w:cs="Calibri"/>
                <w:b/>
                <w:bCs/>
                <w:color w:val="000000"/>
                <w:sz w:val="20"/>
                <w:szCs w:val="20"/>
                <w:lang w:val="sq-AL"/>
              </w:rPr>
            </w:pPr>
            <w:r w:rsidRPr="004E582C">
              <w:rPr>
                <w:rFonts w:ascii="Calibri" w:eastAsia="Times New Roman" w:hAnsi="Calibri" w:cs="Calibri"/>
                <w:b/>
                <w:bCs/>
                <w:color w:val="000000"/>
                <w:sz w:val="20"/>
                <w:szCs w:val="20"/>
                <w:lang w:val="sq-AL"/>
              </w:rPr>
              <w:t>Fëmija</w:t>
            </w:r>
          </w:p>
        </w:tc>
        <w:tc>
          <w:tcPr>
            <w:tcW w:w="2020" w:type="dxa"/>
            <w:tcBorders>
              <w:top w:val="nil"/>
              <w:left w:val="nil"/>
              <w:bottom w:val="single" w:sz="4" w:space="0" w:color="auto"/>
              <w:right w:val="single" w:sz="4" w:space="0" w:color="auto"/>
            </w:tcBorders>
            <w:shd w:val="clear" w:color="000000" w:fill="D8D8D8"/>
            <w:vAlign w:val="center"/>
            <w:hideMark/>
          </w:tcPr>
          <w:p w:rsidR="004E582C" w:rsidRPr="004E582C" w:rsidRDefault="004E582C" w:rsidP="004E582C">
            <w:pPr>
              <w:spacing w:after="0" w:line="240" w:lineRule="auto"/>
              <w:rPr>
                <w:rFonts w:ascii="Calibri" w:eastAsia="Times New Roman" w:hAnsi="Calibri" w:cs="Calibri"/>
                <w:i/>
                <w:iCs/>
                <w:color w:val="000000"/>
                <w:sz w:val="20"/>
                <w:szCs w:val="20"/>
                <w:lang w:val="sq-AL"/>
              </w:rPr>
            </w:pPr>
            <w:r w:rsidRPr="004E582C">
              <w:rPr>
                <w:rFonts w:ascii="Calibri" w:eastAsia="Times New Roman" w:hAnsi="Calibri" w:cs="Calibri"/>
                <w:i/>
                <w:iCs/>
                <w:color w:val="000000"/>
                <w:sz w:val="20"/>
                <w:szCs w:val="20"/>
                <w:lang w:val="sq-AL"/>
              </w:rPr>
              <w:t>Mbiemri</w:t>
            </w:r>
          </w:p>
        </w:tc>
        <w:tc>
          <w:tcPr>
            <w:tcW w:w="2558" w:type="dxa"/>
            <w:gridSpan w:val="2"/>
            <w:tcBorders>
              <w:top w:val="single" w:sz="8" w:space="0" w:color="auto"/>
              <w:left w:val="nil"/>
              <w:bottom w:val="single" w:sz="4" w:space="0" w:color="auto"/>
              <w:right w:val="single" w:sz="4" w:space="0" w:color="000000"/>
            </w:tcBorders>
            <w:shd w:val="clear" w:color="000000" w:fill="FFFFFF"/>
            <w:noWrap/>
            <w:vAlign w:val="center"/>
            <w:hideMark/>
          </w:tcPr>
          <w:p w:rsidR="004E582C" w:rsidRPr="004E582C" w:rsidRDefault="004E582C" w:rsidP="004E582C">
            <w:pPr>
              <w:spacing w:after="0" w:line="240" w:lineRule="auto"/>
              <w:jc w:val="center"/>
              <w:rPr>
                <w:rFonts w:ascii="Calibri" w:eastAsia="Times New Roman" w:hAnsi="Calibri" w:cs="Calibri"/>
                <w:i/>
                <w:iCs/>
                <w:color w:val="000000"/>
                <w:sz w:val="20"/>
                <w:szCs w:val="20"/>
                <w:lang w:val="sq-AL"/>
              </w:rPr>
            </w:pPr>
            <w:r w:rsidRPr="004E582C">
              <w:rPr>
                <w:rFonts w:ascii="Calibri" w:eastAsia="Times New Roman" w:hAnsi="Calibri" w:cs="Calibri"/>
                <w:i/>
                <w:iCs/>
                <w:color w:val="000000"/>
                <w:sz w:val="20"/>
                <w:szCs w:val="20"/>
                <w:lang w:val="sq-AL"/>
              </w:rPr>
              <w:t> </w:t>
            </w:r>
          </w:p>
        </w:tc>
        <w:tc>
          <w:tcPr>
            <w:tcW w:w="1806" w:type="dxa"/>
            <w:tcBorders>
              <w:top w:val="nil"/>
              <w:left w:val="nil"/>
              <w:bottom w:val="single" w:sz="4" w:space="0" w:color="auto"/>
              <w:right w:val="single" w:sz="4" w:space="0" w:color="auto"/>
            </w:tcBorders>
            <w:shd w:val="clear" w:color="000000" w:fill="D8D8D8"/>
            <w:vAlign w:val="center"/>
            <w:hideMark/>
          </w:tcPr>
          <w:p w:rsidR="004E582C" w:rsidRPr="004E582C" w:rsidRDefault="004E582C" w:rsidP="004E582C">
            <w:pPr>
              <w:spacing w:after="0" w:line="240" w:lineRule="auto"/>
              <w:rPr>
                <w:rFonts w:ascii="Calibri" w:eastAsia="Times New Roman" w:hAnsi="Calibri" w:cs="Calibri"/>
                <w:i/>
                <w:iCs/>
                <w:color w:val="000000"/>
                <w:sz w:val="20"/>
                <w:szCs w:val="20"/>
                <w:lang w:val="sq-AL"/>
              </w:rPr>
            </w:pPr>
            <w:r w:rsidRPr="004E582C">
              <w:rPr>
                <w:rFonts w:ascii="Calibri" w:eastAsia="Times New Roman" w:hAnsi="Calibri" w:cs="Calibri"/>
                <w:i/>
                <w:iCs/>
                <w:color w:val="000000"/>
                <w:sz w:val="20"/>
                <w:szCs w:val="20"/>
                <w:lang w:val="sq-AL"/>
              </w:rPr>
              <w:t>Emri</w:t>
            </w:r>
          </w:p>
        </w:tc>
        <w:tc>
          <w:tcPr>
            <w:tcW w:w="1786" w:type="dxa"/>
            <w:tcBorders>
              <w:top w:val="nil"/>
              <w:left w:val="nil"/>
              <w:bottom w:val="single" w:sz="4" w:space="0" w:color="auto"/>
              <w:right w:val="single" w:sz="4" w:space="0" w:color="auto"/>
            </w:tcBorders>
            <w:shd w:val="clear" w:color="000000" w:fill="FFFFFF"/>
            <w:noWrap/>
            <w:vAlign w:val="bottom"/>
            <w:hideMark/>
          </w:tcPr>
          <w:p w:rsidR="004E582C" w:rsidRPr="004E582C" w:rsidRDefault="004E582C" w:rsidP="004E582C">
            <w:pPr>
              <w:spacing w:after="0" w:line="240" w:lineRule="auto"/>
              <w:jc w:val="center"/>
              <w:rPr>
                <w:rFonts w:ascii="Calibri" w:eastAsia="Times New Roman" w:hAnsi="Calibri" w:cs="Calibri"/>
                <w:i/>
                <w:iCs/>
                <w:color w:val="000000"/>
                <w:sz w:val="20"/>
                <w:szCs w:val="20"/>
                <w:lang w:val="sq-AL"/>
              </w:rPr>
            </w:pPr>
            <w:r w:rsidRPr="004E582C">
              <w:rPr>
                <w:rFonts w:ascii="Calibri" w:eastAsia="Times New Roman" w:hAnsi="Calibri" w:cs="Calibri"/>
                <w:i/>
                <w:iCs/>
                <w:color w:val="000000"/>
                <w:sz w:val="20"/>
                <w:szCs w:val="20"/>
                <w:lang w:val="sq-AL"/>
              </w:rPr>
              <w:t> </w:t>
            </w:r>
          </w:p>
        </w:tc>
      </w:tr>
      <w:tr w:rsidR="004E582C" w:rsidRPr="004E582C" w:rsidTr="00451483">
        <w:trPr>
          <w:trHeight w:val="705"/>
        </w:trPr>
        <w:tc>
          <w:tcPr>
            <w:tcW w:w="2188" w:type="dxa"/>
            <w:vMerge/>
            <w:tcBorders>
              <w:top w:val="nil"/>
              <w:left w:val="single" w:sz="4" w:space="0" w:color="auto"/>
              <w:bottom w:val="single" w:sz="4" w:space="0" w:color="auto"/>
              <w:right w:val="single" w:sz="4" w:space="0" w:color="auto"/>
            </w:tcBorders>
            <w:vAlign w:val="center"/>
            <w:hideMark/>
          </w:tcPr>
          <w:p w:rsidR="004E582C" w:rsidRPr="004E582C" w:rsidRDefault="004E582C" w:rsidP="004E582C">
            <w:pPr>
              <w:spacing w:after="0" w:line="240" w:lineRule="auto"/>
              <w:rPr>
                <w:rFonts w:ascii="Calibri" w:eastAsia="Times New Roman" w:hAnsi="Calibri" w:cs="Calibri"/>
                <w:b/>
                <w:bCs/>
                <w:color w:val="000000"/>
                <w:sz w:val="20"/>
                <w:szCs w:val="20"/>
                <w:lang w:val="sq-AL"/>
              </w:rPr>
            </w:pPr>
          </w:p>
        </w:tc>
        <w:tc>
          <w:tcPr>
            <w:tcW w:w="2020" w:type="dxa"/>
            <w:tcBorders>
              <w:top w:val="nil"/>
              <w:left w:val="nil"/>
              <w:bottom w:val="single" w:sz="4" w:space="0" w:color="auto"/>
              <w:right w:val="single" w:sz="4" w:space="0" w:color="auto"/>
            </w:tcBorders>
            <w:shd w:val="clear" w:color="000000" w:fill="D8D8D8"/>
            <w:vAlign w:val="center"/>
            <w:hideMark/>
          </w:tcPr>
          <w:p w:rsidR="004E582C" w:rsidRPr="004E582C" w:rsidRDefault="004E582C" w:rsidP="004E582C">
            <w:pPr>
              <w:spacing w:after="0" w:line="240" w:lineRule="auto"/>
              <w:rPr>
                <w:rFonts w:ascii="Calibri" w:eastAsia="Times New Roman" w:hAnsi="Calibri" w:cs="Calibri"/>
                <w:i/>
                <w:iCs/>
                <w:color w:val="000000"/>
                <w:sz w:val="20"/>
                <w:szCs w:val="20"/>
                <w:lang w:val="sq-AL"/>
              </w:rPr>
            </w:pPr>
            <w:r w:rsidRPr="004E582C">
              <w:rPr>
                <w:rFonts w:ascii="Calibri" w:eastAsia="Times New Roman" w:hAnsi="Calibri" w:cs="Calibri"/>
                <w:i/>
                <w:iCs/>
                <w:color w:val="000000"/>
                <w:sz w:val="20"/>
                <w:szCs w:val="20"/>
                <w:lang w:val="sq-AL"/>
              </w:rPr>
              <w:t>Data e Lindjes</w:t>
            </w:r>
          </w:p>
        </w:tc>
        <w:tc>
          <w:tcPr>
            <w:tcW w:w="2558" w:type="dxa"/>
            <w:gridSpan w:val="2"/>
            <w:tcBorders>
              <w:top w:val="single" w:sz="4" w:space="0" w:color="auto"/>
              <w:left w:val="nil"/>
              <w:bottom w:val="single" w:sz="4" w:space="0" w:color="auto"/>
              <w:right w:val="single" w:sz="4" w:space="0" w:color="000000"/>
            </w:tcBorders>
            <w:shd w:val="clear" w:color="000000" w:fill="FFFFFF"/>
            <w:vAlign w:val="center"/>
            <w:hideMark/>
          </w:tcPr>
          <w:p w:rsidR="004E582C" w:rsidRPr="004E582C" w:rsidRDefault="004E582C" w:rsidP="004E582C">
            <w:pPr>
              <w:spacing w:after="0" w:line="240" w:lineRule="auto"/>
              <w:jc w:val="center"/>
              <w:rPr>
                <w:rFonts w:ascii="Calibri" w:eastAsia="Times New Roman" w:hAnsi="Calibri" w:cs="Calibri"/>
                <w:i/>
                <w:iCs/>
                <w:color w:val="000000"/>
                <w:sz w:val="20"/>
                <w:szCs w:val="20"/>
                <w:lang w:val="sq-AL"/>
              </w:rPr>
            </w:pPr>
            <w:r w:rsidRPr="004E582C">
              <w:rPr>
                <w:rFonts w:ascii="Calibri" w:eastAsia="Times New Roman" w:hAnsi="Calibri" w:cs="Calibri"/>
                <w:i/>
                <w:iCs/>
                <w:color w:val="000000"/>
                <w:sz w:val="20"/>
                <w:szCs w:val="20"/>
                <w:lang w:val="sq-AL"/>
              </w:rPr>
              <w:t> </w:t>
            </w:r>
          </w:p>
        </w:tc>
        <w:tc>
          <w:tcPr>
            <w:tcW w:w="1806" w:type="dxa"/>
            <w:tcBorders>
              <w:top w:val="nil"/>
              <w:left w:val="nil"/>
              <w:bottom w:val="single" w:sz="4" w:space="0" w:color="auto"/>
              <w:right w:val="single" w:sz="4" w:space="0" w:color="auto"/>
            </w:tcBorders>
            <w:shd w:val="clear" w:color="000000" w:fill="D8D8D8"/>
            <w:vAlign w:val="center"/>
            <w:hideMark/>
          </w:tcPr>
          <w:p w:rsidR="004E582C" w:rsidRPr="004E582C" w:rsidRDefault="004E582C" w:rsidP="004E582C">
            <w:pPr>
              <w:spacing w:after="0" w:line="240" w:lineRule="auto"/>
              <w:rPr>
                <w:rFonts w:ascii="Calibri" w:eastAsia="Times New Roman" w:hAnsi="Calibri" w:cs="Calibri"/>
                <w:i/>
                <w:iCs/>
                <w:color w:val="000000"/>
                <w:sz w:val="20"/>
                <w:szCs w:val="20"/>
                <w:lang w:val="sq-AL"/>
              </w:rPr>
            </w:pPr>
            <w:r w:rsidRPr="004E582C">
              <w:rPr>
                <w:rFonts w:ascii="Calibri" w:eastAsia="Times New Roman" w:hAnsi="Calibri" w:cs="Calibri"/>
                <w:i/>
                <w:iCs/>
                <w:color w:val="000000"/>
                <w:sz w:val="20"/>
                <w:szCs w:val="20"/>
                <w:lang w:val="sq-AL"/>
              </w:rPr>
              <w:t>Gjinia</w:t>
            </w:r>
          </w:p>
        </w:tc>
        <w:tc>
          <w:tcPr>
            <w:tcW w:w="1786" w:type="dxa"/>
            <w:tcBorders>
              <w:top w:val="nil"/>
              <w:left w:val="nil"/>
              <w:bottom w:val="single" w:sz="4" w:space="0" w:color="auto"/>
              <w:right w:val="single" w:sz="4" w:space="0" w:color="auto"/>
            </w:tcBorders>
            <w:shd w:val="clear" w:color="000000" w:fill="FFFFFF"/>
            <w:vAlign w:val="bottom"/>
            <w:hideMark/>
          </w:tcPr>
          <w:p w:rsidR="004E582C" w:rsidRPr="004E582C" w:rsidRDefault="004E582C" w:rsidP="004E582C">
            <w:pPr>
              <w:spacing w:after="0" w:line="240" w:lineRule="auto"/>
              <w:jc w:val="center"/>
              <w:rPr>
                <w:rFonts w:ascii="Calibri" w:eastAsia="Times New Roman" w:hAnsi="Calibri" w:cs="Calibri"/>
                <w:i/>
                <w:iCs/>
                <w:color w:val="000000"/>
                <w:sz w:val="20"/>
                <w:szCs w:val="20"/>
                <w:lang w:val="sq-AL"/>
              </w:rPr>
            </w:pPr>
            <w:r w:rsidRPr="004E582C">
              <w:rPr>
                <w:rFonts w:ascii="Calibri" w:eastAsia="Times New Roman" w:hAnsi="Calibri" w:cs="Calibri"/>
                <w:i/>
                <w:iCs/>
                <w:color w:val="000000"/>
                <w:sz w:val="20"/>
                <w:szCs w:val="20"/>
                <w:lang w:val="sq-AL"/>
              </w:rPr>
              <w:t> </w:t>
            </w:r>
          </w:p>
        </w:tc>
      </w:tr>
      <w:tr w:rsidR="004E582C" w:rsidRPr="004E582C" w:rsidTr="00451483">
        <w:trPr>
          <w:trHeight w:val="705"/>
        </w:trPr>
        <w:tc>
          <w:tcPr>
            <w:tcW w:w="2188" w:type="dxa"/>
            <w:vMerge/>
            <w:tcBorders>
              <w:top w:val="nil"/>
              <w:left w:val="single" w:sz="4" w:space="0" w:color="auto"/>
              <w:bottom w:val="single" w:sz="4" w:space="0" w:color="auto"/>
              <w:right w:val="single" w:sz="4" w:space="0" w:color="auto"/>
            </w:tcBorders>
            <w:vAlign w:val="center"/>
            <w:hideMark/>
          </w:tcPr>
          <w:p w:rsidR="004E582C" w:rsidRPr="004E582C" w:rsidRDefault="004E582C" w:rsidP="004E582C">
            <w:pPr>
              <w:spacing w:after="0" w:line="240" w:lineRule="auto"/>
              <w:rPr>
                <w:rFonts w:ascii="Calibri" w:eastAsia="Times New Roman" w:hAnsi="Calibri" w:cs="Calibri"/>
                <w:b/>
                <w:bCs/>
                <w:color w:val="000000"/>
                <w:sz w:val="20"/>
                <w:szCs w:val="20"/>
                <w:lang w:val="sq-AL"/>
              </w:rPr>
            </w:pPr>
          </w:p>
        </w:tc>
        <w:tc>
          <w:tcPr>
            <w:tcW w:w="2020" w:type="dxa"/>
            <w:tcBorders>
              <w:top w:val="nil"/>
              <w:left w:val="nil"/>
              <w:bottom w:val="single" w:sz="4" w:space="0" w:color="auto"/>
              <w:right w:val="single" w:sz="4" w:space="0" w:color="auto"/>
            </w:tcBorders>
            <w:shd w:val="clear" w:color="000000" w:fill="D8D8D8"/>
            <w:vAlign w:val="center"/>
            <w:hideMark/>
          </w:tcPr>
          <w:p w:rsidR="004E582C" w:rsidRPr="004E582C" w:rsidRDefault="004E582C" w:rsidP="004E582C">
            <w:pPr>
              <w:spacing w:after="0" w:line="240" w:lineRule="auto"/>
              <w:rPr>
                <w:rFonts w:ascii="Calibri" w:eastAsia="Times New Roman" w:hAnsi="Calibri" w:cs="Calibri"/>
                <w:i/>
                <w:iCs/>
                <w:color w:val="000000"/>
                <w:sz w:val="20"/>
                <w:szCs w:val="20"/>
                <w:lang w:val="sq-AL"/>
              </w:rPr>
            </w:pPr>
            <w:r w:rsidRPr="004E582C">
              <w:rPr>
                <w:rFonts w:ascii="Calibri" w:eastAsia="Times New Roman" w:hAnsi="Calibri" w:cs="Calibri"/>
                <w:i/>
                <w:iCs/>
                <w:color w:val="000000"/>
                <w:sz w:val="20"/>
                <w:szCs w:val="20"/>
                <w:lang w:val="sq-AL"/>
              </w:rPr>
              <w:t>Kombësia</w:t>
            </w:r>
          </w:p>
        </w:tc>
        <w:tc>
          <w:tcPr>
            <w:tcW w:w="2558" w:type="dxa"/>
            <w:gridSpan w:val="2"/>
            <w:tcBorders>
              <w:top w:val="single" w:sz="4" w:space="0" w:color="auto"/>
              <w:left w:val="nil"/>
              <w:bottom w:val="single" w:sz="4" w:space="0" w:color="auto"/>
              <w:right w:val="single" w:sz="4" w:space="0" w:color="000000"/>
            </w:tcBorders>
            <w:shd w:val="clear" w:color="000000" w:fill="FFFFFF"/>
            <w:vAlign w:val="center"/>
            <w:hideMark/>
          </w:tcPr>
          <w:p w:rsidR="004E582C" w:rsidRPr="004E582C" w:rsidRDefault="004E582C" w:rsidP="004E582C">
            <w:pPr>
              <w:spacing w:after="0" w:line="240" w:lineRule="auto"/>
              <w:jc w:val="center"/>
              <w:rPr>
                <w:rFonts w:ascii="Calibri" w:eastAsia="Times New Roman" w:hAnsi="Calibri" w:cs="Calibri"/>
                <w:i/>
                <w:iCs/>
                <w:color w:val="000000"/>
                <w:sz w:val="20"/>
                <w:szCs w:val="20"/>
                <w:lang w:val="sq-AL"/>
              </w:rPr>
            </w:pPr>
            <w:r w:rsidRPr="004E582C">
              <w:rPr>
                <w:rFonts w:ascii="Calibri" w:eastAsia="Times New Roman" w:hAnsi="Calibri" w:cs="Calibri"/>
                <w:i/>
                <w:iCs/>
                <w:color w:val="000000"/>
                <w:sz w:val="20"/>
                <w:szCs w:val="20"/>
                <w:lang w:val="sq-AL"/>
              </w:rPr>
              <w:t> </w:t>
            </w:r>
          </w:p>
        </w:tc>
        <w:tc>
          <w:tcPr>
            <w:tcW w:w="1806" w:type="dxa"/>
            <w:tcBorders>
              <w:top w:val="nil"/>
              <w:left w:val="nil"/>
              <w:bottom w:val="single" w:sz="4" w:space="0" w:color="auto"/>
              <w:right w:val="single" w:sz="4" w:space="0" w:color="auto"/>
            </w:tcBorders>
            <w:shd w:val="clear" w:color="000000" w:fill="D8D8D8"/>
            <w:vAlign w:val="center"/>
            <w:hideMark/>
          </w:tcPr>
          <w:p w:rsidR="004E582C" w:rsidRPr="004E582C" w:rsidRDefault="004E582C" w:rsidP="004E582C">
            <w:pPr>
              <w:spacing w:after="0" w:line="240" w:lineRule="auto"/>
              <w:rPr>
                <w:rFonts w:ascii="Calibri" w:eastAsia="Times New Roman" w:hAnsi="Calibri" w:cs="Calibri"/>
                <w:i/>
                <w:iCs/>
                <w:color w:val="000000"/>
                <w:sz w:val="20"/>
                <w:szCs w:val="20"/>
                <w:lang w:val="sq-AL"/>
              </w:rPr>
            </w:pPr>
            <w:r w:rsidRPr="004E582C">
              <w:rPr>
                <w:rFonts w:ascii="Calibri" w:eastAsia="Times New Roman" w:hAnsi="Calibri" w:cs="Calibri"/>
                <w:i/>
                <w:iCs/>
                <w:color w:val="000000"/>
                <w:sz w:val="20"/>
                <w:szCs w:val="20"/>
                <w:lang w:val="sq-AL"/>
              </w:rPr>
              <w:t>Gjuha(ët) që flet</w:t>
            </w:r>
          </w:p>
        </w:tc>
        <w:tc>
          <w:tcPr>
            <w:tcW w:w="1786" w:type="dxa"/>
            <w:tcBorders>
              <w:top w:val="nil"/>
              <w:left w:val="nil"/>
              <w:bottom w:val="single" w:sz="4" w:space="0" w:color="auto"/>
              <w:right w:val="single" w:sz="4" w:space="0" w:color="auto"/>
            </w:tcBorders>
            <w:shd w:val="clear" w:color="000000" w:fill="FFFFFF"/>
            <w:vAlign w:val="bottom"/>
            <w:hideMark/>
          </w:tcPr>
          <w:p w:rsidR="004E582C" w:rsidRPr="004E582C" w:rsidRDefault="004E582C" w:rsidP="004E582C">
            <w:pPr>
              <w:spacing w:after="0" w:line="240" w:lineRule="auto"/>
              <w:jc w:val="center"/>
              <w:rPr>
                <w:rFonts w:ascii="Calibri" w:eastAsia="Times New Roman" w:hAnsi="Calibri" w:cs="Calibri"/>
                <w:i/>
                <w:iCs/>
                <w:color w:val="000000"/>
                <w:sz w:val="20"/>
                <w:szCs w:val="20"/>
                <w:lang w:val="sq-AL"/>
              </w:rPr>
            </w:pPr>
            <w:r w:rsidRPr="004E582C">
              <w:rPr>
                <w:rFonts w:ascii="Calibri" w:eastAsia="Times New Roman" w:hAnsi="Calibri" w:cs="Calibri"/>
                <w:i/>
                <w:iCs/>
                <w:color w:val="000000"/>
                <w:sz w:val="20"/>
                <w:szCs w:val="20"/>
                <w:lang w:val="sq-AL"/>
              </w:rPr>
              <w:t> </w:t>
            </w:r>
          </w:p>
        </w:tc>
      </w:tr>
      <w:tr w:rsidR="004E582C" w:rsidRPr="004E582C" w:rsidTr="00451483">
        <w:trPr>
          <w:trHeight w:val="705"/>
        </w:trPr>
        <w:tc>
          <w:tcPr>
            <w:tcW w:w="2188" w:type="dxa"/>
            <w:vMerge/>
            <w:tcBorders>
              <w:top w:val="nil"/>
              <w:left w:val="single" w:sz="4" w:space="0" w:color="auto"/>
              <w:bottom w:val="single" w:sz="4" w:space="0" w:color="auto"/>
              <w:right w:val="single" w:sz="4" w:space="0" w:color="auto"/>
            </w:tcBorders>
            <w:vAlign w:val="center"/>
            <w:hideMark/>
          </w:tcPr>
          <w:p w:rsidR="004E582C" w:rsidRPr="004E582C" w:rsidRDefault="004E582C" w:rsidP="004E582C">
            <w:pPr>
              <w:spacing w:after="0" w:line="240" w:lineRule="auto"/>
              <w:rPr>
                <w:rFonts w:ascii="Calibri" w:eastAsia="Times New Roman" w:hAnsi="Calibri" w:cs="Calibri"/>
                <w:b/>
                <w:bCs/>
                <w:color w:val="000000"/>
                <w:sz w:val="20"/>
                <w:szCs w:val="20"/>
                <w:lang w:val="sq-AL"/>
              </w:rPr>
            </w:pPr>
          </w:p>
        </w:tc>
        <w:tc>
          <w:tcPr>
            <w:tcW w:w="2020" w:type="dxa"/>
            <w:tcBorders>
              <w:top w:val="nil"/>
              <w:left w:val="nil"/>
              <w:bottom w:val="single" w:sz="4" w:space="0" w:color="auto"/>
              <w:right w:val="single" w:sz="4" w:space="0" w:color="auto"/>
            </w:tcBorders>
            <w:shd w:val="clear" w:color="000000" w:fill="D8D8D8"/>
            <w:vAlign w:val="center"/>
            <w:hideMark/>
          </w:tcPr>
          <w:p w:rsidR="004E582C" w:rsidRPr="004E582C" w:rsidRDefault="004E582C" w:rsidP="004E582C">
            <w:pPr>
              <w:spacing w:after="0" w:line="240" w:lineRule="auto"/>
              <w:rPr>
                <w:rFonts w:ascii="Calibri" w:eastAsia="Times New Roman" w:hAnsi="Calibri" w:cs="Calibri"/>
                <w:i/>
                <w:iCs/>
                <w:color w:val="000000"/>
                <w:sz w:val="20"/>
                <w:szCs w:val="20"/>
                <w:lang w:val="sq-AL"/>
              </w:rPr>
            </w:pPr>
            <w:r w:rsidRPr="004E582C">
              <w:rPr>
                <w:rFonts w:ascii="Calibri" w:eastAsia="Times New Roman" w:hAnsi="Calibri" w:cs="Calibri"/>
                <w:i/>
                <w:iCs/>
                <w:color w:val="000000"/>
                <w:sz w:val="20"/>
                <w:szCs w:val="20"/>
                <w:lang w:val="sq-AL"/>
              </w:rPr>
              <w:t xml:space="preserve">Sholla e fundit/nuk ka qenë në shkollë </w:t>
            </w:r>
          </w:p>
        </w:tc>
        <w:tc>
          <w:tcPr>
            <w:tcW w:w="2558" w:type="dxa"/>
            <w:gridSpan w:val="2"/>
            <w:tcBorders>
              <w:top w:val="single" w:sz="4" w:space="0" w:color="auto"/>
              <w:left w:val="nil"/>
              <w:bottom w:val="single" w:sz="4" w:space="0" w:color="auto"/>
              <w:right w:val="single" w:sz="4" w:space="0" w:color="000000"/>
            </w:tcBorders>
            <w:shd w:val="clear" w:color="000000" w:fill="FFFFFF"/>
            <w:vAlign w:val="center"/>
            <w:hideMark/>
          </w:tcPr>
          <w:p w:rsidR="004E582C" w:rsidRPr="004E582C" w:rsidRDefault="004E582C" w:rsidP="004E582C">
            <w:pPr>
              <w:spacing w:after="0" w:line="240" w:lineRule="auto"/>
              <w:jc w:val="center"/>
              <w:rPr>
                <w:rFonts w:ascii="Calibri" w:eastAsia="Times New Roman" w:hAnsi="Calibri" w:cs="Calibri"/>
                <w:i/>
                <w:iCs/>
                <w:color w:val="000000"/>
                <w:sz w:val="20"/>
                <w:szCs w:val="20"/>
                <w:lang w:val="sq-AL"/>
              </w:rPr>
            </w:pPr>
            <w:r w:rsidRPr="004E582C">
              <w:rPr>
                <w:rFonts w:ascii="Calibri" w:eastAsia="Times New Roman" w:hAnsi="Calibri" w:cs="Calibri"/>
                <w:i/>
                <w:iCs/>
                <w:color w:val="000000"/>
                <w:sz w:val="20"/>
                <w:szCs w:val="20"/>
                <w:lang w:val="sq-AL"/>
              </w:rPr>
              <w:t> </w:t>
            </w:r>
          </w:p>
        </w:tc>
        <w:tc>
          <w:tcPr>
            <w:tcW w:w="1806" w:type="dxa"/>
            <w:tcBorders>
              <w:top w:val="nil"/>
              <w:left w:val="nil"/>
              <w:bottom w:val="single" w:sz="4" w:space="0" w:color="auto"/>
              <w:right w:val="single" w:sz="4" w:space="0" w:color="auto"/>
            </w:tcBorders>
            <w:shd w:val="clear" w:color="000000" w:fill="D8D8D8"/>
            <w:vAlign w:val="center"/>
            <w:hideMark/>
          </w:tcPr>
          <w:p w:rsidR="004E582C" w:rsidRPr="004E582C" w:rsidRDefault="004E582C" w:rsidP="004E582C">
            <w:pPr>
              <w:spacing w:after="0" w:line="240" w:lineRule="auto"/>
              <w:rPr>
                <w:rFonts w:ascii="Calibri" w:eastAsia="Times New Roman" w:hAnsi="Calibri" w:cs="Calibri"/>
                <w:i/>
                <w:iCs/>
                <w:color w:val="000000"/>
                <w:sz w:val="20"/>
                <w:szCs w:val="20"/>
                <w:lang w:val="sq-AL"/>
              </w:rPr>
            </w:pPr>
            <w:r w:rsidRPr="004E582C">
              <w:rPr>
                <w:rFonts w:ascii="Calibri" w:eastAsia="Times New Roman" w:hAnsi="Calibri" w:cs="Calibri"/>
                <w:i/>
                <w:iCs/>
                <w:color w:val="000000"/>
                <w:sz w:val="20"/>
                <w:szCs w:val="20"/>
                <w:lang w:val="sq-AL"/>
              </w:rPr>
              <w:t>Klasa/Viti I fundit</w:t>
            </w:r>
          </w:p>
        </w:tc>
        <w:tc>
          <w:tcPr>
            <w:tcW w:w="1786" w:type="dxa"/>
            <w:tcBorders>
              <w:top w:val="nil"/>
              <w:left w:val="nil"/>
              <w:bottom w:val="single" w:sz="4" w:space="0" w:color="auto"/>
              <w:right w:val="single" w:sz="4" w:space="0" w:color="auto"/>
            </w:tcBorders>
            <w:shd w:val="clear" w:color="000000" w:fill="FFFFFF"/>
            <w:vAlign w:val="bottom"/>
            <w:hideMark/>
          </w:tcPr>
          <w:p w:rsidR="004E582C" w:rsidRPr="004E582C" w:rsidRDefault="004E582C" w:rsidP="004E582C">
            <w:pPr>
              <w:spacing w:after="0" w:line="240" w:lineRule="auto"/>
              <w:jc w:val="center"/>
              <w:rPr>
                <w:rFonts w:ascii="Calibri" w:eastAsia="Times New Roman" w:hAnsi="Calibri" w:cs="Calibri"/>
                <w:i/>
                <w:iCs/>
                <w:color w:val="000000"/>
                <w:sz w:val="20"/>
                <w:szCs w:val="20"/>
                <w:lang w:val="sq-AL"/>
              </w:rPr>
            </w:pPr>
            <w:r w:rsidRPr="004E582C">
              <w:rPr>
                <w:rFonts w:ascii="Calibri" w:eastAsia="Times New Roman" w:hAnsi="Calibri" w:cs="Calibri"/>
                <w:i/>
                <w:iCs/>
                <w:color w:val="000000"/>
                <w:sz w:val="20"/>
                <w:szCs w:val="20"/>
                <w:lang w:val="sq-AL"/>
              </w:rPr>
              <w:t> </w:t>
            </w:r>
          </w:p>
        </w:tc>
      </w:tr>
      <w:tr w:rsidR="004E582C" w:rsidRPr="004E582C" w:rsidTr="00451483">
        <w:trPr>
          <w:trHeight w:val="855"/>
        </w:trPr>
        <w:tc>
          <w:tcPr>
            <w:tcW w:w="2188" w:type="dxa"/>
            <w:vMerge/>
            <w:tcBorders>
              <w:top w:val="nil"/>
              <w:left w:val="single" w:sz="4" w:space="0" w:color="auto"/>
              <w:bottom w:val="single" w:sz="4" w:space="0" w:color="auto"/>
              <w:right w:val="single" w:sz="4" w:space="0" w:color="auto"/>
            </w:tcBorders>
            <w:vAlign w:val="center"/>
            <w:hideMark/>
          </w:tcPr>
          <w:p w:rsidR="004E582C" w:rsidRPr="004E582C" w:rsidRDefault="004E582C" w:rsidP="004E582C">
            <w:pPr>
              <w:spacing w:after="0" w:line="240" w:lineRule="auto"/>
              <w:rPr>
                <w:rFonts w:ascii="Calibri" w:eastAsia="Times New Roman" w:hAnsi="Calibri" w:cs="Calibri"/>
                <w:b/>
                <w:bCs/>
                <w:color w:val="000000"/>
                <w:sz w:val="20"/>
                <w:szCs w:val="20"/>
                <w:lang w:val="sq-AL"/>
              </w:rPr>
            </w:pPr>
          </w:p>
        </w:tc>
        <w:tc>
          <w:tcPr>
            <w:tcW w:w="2020" w:type="dxa"/>
            <w:tcBorders>
              <w:top w:val="nil"/>
              <w:left w:val="nil"/>
              <w:bottom w:val="single" w:sz="4" w:space="0" w:color="auto"/>
              <w:right w:val="single" w:sz="4" w:space="0" w:color="auto"/>
            </w:tcBorders>
            <w:shd w:val="clear" w:color="000000" w:fill="D8D8D8"/>
            <w:vAlign w:val="center"/>
            <w:hideMark/>
          </w:tcPr>
          <w:p w:rsidR="004E582C" w:rsidRPr="004E582C" w:rsidRDefault="004E582C" w:rsidP="004E582C">
            <w:pPr>
              <w:spacing w:after="0" w:line="240" w:lineRule="auto"/>
              <w:rPr>
                <w:rFonts w:ascii="Calibri" w:eastAsia="Times New Roman" w:hAnsi="Calibri" w:cs="Calibri"/>
                <w:i/>
                <w:iCs/>
                <w:color w:val="000000"/>
                <w:sz w:val="20"/>
                <w:szCs w:val="20"/>
                <w:lang w:val="sq-AL"/>
              </w:rPr>
            </w:pPr>
            <w:r w:rsidRPr="004E582C">
              <w:rPr>
                <w:rFonts w:ascii="Calibri" w:eastAsia="Times New Roman" w:hAnsi="Calibri" w:cs="Calibri"/>
                <w:i/>
                <w:iCs/>
                <w:color w:val="000000"/>
                <w:sz w:val="20"/>
                <w:szCs w:val="20"/>
                <w:lang w:val="sq-AL"/>
              </w:rPr>
              <w:t>Addresa</w:t>
            </w:r>
          </w:p>
        </w:tc>
        <w:tc>
          <w:tcPr>
            <w:tcW w:w="2558" w:type="dxa"/>
            <w:gridSpan w:val="2"/>
            <w:tcBorders>
              <w:top w:val="single" w:sz="4" w:space="0" w:color="auto"/>
              <w:left w:val="nil"/>
              <w:bottom w:val="single" w:sz="4" w:space="0" w:color="auto"/>
              <w:right w:val="single" w:sz="4" w:space="0" w:color="000000"/>
            </w:tcBorders>
            <w:shd w:val="clear" w:color="000000" w:fill="FFFFFF"/>
            <w:vAlign w:val="center"/>
            <w:hideMark/>
          </w:tcPr>
          <w:p w:rsidR="004E582C" w:rsidRPr="004E582C" w:rsidRDefault="004E582C" w:rsidP="004E582C">
            <w:pPr>
              <w:spacing w:after="0" w:line="240" w:lineRule="auto"/>
              <w:jc w:val="center"/>
              <w:rPr>
                <w:rFonts w:ascii="Calibri" w:eastAsia="Times New Roman" w:hAnsi="Calibri" w:cs="Calibri"/>
                <w:i/>
                <w:iCs/>
                <w:color w:val="000000"/>
                <w:sz w:val="20"/>
                <w:szCs w:val="20"/>
                <w:lang w:val="sq-AL"/>
              </w:rPr>
            </w:pPr>
            <w:r w:rsidRPr="004E582C">
              <w:rPr>
                <w:rFonts w:ascii="Calibri" w:eastAsia="Times New Roman" w:hAnsi="Calibri" w:cs="Calibri"/>
                <w:i/>
                <w:iCs/>
                <w:color w:val="000000"/>
                <w:sz w:val="20"/>
                <w:szCs w:val="20"/>
                <w:lang w:val="sq-AL"/>
              </w:rPr>
              <w:t> </w:t>
            </w:r>
          </w:p>
        </w:tc>
        <w:tc>
          <w:tcPr>
            <w:tcW w:w="1806" w:type="dxa"/>
            <w:tcBorders>
              <w:top w:val="nil"/>
              <w:left w:val="nil"/>
              <w:bottom w:val="single" w:sz="4" w:space="0" w:color="auto"/>
              <w:right w:val="single" w:sz="4" w:space="0" w:color="auto"/>
            </w:tcBorders>
            <w:shd w:val="clear" w:color="000000" w:fill="D8D8D8"/>
            <w:vAlign w:val="center"/>
            <w:hideMark/>
          </w:tcPr>
          <w:p w:rsidR="004E582C" w:rsidRPr="004E582C" w:rsidRDefault="004E582C" w:rsidP="004E582C">
            <w:pPr>
              <w:spacing w:after="0" w:line="240" w:lineRule="auto"/>
              <w:rPr>
                <w:rFonts w:ascii="Calibri" w:eastAsia="Times New Roman" w:hAnsi="Calibri" w:cs="Calibri"/>
                <w:i/>
                <w:iCs/>
                <w:color w:val="000000"/>
                <w:sz w:val="20"/>
                <w:szCs w:val="20"/>
                <w:lang w:val="sq-AL"/>
              </w:rPr>
            </w:pPr>
            <w:r w:rsidRPr="004E582C">
              <w:rPr>
                <w:rFonts w:ascii="Calibri" w:eastAsia="Times New Roman" w:hAnsi="Calibri" w:cs="Calibri"/>
                <w:i/>
                <w:iCs/>
                <w:color w:val="000000"/>
                <w:sz w:val="20"/>
                <w:szCs w:val="20"/>
                <w:lang w:val="sq-AL"/>
              </w:rPr>
              <w:t>Nr. e telefonit (shtepi-mobil)</w:t>
            </w:r>
          </w:p>
        </w:tc>
        <w:tc>
          <w:tcPr>
            <w:tcW w:w="1786" w:type="dxa"/>
            <w:tcBorders>
              <w:top w:val="nil"/>
              <w:left w:val="nil"/>
              <w:bottom w:val="single" w:sz="4" w:space="0" w:color="auto"/>
              <w:right w:val="single" w:sz="4" w:space="0" w:color="auto"/>
            </w:tcBorders>
            <w:shd w:val="clear" w:color="000000" w:fill="FFFFFF"/>
            <w:vAlign w:val="bottom"/>
            <w:hideMark/>
          </w:tcPr>
          <w:p w:rsidR="004E582C" w:rsidRPr="004E582C" w:rsidRDefault="004E582C" w:rsidP="004E582C">
            <w:pPr>
              <w:spacing w:after="0" w:line="240" w:lineRule="auto"/>
              <w:jc w:val="center"/>
              <w:rPr>
                <w:rFonts w:ascii="Calibri" w:eastAsia="Times New Roman" w:hAnsi="Calibri" w:cs="Calibri"/>
                <w:i/>
                <w:iCs/>
                <w:color w:val="000000"/>
                <w:sz w:val="20"/>
                <w:szCs w:val="20"/>
                <w:lang w:val="sq-AL"/>
              </w:rPr>
            </w:pPr>
            <w:r w:rsidRPr="004E582C">
              <w:rPr>
                <w:rFonts w:ascii="Calibri" w:eastAsia="Times New Roman" w:hAnsi="Calibri" w:cs="Calibri"/>
                <w:i/>
                <w:iCs/>
                <w:color w:val="000000"/>
                <w:sz w:val="20"/>
                <w:szCs w:val="20"/>
                <w:lang w:val="sq-AL"/>
              </w:rPr>
              <w:t> </w:t>
            </w:r>
          </w:p>
        </w:tc>
      </w:tr>
      <w:tr w:rsidR="004E582C" w:rsidRPr="004E582C" w:rsidTr="00451483">
        <w:trPr>
          <w:trHeight w:val="705"/>
        </w:trPr>
        <w:tc>
          <w:tcPr>
            <w:tcW w:w="2188" w:type="dxa"/>
            <w:vMerge w:val="restart"/>
            <w:tcBorders>
              <w:top w:val="nil"/>
              <w:left w:val="single" w:sz="4" w:space="0" w:color="auto"/>
              <w:bottom w:val="single" w:sz="4" w:space="0" w:color="auto"/>
              <w:right w:val="single" w:sz="4" w:space="0" w:color="auto"/>
            </w:tcBorders>
            <w:shd w:val="clear" w:color="000000" w:fill="A5A5A5"/>
            <w:vAlign w:val="center"/>
            <w:hideMark/>
          </w:tcPr>
          <w:p w:rsidR="004E582C" w:rsidRPr="004E582C" w:rsidRDefault="004E582C" w:rsidP="004E582C">
            <w:pPr>
              <w:spacing w:after="0" w:line="240" w:lineRule="auto"/>
              <w:jc w:val="center"/>
              <w:rPr>
                <w:rFonts w:ascii="Calibri" w:eastAsia="Times New Roman" w:hAnsi="Calibri" w:cs="Calibri"/>
                <w:b/>
                <w:bCs/>
                <w:color w:val="000000"/>
                <w:sz w:val="20"/>
                <w:szCs w:val="20"/>
                <w:lang w:val="sq-AL"/>
              </w:rPr>
            </w:pPr>
            <w:r w:rsidRPr="004E582C">
              <w:rPr>
                <w:rFonts w:ascii="Calibri" w:eastAsia="Times New Roman" w:hAnsi="Calibri" w:cs="Calibri"/>
                <w:b/>
                <w:bCs/>
                <w:color w:val="000000"/>
                <w:sz w:val="20"/>
                <w:szCs w:val="20"/>
                <w:lang w:val="sq-AL"/>
              </w:rPr>
              <w:t>Prindët ose kujdestari</w:t>
            </w:r>
          </w:p>
        </w:tc>
        <w:tc>
          <w:tcPr>
            <w:tcW w:w="2020" w:type="dxa"/>
            <w:tcBorders>
              <w:top w:val="nil"/>
              <w:left w:val="nil"/>
              <w:bottom w:val="single" w:sz="4" w:space="0" w:color="auto"/>
              <w:right w:val="single" w:sz="4" w:space="0" w:color="auto"/>
            </w:tcBorders>
            <w:shd w:val="clear" w:color="000000" w:fill="D8D8D8"/>
            <w:vAlign w:val="center"/>
            <w:hideMark/>
          </w:tcPr>
          <w:p w:rsidR="004E582C" w:rsidRPr="004E582C" w:rsidRDefault="004E582C" w:rsidP="004E582C">
            <w:pPr>
              <w:spacing w:after="0" w:line="240" w:lineRule="auto"/>
              <w:rPr>
                <w:rFonts w:ascii="Calibri" w:eastAsia="Times New Roman" w:hAnsi="Calibri" w:cs="Calibri"/>
                <w:i/>
                <w:iCs/>
                <w:color w:val="000000"/>
                <w:sz w:val="20"/>
                <w:szCs w:val="20"/>
                <w:lang w:val="sq-AL"/>
              </w:rPr>
            </w:pPr>
            <w:r w:rsidRPr="004E582C">
              <w:rPr>
                <w:rFonts w:ascii="Calibri" w:eastAsia="Times New Roman" w:hAnsi="Calibri" w:cs="Calibri"/>
                <w:i/>
                <w:iCs/>
                <w:color w:val="000000"/>
                <w:sz w:val="20"/>
                <w:szCs w:val="20"/>
                <w:lang w:val="sq-AL"/>
              </w:rPr>
              <w:t>Emri</w:t>
            </w:r>
          </w:p>
        </w:tc>
        <w:tc>
          <w:tcPr>
            <w:tcW w:w="2558" w:type="dxa"/>
            <w:gridSpan w:val="2"/>
            <w:tcBorders>
              <w:top w:val="single" w:sz="4" w:space="0" w:color="auto"/>
              <w:left w:val="nil"/>
              <w:bottom w:val="single" w:sz="4" w:space="0" w:color="auto"/>
              <w:right w:val="single" w:sz="4" w:space="0" w:color="000000"/>
            </w:tcBorders>
            <w:shd w:val="clear" w:color="000000" w:fill="FFFFFF"/>
            <w:vAlign w:val="center"/>
            <w:hideMark/>
          </w:tcPr>
          <w:p w:rsidR="004E582C" w:rsidRPr="004E582C" w:rsidRDefault="004E582C" w:rsidP="004E582C">
            <w:pPr>
              <w:spacing w:after="0" w:line="240" w:lineRule="auto"/>
              <w:jc w:val="center"/>
              <w:rPr>
                <w:rFonts w:ascii="Calibri" w:eastAsia="Times New Roman" w:hAnsi="Calibri" w:cs="Calibri"/>
                <w:i/>
                <w:iCs/>
                <w:color w:val="000000"/>
                <w:sz w:val="20"/>
                <w:szCs w:val="20"/>
                <w:lang w:val="sq-AL"/>
              </w:rPr>
            </w:pPr>
            <w:r w:rsidRPr="004E582C">
              <w:rPr>
                <w:rFonts w:ascii="Calibri" w:eastAsia="Times New Roman" w:hAnsi="Calibri" w:cs="Calibri"/>
                <w:i/>
                <w:iCs/>
                <w:color w:val="000000"/>
                <w:sz w:val="20"/>
                <w:szCs w:val="20"/>
                <w:lang w:val="sq-AL"/>
              </w:rPr>
              <w:t> </w:t>
            </w:r>
          </w:p>
        </w:tc>
        <w:tc>
          <w:tcPr>
            <w:tcW w:w="1806" w:type="dxa"/>
            <w:tcBorders>
              <w:top w:val="nil"/>
              <w:left w:val="nil"/>
              <w:bottom w:val="single" w:sz="4" w:space="0" w:color="auto"/>
              <w:right w:val="single" w:sz="4" w:space="0" w:color="auto"/>
            </w:tcBorders>
            <w:shd w:val="clear" w:color="000000" w:fill="D8D8D8"/>
            <w:vAlign w:val="center"/>
            <w:hideMark/>
          </w:tcPr>
          <w:p w:rsidR="004E582C" w:rsidRPr="004E582C" w:rsidRDefault="004E582C" w:rsidP="004E582C">
            <w:pPr>
              <w:spacing w:after="0" w:line="240" w:lineRule="auto"/>
              <w:rPr>
                <w:rFonts w:ascii="Calibri" w:eastAsia="Times New Roman" w:hAnsi="Calibri" w:cs="Calibri"/>
                <w:i/>
                <w:iCs/>
                <w:color w:val="000000"/>
                <w:sz w:val="20"/>
                <w:szCs w:val="20"/>
                <w:lang w:val="sq-AL"/>
              </w:rPr>
            </w:pPr>
            <w:r w:rsidRPr="004E582C">
              <w:rPr>
                <w:rFonts w:ascii="Calibri" w:eastAsia="Times New Roman" w:hAnsi="Calibri" w:cs="Calibri"/>
                <w:i/>
                <w:iCs/>
                <w:color w:val="000000"/>
                <w:sz w:val="20"/>
                <w:szCs w:val="20"/>
                <w:lang w:val="sq-AL"/>
              </w:rPr>
              <w:t>Adresa dhe tel</w:t>
            </w:r>
          </w:p>
        </w:tc>
        <w:tc>
          <w:tcPr>
            <w:tcW w:w="1786" w:type="dxa"/>
            <w:tcBorders>
              <w:top w:val="nil"/>
              <w:left w:val="nil"/>
              <w:bottom w:val="single" w:sz="4" w:space="0" w:color="auto"/>
              <w:right w:val="single" w:sz="4" w:space="0" w:color="auto"/>
            </w:tcBorders>
            <w:shd w:val="clear" w:color="000000" w:fill="FFFFFF"/>
            <w:vAlign w:val="bottom"/>
            <w:hideMark/>
          </w:tcPr>
          <w:p w:rsidR="004E582C" w:rsidRPr="004E582C" w:rsidRDefault="004E582C" w:rsidP="004E582C">
            <w:pPr>
              <w:spacing w:after="0" w:line="240" w:lineRule="auto"/>
              <w:jc w:val="center"/>
              <w:rPr>
                <w:rFonts w:ascii="Calibri" w:eastAsia="Times New Roman" w:hAnsi="Calibri" w:cs="Calibri"/>
                <w:i/>
                <w:iCs/>
                <w:color w:val="000000"/>
                <w:sz w:val="20"/>
                <w:szCs w:val="20"/>
                <w:lang w:val="sq-AL"/>
              </w:rPr>
            </w:pPr>
            <w:r w:rsidRPr="004E582C">
              <w:rPr>
                <w:rFonts w:ascii="Calibri" w:eastAsia="Times New Roman" w:hAnsi="Calibri" w:cs="Calibri"/>
                <w:i/>
                <w:iCs/>
                <w:color w:val="000000"/>
                <w:sz w:val="20"/>
                <w:szCs w:val="20"/>
                <w:lang w:val="sq-AL"/>
              </w:rPr>
              <w:t> </w:t>
            </w:r>
          </w:p>
        </w:tc>
      </w:tr>
      <w:tr w:rsidR="004E582C" w:rsidRPr="004E582C" w:rsidTr="00451483">
        <w:trPr>
          <w:trHeight w:val="705"/>
        </w:trPr>
        <w:tc>
          <w:tcPr>
            <w:tcW w:w="2188" w:type="dxa"/>
            <w:vMerge/>
            <w:tcBorders>
              <w:top w:val="nil"/>
              <w:left w:val="single" w:sz="4" w:space="0" w:color="auto"/>
              <w:bottom w:val="single" w:sz="4" w:space="0" w:color="auto"/>
              <w:right w:val="single" w:sz="4" w:space="0" w:color="auto"/>
            </w:tcBorders>
            <w:vAlign w:val="center"/>
            <w:hideMark/>
          </w:tcPr>
          <w:p w:rsidR="004E582C" w:rsidRPr="004E582C" w:rsidRDefault="004E582C" w:rsidP="004E582C">
            <w:pPr>
              <w:spacing w:after="0" w:line="240" w:lineRule="auto"/>
              <w:rPr>
                <w:rFonts w:ascii="Calibri" w:eastAsia="Times New Roman" w:hAnsi="Calibri" w:cs="Calibri"/>
                <w:b/>
                <w:bCs/>
                <w:color w:val="000000"/>
                <w:sz w:val="20"/>
                <w:szCs w:val="20"/>
                <w:lang w:val="sq-AL"/>
              </w:rPr>
            </w:pPr>
          </w:p>
        </w:tc>
        <w:tc>
          <w:tcPr>
            <w:tcW w:w="2020" w:type="dxa"/>
            <w:tcBorders>
              <w:top w:val="nil"/>
              <w:left w:val="nil"/>
              <w:bottom w:val="single" w:sz="4" w:space="0" w:color="auto"/>
              <w:right w:val="single" w:sz="4" w:space="0" w:color="auto"/>
            </w:tcBorders>
            <w:shd w:val="clear" w:color="000000" w:fill="D8D8D8"/>
            <w:vAlign w:val="center"/>
            <w:hideMark/>
          </w:tcPr>
          <w:p w:rsidR="004E582C" w:rsidRPr="004E582C" w:rsidRDefault="004E582C" w:rsidP="004E582C">
            <w:pPr>
              <w:spacing w:after="0" w:line="240" w:lineRule="auto"/>
              <w:rPr>
                <w:rFonts w:ascii="Calibri" w:eastAsia="Times New Roman" w:hAnsi="Calibri" w:cs="Calibri"/>
                <w:i/>
                <w:iCs/>
                <w:color w:val="000000"/>
                <w:sz w:val="20"/>
                <w:szCs w:val="20"/>
                <w:lang w:val="sq-AL"/>
              </w:rPr>
            </w:pPr>
            <w:r w:rsidRPr="004E582C">
              <w:rPr>
                <w:rFonts w:ascii="Calibri" w:eastAsia="Times New Roman" w:hAnsi="Calibri" w:cs="Calibri"/>
                <w:i/>
                <w:iCs/>
                <w:color w:val="000000"/>
                <w:sz w:val="20"/>
                <w:szCs w:val="20"/>
                <w:lang w:val="sq-AL"/>
              </w:rPr>
              <w:t>Emri</w:t>
            </w:r>
          </w:p>
        </w:tc>
        <w:tc>
          <w:tcPr>
            <w:tcW w:w="2558" w:type="dxa"/>
            <w:gridSpan w:val="2"/>
            <w:tcBorders>
              <w:top w:val="single" w:sz="4" w:space="0" w:color="auto"/>
              <w:left w:val="nil"/>
              <w:bottom w:val="single" w:sz="4" w:space="0" w:color="auto"/>
              <w:right w:val="single" w:sz="4" w:space="0" w:color="000000"/>
            </w:tcBorders>
            <w:shd w:val="clear" w:color="000000" w:fill="FFFFFF"/>
            <w:vAlign w:val="center"/>
            <w:hideMark/>
          </w:tcPr>
          <w:p w:rsidR="004E582C" w:rsidRPr="004E582C" w:rsidRDefault="004E582C" w:rsidP="004E582C">
            <w:pPr>
              <w:spacing w:after="0" w:line="240" w:lineRule="auto"/>
              <w:jc w:val="center"/>
              <w:rPr>
                <w:rFonts w:ascii="Calibri" w:eastAsia="Times New Roman" w:hAnsi="Calibri" w:cs="Calibri"/>
                <w:i/>
                <w:iCs/>
                <w:color w:val="000000"/>
                <w:sz w:val="20"/>
                <w:szCs w:val="20"/>
                <w:lang w:val="sq-AL"/>
              </w:rPr>
            </w:pPr>
            <w:r w:rsidRPr="004E582C">
              <w:rPr>
                <w:rFonts w:ascii="Calibri" w:eastAsia="Times New Roman" w:hAnsi="Calibri" w:cs="Calibri"/>
                <w:i/>
                <w:iCs/>
                <w:color w:val="000000"/>
                <w:sz w:val="20"/>
                <w:szCs w:val="20"/>
                <w:lang w:val="sq-AL"/>
              </w:rPr>
              <w:t> </w:t>
            </w:r>
          </w:p>
        </w:tc>
        <w:tc>
          <w:tcPr>
            <w:tcW w:w="1806" w:type="dxa"/>
            <w:tcBorders>
              <w:top w:val="nil"/>
              <w:left w:val="nil"/>
              <w:bottom w:val="single" w:sz="4" w:space="0" w:color="auto"/>
              <w:right w:val="single" w:sz="4" w:space="0" w:color="auto"/>
            </w:tcBorders>
            <w:shd w:val="clear" w:color="000000" w:fill="D8D8D8"/>
            <w:vAlign w:val="center"/>
            <w:hideMark/>
          </w:tcPr>
          <w:p w:rsidR="004E582C" w:rsidRPr="004E582C" w:rsidRDefault="004E582C" w:rsidP="004E582C">
            <w:pPr>
              <w:spacing w:after="0" w:line="240" w:lineRule="auto"/>
              <w:rPr>
                <w:rFonts w:ascii="Calibri" w:eastAsia="Times New Roman" w:hAnsi="Calibri" w:cs="Calibri"/>
                <w:i/>
                <w:iCs/>
                <w:color w:val="000000"/>
                <w:sz w:val="20"/>
                <w:szCs w:val="20"/>
                <w:lang w:val="sq-AL"/>
              </w:rPr>
            </w:pPr>
            <w:r w:rsidRPr="004E582C">
              <w:rPr>
                <w:rFonts w:ascii="Calibri" w:eastAsia="Times New Roman" w:hAnsi="Calibri" w:cs="Calibri"/>
                <w:i/>
                <w:iCs/>
                <w:color w:val="000000"/>
                <w:sz w:val="20"/>
                <w:szCs w:val="20"/>
                <w:lang w:val="sq-AL"/>
              </w:rPr>
              <w:t>Adresa dhe tel</w:t>
            </w:r>
          </w:p>
        </w:tc>
        <w:tc>
          <w:tcPr>
            <w:tcW w:w="1786" w:type="dxa"/>
            <w:tcBorders>
              <w:top w:val="nil"/>
              <w:left w:val="nil"/>
              <w:bottom w:val="single" w:sz="4" w:space="0" w:color="auto"/>
              <w:right w:val="single" w:sz="4" w:space="0" w:color="auto"/>
            </w:tcBorders>
            <w:shd w:val="clear" w:color="000000" w:fill="FFFFFF"/>
            <w:vAlign w:val="bottom"/>
            <w:hideMark/>
          </w:tcPr>
          <w:p w:rsidR="004E582C" w:rsidRPr="004E582C" w:rsidRDefault="004E582C" w:rsidP="004E582C">
            <w:pPr>
              <w:spacing w:after="0" w:line="240" w:lineRule="auto"/>
              <w:jc w:val="center"/>
              <w:rPr>
                <w:rFonts w:ascii="Calibri" w:eastAsia="Times New Roman" w:hAnsi="Calibri" w:cs="Calibri"/>
                <w:i/>
                <w:iCs/>
                <w:color w:val="000000"/>
                <w:sz w:val="20"/>
                <w:szCs w:val="20"/>
                <w:lang w:val="sq-AL"/>
              </w:rPr>
            </w:pPr>
            <w:r w:rsidRPr="004E582C">
              <w:rPr>
                <w:rFonts w:ascii="Calibri" w:eastAsia="Times New Roman" w:hAnsi="Calibri" w:cs="Calibri"/>
                <w:i/>
                <w:iCs/>
                <w:color w:val="000000"/>
                <w:sz w:val="20"/>
                <w:szCs w:val="20"/>
                <w:lang w:val="sq-AL"/>
              </w:rPr>
              <w:t> </w:t>
            </w:r>
          </w:p>
        </w:tc>
      </w:tr>
      <w:tr w:rsidR="004E582C" w:rsidRPr="004E582C" w:rsidTr="00451483">
        <w:trPr>
          <w:trHeight w:val="705"/>
        </w:trPr>
        <w:tc>
          <w:tcPr>
            <w:tcW w:w="2188" w:type="dxa"/>
            <w:vMerge w:val="restart"/>
            <w:tcBorders>
              <w:top w:val="single" w:sz="4" w:space="0" w:color="auto"/>
              <w:left w:val="single" w:sz="4" w:space="0" w:color="auto"/>
              <w:bottom w:val="single" w:sz="4" w:space="0" w:color="auto"/>
              <w:right w:val="single" w:sz="4" w:space="0" w:color="auto"/>
            </w:tcBorders>
            <w:shd w:val="clear" w:color="000000" w:fill="A5A5A5"/>
            <w:vAlign w:val="center"/>
            <w:hideMark/>
          </w:tcPr>
          <w:p w:rsidR="004E582C" w:rsidRPr="004E582C" w:rsidRDefault="004E582C" w:rsidP="004E582C">
            <w:pPr>
              <w:spacing w:after="0" w:line="240" w:lineRule="auto"/>
              <w:jc w:val="center"/>
              <w:rPr>
                <w:rFonts w:ascii="Calibri" w:eastAsia="Times New Roman" w:hAnsi="Calibri" w:cs="Calibri"/>
                <w:b/>
                <w:bCs/>
                <w:color w:val="000000"/>
                <w:sz w:val="20"/>
                <w:szCs w:val="20"/>
                <w:lang w:val="sq-AL"/>
              </w:rPr>
            </w:pPr>
            <w:r w:rsidRPr="004E582C">
              <w:rPr>
                <w:rFonts w:ascii="Calibri" w:eastAsia="Times New Roman" w:hAnsi="Calibri" w:cs="Calibri"/>
                <w:b/>
                <w:bCs/>
                <w:color w:val="000000"/>
                <w:sz w:val="20"/>
                <w:szCs w:val="20"/>
                <w:lang w:val="sq-AL"/>
              </w:rPr>
              <w:t xml:space="preserve">Informata të padetyrueshme për anëtarët e familjes, p.sh. vlezër motra </w:t>
            </w:r>
          </w:p>
        </w:tc>
        <w:tc>
          <w:tcPr>
            <w:tcW w:w="2020" w:type="dxa"/>
            <w:tcBorders>
              <w:top w:val="single" w:sz="4" w:space="0" w:color="auto"/>
              <w:left w:val="nil"/>
              <w:bottom w:val="single" w:sz="4" w:space="0" w:color="auto"/>
              <w:right w:val="single" w:sz="4" w:space="0" w:color="auto"/>
            </w:tcBorders>
            <w:shd w:val="clear" w:color="000000" w:fill="D8D8D8"/>
            <w:vAlign w:val="center"/>
            <w:hideMark/>
          </w:tcPr>
          <w:p w:rsidR="004E582C" w:rsidRPr="004E582C" w:rsidRDefault="004E582C" w:rsidP="004E582C">
            <w:pPr>
              <w:spacing w:after="0" w:line="240" w:lineRule="auto"/>
              <w:rPr>
                <w:rFonts w:ascii="Calibri" w:eastAsia="Times New Roman" w:hAnsi="Calibri" w:cs="Calibri"/>
                <w:i/>
                <w:iCs/>
                <w:color w:val="000000"/>
                <w:sz w:val="20"/>
                <w:szCs w:val="20"/>
                <w:lang w:val="sq-AL"/>
              </w:rPr>
            </w:pPr>
            <w:r w:rsidRPr="004E582C">
              <w:rPr>
                <w:rFonts w:ascii="Calibri" w:eastAsia="Times New Roman" w:hAnsi="Calibri" w:cs="Calibri"/>
                <w:i/>
                <w:iCs/>
                <w:color w:val="000000"/>
                <w:sz w:val="20"/>
                <w:szCs w:val="20"/>
                <w:lang w:val="sq-AL"/>
              </w:rPr>
              <w:t>Emri dhe lidhja familjare me fëmijën</w:t>
            </w:r>
          </w:p>
        </w:tc>
        <w:tc>
          <w:tcPr>
            <w:tcW w:w="2558" w:type="dxa"/>
            <w:gridSpan w:val="2"/>
            <w:tcBorders>
              <w:top w:val="single" w:sz="4" w:space="0" w:color="auto"/>
              <w:left w:val="nil"/>
              <w:bottom w:val="single" w:sz="4" w:space="0" w:color="auto"/>
              <w:right w:val="single" w:sz="4" w:space="0" w:color="000000"/>
            </w:tcBorders>
            <w:shd w:val="clear" w:color="000000" w:fill="FFFFFF"/>
            <w:vAlign w:val="center"/>
            <w:hideMark/>
          </w:tcPr>
          <w:p w:rsidR="004E582C" w:rsidRPr="004E582C" w:rsidRDefault="004E582C" w:rsidP="004E582C">
            <w:pPr>
              <w:spacing w:after="0" w:line="240" w:lineRule="auto"/>
              <w:jc w:val="center"/>
              <w:rPr>
                <w:rFonts w:ascii="Calibri" w:eastAsia="Times New Roman" w:hAnsi="Calibri" w:cs="Calibri"/>
                <w:i/>
                <w:iCs/>
                <w:color w:val="000000"/>
                <w:sz w:val="20"/>
                <w:szCs w:val="20"/>
                <w:lang w:val="sq-AL"/>
              </w:rPr>
            </w:pPr>
            <w:r w:rsidRPr="004E582C">
              <w:rPr>
                <w:rFonts w:ascii="Calibri" w:eastAsia="Times New Roman" w:hAnsi="Calibri" w:cs="Calibri"/>
                <w:i/>
                <w:iCs/>
                <w:color w:val="000000"/>
                <w:sz w:val="20"/>
                <w:szCs w:val="20"/>
                <w:lang w:val="sq-AL"/>
              </w:rPr>
              <w:t> </w:t>
            </w:r>
          </w:p>
        </w:tc>
        <w:tc>
          <w:tcPr>
            <w:tcW w:w="1806" w:type="dxa"/>
            <w:tcBorders>
              <w:top w:val="single" w:sz="4" w:space="0" w:color="auto"/>
              <w:left w:val="nil"/>
              <w:bottom w:val="single" w:sz="4" w:space="0" w:color="auto"/>
              <w:right w:val="single" w:sz="4" w:space="0" w:color="auto"/>
            </w:tcBorders>
            <w:shd w:val="clear" w:color="000000" w:fill="D8D8D8"/>
            <w:vAlign w:val="center"/>
            <w:hideMark/>
          </w:tcPr>
          <w:p w:rsidR="004E582C" w:rsidRPr="004E582C" w:rsidRDefault="004E582C" w:rsidP="004E582C">
            <w:pPr>
              <w:spacing w:after="0" w:line="240" w:lineRule="auto"/>
              <w:rPr>
                <w:rFonts w:ascii="Calibri" w:eastAsia="Times New Roman" w:hAnsi="Calibri" w:cs="Calibri"/>
                <w:i/>
                <w:iCs/>
                <w:color w:val="000000"/>
                <w:sz w:val="20"/>
                <w:szCs w:val="20"/>
                <w:lang w:val="sq-AL"/>
              </w:rPr>
            </w:pPr>
            <w:r w:rsidRPr="004E582C">
              <w:rPr>
                <w:rFonts w:ascii="Calibri" w:eastAsia="Times New Roman" w:hAnsi="Calibri" w:cs="Calibri"/>
                <w:i/>
                <w:iCs/>
                <w:color w:val="000000"/>
                <w:sz w:val="20"/>
                <w:szCs w:val="20"/>
                <w:lang w:val="sq-AL"/>
              </w:rPr>
              <w:t>Koment/iShkolla</w:t>
            </w:r>
          </w:p>
        </w:tc>
        <w:tc>
          <w:tcPr>
            <w:tcW w:w="1786" w:type="dxa"/>
            <w:tcBorders>
              <w:top w:val="single" w:sz="4" w:space="0" w:color="auto"/>
              <w:left w:val="nil"/>
              <w:bottom w:val="single" w:sz="4" w:space="0" w:color="auto"/>
              <w:right w:val="single" w:sz="4" w:space="0" w:color="auto"/>
            </w:tcBorders>
            <w:shd w:val="clear" w:color="000000" w:fill="FFFFFF"/>
            <w:vAlign w:val="bottom"/>
            <w:hideMark/>
          </w:tcPr>
          <w:p w:rsidR="004E582C" w:rsidRPr="004E582C" w:rsidRDefault="004E582C" w:rsidP="004E582C">
            <w:pPr>
              <w:spacing w:after="0" w:line="240" w:lineRule="auto"/>
              <w:jc w:val="center"/>
              <w:rPr>
                <w:rFonts w:ascii="Calibri" w:eastAsia="Times New Roman" w:hAnsi="Calibri" w:cs="Calibri"/>
                <w:i/>
                <w:iCs/>
                <w:color w:val="000000"/>
                <w:sz w:val="20"/>
                <w:szCs w:val="20"/>
                <w:lang w:val="sq-AL"/>
              </w:rPr>
            </w:pPr>
            <w:r w:rsidRPr="004E582C">
              <w:rPr>
                <w:rFonts w:ascii="Calibri" w:eastAsia="Times New Roman" w:hAnsi="Calibri" w:cs="Calibri"/>
                <w:i/>
                <w:iCs/>
                <w:color w:val="000000"/>
                <w:sz w:val="20"/>
                <w:szCs w:val="20"/>
                <w:lang w:val="sq-AL"/>
              </w:rPr>
              <w:t> </w:t>
            </w:r>
          </w:p>
        </w:tc>
      </w:tr>
      <w:tr w:rsidR="004E582C" w:rsidRPr="004E582C" w:rsidTr="00451483">
        <w:trPr>
          <w:trHeight w:val="705"/>
        </w:trPr>
        <w:tc>
          <w:tcPr>
            <w:tcW w:w="2188" w:type="dxa"/>
            <w:vMerge/>
            <w:tcBorders>
              <w:top w:val="nil"/>
              <w:left w:val="single" w:sz="4" w:space="0" w:color="auto"/>
              <w:bottom w:val="single" w:sz="4" w:space="0" w:color="auto"/>
              <w:right w:val="single" w:sz="4" w:space="0" w:color="auto"/>
            </w:tcBorders>
            <w:vAlign w:val="center"/>
            <w:hideMark/>
          </w:tcPr>
          <w:p w:rsidR="004E582C" w:rsidRPr="004E582C" w:rsidRDefault="004E582C" w:rsidP="004E582C">
            <w:pPr>
              <w:spacing w:after="0" w:line="240" w:lineRule="auto"/>
              <w:rPr>
                <w:rFonts w:ascii="Calibri" w:eastAsia="Times New Roman" w:hAnsi="Calibri" w:cs="Calibri"/>
                <w:b/>
                <w:bCs/>
                <w:color w:val="000000"/>
                <w:sz w:val="20"/>
                <w:szCs w:val="20"/>
                <w:lang w:val="sq-AL"/>
              </w:rPr>
            </w:pPr>
          </w:p>
        </w:tc>
        <w:tc>
          <w:tcPr>
            <w:tcW w:w="2020" w:type="dxa"/>
            <w:tcBorders>
              <w:top w:val="nil"/>
              <w:left w:val="nil"/>
              <w:bottom w:val="single" w:sz="4" w:space="0" w:color="auto"/>
              <w:right w:val="single" w:sz="4" w:space="0" w:color="auto"/>
            </w:tcBorders>
            <w:shd w:val="clear" w:color="000000" w:fill="D8D8D8"/>
            <w:vAlign w:val="center"/>
            <w:hideMark/>
          </w:tcPr>
          <w:p w:rsidR="004E582C" w:rsidRPr="004E582C" w:rsidRDefault="004E582C" w:rsidP="004E582C">
            <w:pPr>
              <w:spacing w:after="0" w:line="240" w:lineRule="auto"/>
              <w:rPr>
                <w:rFonts w:ascii="Calibri" w:eastAsia="Times New Roman" w:hAnsi="Calibri" w:cs="Calibri"/>
                <w:i/>
                <w:iCs/>
                <w:color w:val="000000"/>
                <w:sz w:val="20"/>
                <w:szCs w:val="20"/>
                <w:lang w:val="sq-AL"/>
              </w:rPr>
            </w:pPr>
            <w:r w:rsidRPr="004E582C">
              <w:rPr>
                <w:rFonts w:ascii="Calibri" w:eastAsia="Times New Roman" w:hAnsi="Calibri" w:cs="Calibri"/>
                <w:i/>
                <w:iCs/>
                <w:color w:val="000000"/>
                <w:sz w:val="20"/>
                <w:szCs w:val="20"/>
                <w:lang w:val="sq-AL"/>
              </w:rPr>
              <w:t>Emri dhe lidhja familjare me fëmijën</w:t>
            </w:r>
          </w:p>
        </w:tc>
        <w:tc>
          <w:tcPr>
            <w:tcW w:w="2558" w:type="dxa"/>
            <w:gridSpan w:val="2"/>
            <w:tcBorders>
              <w:top w:val="single" w:sz="4" w:space="0" w:color="auto"/>
              <w:left w:val="nil"/>
              <w:bottom w:val="single" w:sz="4" w:space="0" w:color="auto"/>
              <w:right w:val="single" w:sz="4" w:space="0" w:color="000000"/>
            </w:tcBorders>
            <w:shd w:val="clear" w:color="000000" w:fill="FFFFFF"/>
            <w:vAlign w:val="center"/>
            <w:hideMark/>
          </w:tcPr>
          <w:p w:rsidR="004E582C" w:rsidRPr="004E582C" w:rsidRDefault="004E582C" w:rsidP="004E582C">
            <w:pPr>
              <w:spacing w:after="0" w:line="240" w:lineRule="auto"/>
              <w:jc w:val="center"/>
              <w:rPr>
                <w:rFonts w:ascii="Calibri" w:eastAsia="Times New Roman" w:hAnsi="Calibri" w:cs="Calibri"/>
                <w:i/>
                <w:iCs/>
                <w:color w:val="000000"/>
                <w:sz w:val="20"/>
                <w:szCs w:val="20"/>
                <w:lang w:val="sq-AL"/>
              </w:rPr>
            </w:pPr>
            <w:r w:rsidRPr="004E582C">
              <w:rPr>
                <w:rFonts w:ascii="Calibri" w:eastAsia="Times New Roman" w:hAnsi="Calibri" w:cs="Calibri"/>
                <w:i/>
                <w:iCs/>
                <w:color w:val="000000"/>
                <w:sz w:val="20"/>
                <w:szCs w:val="20"/>
                <w:lang w:val="sq-AL"/>
              </w:rPr>
              <w:t> </w:t>
            </w:r>
          </w:p>
        </w:tc>
        <w:tc>
          <w:tcPr>
            <w:tcW w:w="1806" w:type="dxa"/>
            <w:tcBorders>
              <w:top w:val="nil"/>
              <w:left w:val="nil"/>
              <w:bottom w:val="single" w:sz="4" w:space="0" w:color="auto"/>
              <w:right w:val="single" w:sz="4" w:space="0" w:color="auto"/>
            </w:tcBorders>
            <w:shd w:val="clear" w:color="000000" w:fill="D8D8D8"/>
            <w:vAlign w:val="center"/>
            <w:hideMark/>
          </w:tcPr>
          <w:p w:rsidR="004E582C" w:rsidRPr="004E582C" w:rsidRDefault="004E582C" w:rsidP="004E582C">
            <w:pPr>
              <w:spacing w:after="0" w:line="240" w:lineRule="auto"/>
              <w:rPr>
                <w:rFonts w:ascii="Calibri" w:eastAsia="Times New Roman" w:hAnsi="Calibri" w:cs="Calibri"/>
                <w:i/>
                <w:iCs/>
                <w:color w:val="000000"/>
                <w:sz w:val="20"/>
                <w:szCs w:val="20"/>
                <w:lang w:val="sq-AL"/>
              </w:rPr>
            </w:pPr>
            <w:r w:rsidRPr="004E582C">
              <w:rPr>
                <w:rFonts w:ascii="Calibri" w:eastAsia="Times New Roman" w:hAnsi="Calibri" w:cs="Calibri"/>
                <w:i/>
                <w:iCs/>
                <w:color w:val="000000"/>
                <w:sz w:val="20"/>
                <w:szCs w:val="20"/>
                <w:lang w:val="sq-AL"/>
              </w:rPr>
              <w:t>Koment/iShkolla</w:t>
            </w:r>
          </w:p>
        </w:tc>
        <w:tc>
          <w:tcPr>
            <w:tcW w:w="1786" w:type="dxa"/>
            <w:tcBorders>
              <w:top w:val="nil"/>
              <w:left w:val="nil"/>
              <w:bottom w:val="single" w:sz="4" w:space="0" w:color="auto"/>
              <w:right w:val="single" w:sz="4" w:space="0" w:color="auto"/>
            </w:tcBorders>
            <w:shd w:val="clear" w:color="000000" w:fill="FFFFFF"/>
            <w:vAlign w:val="bottom"/>
            <w:hideMark/>
          </w:tcPr>
          <w:p w:rsidR="004E582C" w:rsidRPr="004E582C" w:rsidRDefault="004E582C" w:rsidP="004E582C">
            <w:pPr>
              <w:spacing w:after="0" w:line="240" w:lineRule="auto"/>
              <w:jc w:val="center"/>
              <w:rPr>
                <w:rFonts w:ascii="Calibri" w:eastAsia="Times New Roman" w:hAnsi="Calibri" w:cs="Calibri"/>
                <w:i/>
                <w:iCs/>
                <w:color w:val="000000"/>
                <w:sz w:val="20"/>
                <w:szCs w:val="20"/>
                <w:lang w:val="sq-AL"/>
              </w:rPr>
            </w:pPr>
            <w:r w:rsidRPr="004E582C">
              <w:rPr>
                <w:rFonts w:ascii="Calibri" w:eastAsia="Times New Roman" w:hAnsi="Calibri" w:cs="Calibri"/>
                <w:i/>
                <w:iCs/>
                <w:color w:val="000000"/>
                <w:sz w:val="20"/>
                <w:szCs w:val="20"/>
                <w:lang w:val="sq-AL"/>
              </w:rPr>
              <w:t> </w:t>
            </w:r>
          </w:p>
        </w:tc>
      </w:tr>
      <w:tr w:rsidR="004E582C" w:rsidRPr="004E582C" w:rsidTr="00451483">
        <w:trPr>
          <w:trHeight w:val="705"/>
        </w:trPr>
        <w:tc>
          <w:tcPr>
            <w:tcW w:w="2188" w:type="dxa"/>
            <w:vMerge/>
            <w:tcBorders>
              <w:top w:val="nil"/>
              <w:left w:val="single" w:sz="4" w:space="0" w:color="auto"/>
              <w:bottom w:val="single" w:sz="4" w:space="0" w:color="auto"/>
              <w:right w:val="single" w:sz="4" w:space="0" w:color="auto"/>
            </w:tcBorders>
            <w:vAlign w:val="center"/>
            <w:hideMark/>
          </w:tcPr>
          <w:p w:rsidR="004E582C" w:rsidRPr="004E582C" w:rsidRDefault="004E582C" w:rsidP="004E582C">
            <w:pPr>
              <w:spacing w:after="0" w:line="240" w:lineRule="auto"/>
              <w:rPr>
                <w:rFonts w:ascii="Calibri" w:eastAsia="Times New Roman" w:hAnsi="Calibri" w:cs="Calibri"/>
                <w:b/>
                <w:bCs/>
                <w:color w:val="000000"/>
                <w:sz w:val="20"/>
                <w:szCs w:val="20"/>
                <w:lang w:val="sq-AL"/>
              </w:rPr>
            </w:pPr>
          </w:p>
        </w:tc>
        <w:tc>
          <w:tcPr>
            <w:tcW w:w="2020" w:type="dxa"/>
            <w:tcBorders>
              <w:top w:val="nil"/>
              <w:left w:val="nil"/>
              <w:bottom w:val="single" w:sz="4" w:space="0" w:color="auto"/>
              <w:right w:val="single" w:sz="4" w:space="0" w:color="auto"/>
            </w:tcBorders>
            <w:shd w:val="clear" w:color="000000" w:fill="D8D8D8"/>
            <w:vAlign w:val="center"/>
            <w:hideMark/>
          </w:tcPr>
          <w:p w:rsidR="004E582C" w:rsidRPr="004E582C" w:rsidRDefault="004E582C" w:rsidP="004E582C">
            <w:pPr>
              <w:spacing w:after="0" w:line="240" w:lineRule="auto"/>
              <w:rPr>
                <w:rFonts w:ascii="Calibri" w:eastAsia="Times New Roman" w:hAnsi="Calibri" w:cs="Calibri"/>
                <w:i/>
                <w:iCs/>
                <w:color w:val="000000"/>
                <w:sz w:val="20"/>
                <w:szCs w:val="20"/>
                <w:lang w:val="sq-AL"/>
              </w:rPr>
            </w:pPr>
            <w:r w:rsidRPr="004E582C">
              <w:rPr>
                <w:rFonts w:ascii="Calibri" w:eastAsia="Times New Roman" w:hAnsi="Calibri" w:cs="Calibri"/>
                <w:i/>
                <w:iCs/>
                <w:color w:val="000000"/>
                <w:sz w:val="20"/>
                <w:szCs w:val="20"/>
                <w:lang w:val="sq-AL"/>
              </w:rPr>
              <w:t>Emri dhe lidhja familjare me fëmijën</w:t>
            </w:r>
          </w:p>
        </w:tc>
        <w:tc>
          <w:tcPr>
            <w:tcW w:w="2558" w:type="dxa"/>
            <w:gridSpan w:val="2"/>
            <w:tcBorders>
              <w:top w:val="single" w:sz="4" w:space="0" w:color="auto"/>
              <w:left w:val="nil"/>
              <w:bottom w:val="single" w:sz="4" w:space="0" w:color="auto"/>
              <w:right w:val="single" w:sz="4" w:space="0" w:color="000000"/>
            </w:tcBorders>
            <w:shd w:val="clear" w:color="000000" w:fill="FFFFFF"/>
            <w:vAlign w:val="center"/>
            <w:hideMark/>
          </w:tcPr>
          <w:p w:rsidR="004E582C" w:rsidRPr="004E582C" w:rsidRDefault="004E582C" w:rsidP="004E582C">
            <w:pPr>
              <w:spacing w:after="0" w:line="240" w:lineRule="auto"/>
              <w:jc w:val="center"/>
              <w:rPr>
                <w:rFonts w:ascii="Calibri" w:eastAsia="Times New Roman" w:hAnsi="Calibri" w:cs="Calibri"/>
                <w:i/>
                <w:iCs/>
                <w:color w:val="000000"/>
                <w:sz w:val="20"/>
                <w:szCs w:val="20"/>
                <w:lang w:val="sq-AL"/>
              </w:rPr>
            </w:pPr>
            <w:r w:rsidRPr="004E582C">
              <w:rPr>
                <w:rFonts w:ascii="Calibri" w:eastAsia="Times New Roman" w:hAnsi="Calibri" w:cs="Calibri"/>
                <w:i/>
                <w:iCs/>
                <w:color w:val="000000"/>
                <w:sz w:val="20"/>
                <w:szCs w:val="20"/>
                <w:lang w:val="sq-AL"/>
              </w:rPr>
              <w:t> </w:t>
            </w:r>
          </w:p>
        </w:tc>
        <w:tc>
          <w:tcPr>
            <w:tcW w:w="1806" w:type="dxa"/>
            <w:tcBorders>
              <w:top w:val="nil"/>
              <w:left w:val="nil"/>
              <w:bottom w:val="single" w:sz="4" w:space="0" w:color="auto"/>
              <w:right w:val="single" w:sz="4" w:space="0" w:color="auto"/>
            </w:tcBorders>
            <w:shd w:val="clear" w:color="000000" w:fill="D8D8D8"/>
            <w:vAlign w:val="center"/>
            <w:hideMark/>
          </w:tcPr>
          <w:p w:rsidR="004E582C" w:rsidRPr="004E582C" w:rsidRDefault="004E582C" w:rsidP="004E582C">
            <w:pPr>
              <w:spacing w:after="0" w:line="240" w:lineRule="auto"/>
              <w:rPr>
                <w:rFonts w:ascii="Calibri" w:eastAsia="Times New Roman" w:hAnsi="Calibri" w:cs="Calibri"/>
                <w:i/>
                <w:iCs/>
                <w:color w:val="000000"/>
                <w:sz w:val="20"/>
                <w:szCs w:val="20"/>
                <w:lang w:val="sq-AL"/>
              </w:rPr>
            </w:pPr>
            <w:r w:rsidRPr="004E582C">
              <w:rPr>
                <w:rFonts w:ascii="Calibri" w:eastAsia="Times New Roman" w:hAnsi="Calibri" w:cs="Calibri"/>
                <w:i/>
                <w:iCs/>
                <w:color w:val="000000"/>
                <w:sz w:val="20"/>
                <w:szCs w:val="20"/>
                <w:lang w:val="sq-AL"/>
              </w:rPr>
              <w:t>Koment/iShkolla</w:t>
            </w:r>
          </w:p>
        </w:tc>
        <w:tc>
          <w:tcPr>
            <w:tcW w:w="1786" w:type="dxa"/>
            <w:tcBorders>
              <w:top w:val="nil"/>
              <w:left w:val="nil"/>
              <w:bottom w:val="single" w:sz="4" w:space="0" w:color="auto"/>
              <w:right w:val="single" w:sz="4" w:space="0" w:color="auto"/>
            </w:tcBorders>
            <w:shd w:val="clear" w:color="000000" w:fill="FFFFFF"/>
            <w:vAlign w:val="bottom"/>
            <w:hideMark/>
          </w:tcPr>
          <w:p w:rsidR="004E582C" w:rsidRPr="004E582C" w:rsidRDefault="004E582C" w:rsidP="004E582C">
            <w:pPr>
              <w:spacing w:after="0" w:line="240" w:lineRule="auto"/>
              <w:jc w:val="center"/>
              <w:rPr>
                <w:rFonts w:ascii="Calibri" w:eastAsia="Times New Roman" w:hAnsi="Calibri" w:cs="Calibri"/>
                <w:i/>
                <w:iCs/>
                <w:color w:val="000000"/>
                <w:sz w:val="20"/>
                <w:szCs w:val="20"/>
                <w:lang w:val="sq-AL"/>
              </w:rPr>
            </w:pPr>
            <w:r w:rsidRPr="004E582C">
              <w:rPr>
                <w:rFonts w:ascii="Calibri" w:eastAsia="Times New Roman" w:hAnsi="Calibri" w:cs="Calibri"/>
                <w:i/>
                <w:iCs/>
                <w:color w:val="000000"/>
                <w:sz w:val="20"/>
                <w:szCs w:val="20"/>
                <w:lang w:val="sq-AL"/>
              </w:rPr>
              <w:t> </w:t>
            </w:r>
          </w:p>
        </w:tc>
      </w:tr>
      <w:tr w:rsidR="004E582C" w:rsidRPr="004E582C" w:rsidTr="00451483">
        <w:trPr>
          <w:trHeight w:val="705"/>
        </w:trPr>
        <w:tc>
          <w:tcPr>
            <w:tcW w:w="10358" w:type="dxa"/>
            <w:gridSpan w:val="6"/>
            <w:tcBorders>
              <w:top w:val="nil"/>
              <w:left w:val="single" w:sz="8" w:space="0" w:color="auto"/>
              <w:bottom w:val="nil"/>
              <w:right w:val="single" w:sz="8" w:space="0" w:color="000000"/>
            </w:tcBorders>
            <w:shd w:val="clear" w:color="000000" w:fill="000000"/>
            <w:vAlign w:val="center"/>
            <w:hideMark/>
          </w:tcPr>
          <w:p w:rsidR="004E582C" w:rsidRPr="004E582C" w:rsidRDefault="004E582C" w:rsidP="004E582C">
            <w:pPr>
              <w:spacing w:after="0" w:line="240" w:lineRule="auto"/>
              <w:rPr>
                <w:rFonts w:ascii="Calibri" w:eastAsia="Times New Roman" w:hAnsi="Calibri" w:cs="Calibri"/>
                <w:b/>
                <w:bCs/>
                <w:color w:val="FFFFFF"/>
                <w:sz w:val="20"/>
                <w:szCs w:val="20"/>
                <w:lang w:val="sq-AL"/>
              </w:rPr>
            </w:pPr>
            <w:r w:rsidRPr="004E582C">
              <w:rPr>
                <w:rFonts w:ascii="Calibri" w:eastAsia="Times New Roman" w:hAnsi="Calibri" w:cs="Calibri"/>
                <w:b/>
                <w:bCs/>
                <w:color w:val="FFFFFF"/>
                <w:sz w:val="20"/>
                <w:szCs w:val="20"/>
                <w:lang w:val="sq-AL"/>
              </w:rPr>
              <w:t>SEKSIONI C: Të dhënat e referuesit</w:t>
            </w:r>
          </w:p>
        </w:tc>
      </w:tr>
      <w:tr w:rsidR="004E582C" w:rsidRPr="004E582C" w:rsidTr="00451483">
        <w:trPr>
          <w:trHeight w:val="705"/>
        </w:trPr>
        <w:tc>
          <w:tcPr>
            <w:tcW w:w="2188"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4E582C" w:rsidRPr="004E582C" w:rsidRDefault="004E582C" w:rsidP="004E582C">
            <w:pPr>
              <w:spacing w:after="0" w:line="240" w:lineRule="auto"/>
              <w:rPr>
                <w:rFonts w:ascii="Calibri" w:eastAsia="Times New Roman" w:hAnsi="Calibri" w:cs="Calibri"/>
                <w:i/>
                <w:iCs/>
                <w:color w:val="000000"/>
                <w:sz w:val="20"/>
                <w:szCs w:val="20"/>
                <w:lang w:val="sq-AL"/>
              </w:rPr>
            </w:pPr>
            <w:r w:rsidRPr="004E582C">
              <w:rPr>
                <w:rFonts w:ascii="Calibri" w:eastAsia="Times New Roman" w:hAnsi="Calibri" w:cs="Calibri"/>
                <w:i/>
                <w:iCs/>
                <w:color w:val="000000"/>
                <w:sz w:val="20"/>
                <w:szCs w:val="20"/>
                <w:lang w:val="sq-AL"/>
              </w:rPr>
              <w:t>Mbiemri</w:t>
            </w:r>
          </w:p>
        </w:tc>
        <w:tc>
          <w:tcPr>
            <w:tcW w:w="2286"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4E582C" w:rsidRPr="004E582C" w:rsidRDefault="004E582C" w:rsidP="004E582C">
            <w:pPr>
              <w:spacing w:after="0" w:line="240" w:lineRule="auto"/>
              <w:jc w:val="center"/>
              <w:rPr>
                <w:rFonts w:ascii="Calibri" w:eastAsia="Times New Roman" w:hAnsi="Calibri" w:cs="Calibri"/>
                <w:color w:val="000000"/>
                <w:sz w:val="20"/>
                <w:szCs w:val="20"/>
                <w:lang w:val="sq-AL"/>
              </w:rPr>
            </w:pPr>
            <w:r w:rsidRPr="004E582C">
              <w:rPr>
                <w:rFonts w:ascii="Calibri" w:eastAsia="Times New Roman" w:hAnsi="Calibri" w:cs="Calibri"/>
                <w:color w:val="000000"/>
                <w:sz w:val="20"/>
                <w:szCs w:val="20"/>
                <w:lang w:val="sq-AL"/>
              </w:rPr>
              <w:t> </w:t>
            </w:r>
          </w:p>
        </w:tc>
        <w:tc>
          <w:tcPr>
            <w:tcW w:w="2292" w:type="dxa"/>
            <w:tcBorders>
              <w:top w:val="single" w:sz="4" w:space="0" w:color="auto"/>
              <w:left w:val="nil"/>
              <w:bottom w:val="single" w:sz="4" w:space="0" w:color="auto"/>
              <w:right w:val="single" w:sz="4" w:space="0" w:color="auto"/>
            </w:tcBorders>
            <w:shd w:val="clear" w:color="000000" w:fill="D8D8D8"/>
            <w:vAlign w:val="center"/>
            <w:hideMark/>
          </w:tcPr>
          <w:p w:rsidR="004E582C" w:rsidRPr="004E582C" w:rsidRDefault="004E582C" w:rsidP="004E582C">
            <w:pPr>
              <w:spacing w:after="0" w:line="240" w:lineRule="auto"/>
              <w:rPr>
                <w:rFonts w:ascii="Calibri" w:eastAsia="Times New Roman" w:hAnsi="Calibri" w:cs="Calibri"/>
                <w:i/>
                <w:iCs/>
                <w:color w:val="000000"/>
                <w:sz w:val="20"/>
                <w:szCs w:val="20"/>
                <w:lang w:val="sq-AL"/>
              </w:rPr>
            </w:pPr>
            <w:r w:rsidRPr="004E582C">
              <w:rPr>
                <w:rFonts w:ascii="Calibri" w:eastAsia="Times New Roman" w:hAnsi="Calibri" w:cs="Calibri"/>
                <w:i/>
                <w:iCs/>
                <w:color w:val="000000"/>
                <w:sz w:val="20"/>
                <w:szCs w:val="20"/>
                <w:lang w:val="sq-AL"/>
              </w:rPr>
              <w:t>Emri</w:t>
            </w:r>
          </w:p>
        </w:tc>
        <w:tc>
          <w:tcPr>
            <w:tcW w:w="3592" w:type="dxa"/>
            <w:gridSpan w:val="2"/>
            <w:tcBorders>
              <w:top w:val="single" w:sz="4" w:space="0" w:color="auto"/>
              <w:left w:val="nil"/>
              <w:bottom w:val="single" w:sz="4" w:space="0" w:color="auto"/>
              <w:right w:val="single" w:sz="4" w:space="0" w:color="auto"/>
            </w:tcBorders>
            <w:shd w:val="clear" w:color="auto" w:fill="auto"/>
            <w:vAlign w:val="center"/>
            <w:hideMark/>
          </w:tcPr>
          <w:p w:rsidR="004E582C" w:rsidRPr="004E582C" w:rsidRDefault="004E582C" w:rsidP="004E582C">
            <w:pPr>
              <w:spacing w:after="0" w:line="240" w:lineRule="auto"/>
              <w:rPr>
                <w:rFonts w:ascii="Calibri" w:eastAsia="Times New Roman" w:hAnsi="Calibri" w:cs="Calibri"/>
                <w:color w:val="000000"/>
                <w:sz w:val="20"/>
                <w:szCs w:val="20"/>
                <w:lang w:val="sq-AL"/>
              </w:rPr>
            </w:pPr>
            <w:r w:rsidRPr="004E582C">
              <w:rPr>
                <w:rFonts w:ascii="Calibri" w:eastAsia="Times New Roman" w:hAnsi="Calibri" w:cs="Calibri"/>
                <w:color w:val="000000"/>
                <w:sz w:val="20"/>
                <w:szCs w:val="20"/>
                <w:lang w:val="sq-AL"/>
              </w:rPr>
              <w:t> </w:t>
            </w:r>
          </w:p>
        </w:tc>
      </w:tr>
      <w:tr w:rsidR="004E582C" w:rsidRPr="004E582C" w:rsidTr="00451483">
        <w:trPr>
          <w:trHeight w:val="705"/>
        </w:trPr>
        <w:tc>
          <w:tcPr>
            <w:tcW w:w="2188" w:type="dxa"/>
            <w:tcBorders>
              <w:top w:val="nil"/>
              <w:left w:val="single" w:sz="4" w:space="0" w:color="auto"/>
              <w:bottom w:val="single" w:sz="4" w:space="0" w:color="auto"/>
              <w:right w:val="single" w:sz="4" w:space="0" w:color="auto"/>
            </w:tcBorders>
            <w:shd w:val="clear" w:color="000000" w:fill="D8D8D8"/>
            <w:vAlign w:val="center"/>
            <w:hideMark/>
          </w:tcPr>
          <w:p w:rsidR="004E582C" w:rsidRPr="004E582C" w:rsidRDefault="004E582C" w:rsidP="004E582C">
            <w:pPr>
              <w:spacing w:after="0" w:line="240" w:lineRule="auto"/>
              <w:rPr>
                <w:rFonts w:ascii="Calibri" w:eastAsia="Times New Roman" w:hAnsi="Calibri" w:cs="Calibri"/>
                <w:i/>
                <w:iCs/>
                <w:color w:val="000000"/>
                <w:sz w:val="20"/>
                <w:szCs w:val="20"/>
                <w:lang w:val="sq-AL"/>
              </w:rPr>
            </w:pPr>
            <w:r w:rsidRPr="004E582C">
              <w:rPr>
                <w:rFonts w:ascii="Calibri" w:eastAsia="Times New Roman" w:hAnsi="Calibri" w:cs="Calibri"/>
                <w:i/>
                <w:iCs/>
                <w:color w:val="000000"/>
                <w:sz w:val="20"/>
                <w:szCs w:val="20"/>
                <w:lang w:val="sq-AL"/>
              </w:rPr>
              <w:t>Institucioni / OJQ</w:t>
            </w:r>
          </w:p>
        </w:tc>
        <w:tc>
          <w:tcPr>
            <w:tcW w:w="2286"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4E582C" w:rsidRPr="004E582C" w:rsidRDefault="004E582C" w:rsidP="004E582C">
            <w:pPr>
              <w:spacing w:after="0" w:line="240" w:lineRule="auto"/>
              <w:jc w:val="center"/>
              <w:rPr>
                <w:rFonts w:ascii="Calibri" w:eastAsia="Times New Roman" w:hAnsi="Calibri" w:cs="Calibri"/>
                <w:color w:val="000000"/>
                <w:sz w:val="20"/>
                <w:szCs w:val="20"/>
                <w:lang w:val="sq-AL"/>
              </w:rPr>
            </w:pPr>
            <w:r w:rsidRPr="004E582C">
              <w:rPr>
                <w:rFonts w:ascii="Calibri" w:eastAsia="Times New Roman" w:hAnsi="Calibri" w:cs="Calibri"/>
                <w:color w:val="000000"/>
                <w:sz w:val="20"/>
                <w:szCs w:val="20"/>
                <w:lang w:val="sq-AL"/>
              </w:rPr>
              <w:t> </w:t>
            </w:r>
          </w:p>
        </w:tc>
        <w:tc>
          <w:tcPr>
            <w:tcW w:w="2292" w:type="dxa"/>
            <w:tcBorders>
              <w:top w:val="nil"/>
              <w:left w:val="nil"/>
              <w:bottom w:val="single" w:sz="4" w:space="0" w:color="auto"/>
              <w:right w:val="single" w:sz="4" w:space="0" w:color="auto"/>
            </w:tcBorders>
            <w:shd w:val="clear" w:color="000000" w:fill="D8D8D8"/>
            <w:vAlign w:val="center"/>
            <w:hideMark/>
          </w:tcPr>
          <w:p w:rsidR="004E582C" w:rsidRPr="004E582C" w:rsidRDefault="004E582C" w:rsidP="004E582C">
            <w:pPr>
              <w:spacing w:after="0" w:line="240" w:lineRule="auto"/>
              <w:rPr>
                <w:rFonts w:ascii="Calibri" w:eastAsia="Times New Roman" w:hAnsi="Calibri" w:cs="Calibri"/>
                <w:i/>
                <w:iCs/>
                <w:color w:val="000000"/>
                <w:sz w:val="20"/>
                <w:szCs w:val="20"/>
                <w:lang w:val="sq-AL"/>
              </w:rPr>
            </w:pPr>
            <w:r w:rsidRPr="004E582C">
              <w:rPr>
                <w:rFonts w:ascii="Calibri" w:eastAsia="Times New Roman" w:hAnsi="Calibri" w:cs="Calibri"/>
                <w:i/>
                <w:iCs/>
                <w:color w:val="000000"/>
                <w:sz w:val="20"/>
                <w:szCs w:val="20"/>
                <w:lang w:val="sq-AL"/>
              </w:rPr>
              <w:t>Pozita</w:t>
            </w:r>
          </w:p>
        </w:tc>
        <w:tc>
          <w:tcPr>
            <w:tcW w:w="3592" w:type="dxa"/>
            <w:gridSpan w:val="2"/>
            <w:tcBorders>
              <w:top w:val="single" w:sz="4" w:space="0" w:color="auto"/>
              <w:left w:val="nil"/>
              <w:bottom w:val="single" w:sz="4" w:space="0" w:color="auto"/>
              <w:right w:val="single" w:sz="4" w:space="0" w:color="auto"/>
            </w:tcBorders>
            <w:shd w:val="clear" w:color="auto" w:fill="auto"/>
            <w:vAlign w:val="center"/>
            <w:hideMark/>
          </w:tcPr>
          <w:p w:rsidR="004E582C" w:rsidRPr="004E582C" w:rsidRDefault="004E582C" w:rsidP="004E582C">
            <w:pPr>
              <w:spacing w:after="0" w:line="240" w:lineRule="auto"/>
              <w:rPr>
                <w:rFonts w:ascii="Calibri" w:eastAsia="Times New Roman" w:hAnsi="Calibri" w:cs="Calibri"/>
                <w:color w:val="000000"/>
                <w:sz w:val="20"/>
                <w:szCs w:val="20"/>
                <w:lang w:val="sq-AL"/>
              </w:rPr>
            </w:pPr>
            <w:r w:rsidRPr="004E582C">
              <w:rPr>
                <w:rFonts w:ascii="Calibri" w:eastAsia="Times New Roman" w:hAnsi="Calibri" w:cs="Calibri"/>
                <w:color w:val="000000"/>
                <w:sz w:val="20"/>
                <w:szCs w:val="20"/>
                <w:lang w:val="sq-AL"/>
              </w:rPr>
              <w:t> </w:t>
            </w:r>
          </w:p>
        </w:tc>
      </w:tr>
      <w:tr w:rsidR="004E582C" w:rsidRPr="004E582C" w:rsidTr="00451483">
        <w:trPr>
          <w:trHeight w:val="705"/>
        </w:trPr>
        <w:tc>
          <w:tcPr>
            <w:tcW w:w="2188" w:type="dxa"/>
            <w:tcBorders>
              <w:top w:val="nil"/>
              <w:left w:val="single" w:sz="4" w:space="0" w:color="auto"/>
              <w:bottom w:val="single" w:sz="4" w:space="0" w:color="auto"/>
              <w:right w:val="single" w:sz="4" w:space="0" w:color="auto"/>
            </w:tcBorders>
            <w:shd w:val="clear" w:color="000000" w:fill="D8D8D8"/>
            <w:vAlign w:val="center"/>
            <w:hideMark/>
          </w:tcPr>
          <w:p w:rsidR="004E582C" w:rsidRPr="004E582C" w:rsidRDefault="004E582C" w:rsidP="004E582C">
            <w:pPr>
              <w:spacing w:after="0" w:line="240" w:lineRule="auto"/>
              <w:rPr>
                <w:rFonts w:ascii="Calibri" w:eastAsia="Times New Roman" w:hAnsi="Calibri" w:cs="Calibri"/>
                <w:i/>
                <w:iCs/>
                <w:color w:val="000000"/>
                <w:sz w:val="20"/>
                <w:szCs w:val="20"/>
                <w:lang w:val="sq-AL"/>
              </w:rPr>
            </w:pPr>
            <w:r w:rsidRPr="004E582C">
              <w:rPr>
                <w:rFonts w:ascii="Calibri" w:eastAsia="Times New Roman" w:hAnsi="Calibri" w:cs="Calibri"/>
                <w:i/>
                <w:iCs/>
                <w:color w:val="000000"/>
                <w:sz w:val="20"/>
                <w:szCs w:val="20"/>
                <w:lang w:val="sq-AL"/>
              </w:rPr>
              <w:t>Adresa</w:t>
            </w:r>
          </w:p>
        </w:tc>
        <w:tc>
          <w:tcPr>
            <w:tcW w:w="2286"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4E582C" w:rsidRPr="004E582C" w:rsidRDefault="004E582C" w:rsidP="004E582C">
            <w:pPr>
              <w:spacing w:after="0" w:line="240" w:lineRule="auto"/>
              <w:jc w:val="center"/>
              <w:rPr>
                <w:rFonts w:ascii="Calibri" w:eastAsia="Times New Roman" w:hAnsi="Calibri" w:cs="Calibri"/>
                <w:color w:val="000000"/>
                <w:sz w:val="20"/>
                <w:szCs w:val="20"/>
                <w:lang w:val="sq-AL"/>
              </w:rPr>
            </w:pPr>
            <w:r w:rsidRPr="004E582C">
              <w:rPr>
                <w:rFonts w:ascii="Calibri" w:eastAsia="Times New Roman" w:hAnsi="Calibri" w:cs="Calibri"/>
                <w:color w:val="000000"/>
                <w:sz w:val="20"/>
                <w:szCs w:val="20"/>
                <w:lang w:val="sq-AL"/>
              </w:rPr>
              <w:t> </w:t>
            </w:r>
          </w:p>
        </w:tc>
        <w:tc>
          <w:tcPr>
            <w:tcW w:w="2292" w:type="dxa"/>
            <w:tcBorders>
              <w:top w:val="nil"/>
              <w:left w:val="nil"/>
              <w:bottom w:val="single" w:sz="4" w:space="0" w:color="auto"/>
              <w:right w:val="single" w:sz="4" w:space="0" w:color="auto"/>
            </w:tcBorders>
            <w:shd w:val="clear" w:color="000000" w:fill="D8D8D8"/>
            <w:vAlign w:val="center"/>
            <w:hideMark/>
          </w:tcPr>
          <w:p w:rsidR="004E582C" w:rsidRPr="004E582C" w:rsidRDefault="004E582C" w:rsidP="004E582C">
            <w:pPr>
              <w:spacing w:after="0" w:line="240" w:lineRule="auto"/>
              <w:rPr>
                <w:rFonts w:ascii="Calibri" w:eastAsia="Times New Roman" w:hAnsi="Calibri" w:cs="Calibri"/>
                <w:i/>
                <w:iCs/>
                <w:color w:val="000000"/>
                <w:sz w:val="20"/>
                <w:szCs w:val="20"/>
                <w:lang w:val="sq-AL"/>
              </w:rPr>
            </w:pPr>
            <w:r w:rsidRPr="004E582C">
              <w:rPr>
                <w:rFonts w:ascii="Calibri" w:eastAsia="Times New Roman" w:hAnsi="Calibri" w:cs="Calibri"/>
                <w:i/>
                <w:iCs/>
                <w:color w:val="000000"/>
                <w:sz w:val="20"/>
                <w:szCs w:val="20"/>
                <w:lang w:val="sq-AL"/>
              </w:rPr>
              <w:t>Nr. telefonit (shtëpi+mobil)</w:t>
            </w:r>
          </w:p>
        </w:tc>
        <w:tc>
          <w:tcPr>
            <w:tcW w:w="3592" w:type="dxa"/>
            <w:gridSpan w:val="2"/>
            <w:tcBorders>
              <w:top w:val="single" w:sz="4" w:space="0" w:color="auto"/>
              <w:left w:val="nil"/>
              <w:bottom w:val="single" w:sz="4" w:space="0" w:color="auto"/>
              <w:right w:val="single" w:sz="4" w:space="0" w:color="auto"/>
            </w:tcBorders>
            <w:shd w:val="clear" w:color="auto" w:fill="auto"/>
            <w:noWrap/>
            <w:vAlign w:val="bottom"/>
            <w:hideMark/>
          </w:tcPr>
          <w:p w:rsidR="004E582C" w:rsidRPr="004E582C" w:rsidRDefault="004E582C" w:rsidP="004E582C">
            <w:pPr>
              <w:spacing w:after="0" w:line="240" w:lineRule="auto"/>
              <w:rPr>
                <w:rFonts w:ascii="Calibri" w:eastAsia="Times New Roman" w:hAnsi="Calibri" w:cs="Calibri"/>
                <w:color w:val="000000"/>
                <w:sz w:val="20"/>
                <w:szCs w:val="20"/>
                <w:lang w:val="sq-AL"/>
              </w:rPr>
            </w:pPr>
            <w:r w:rsidRPr="004E582C">
              <w:rPr>
                <w:rFonts w:ascii="Calibri" w:eastAsia="Times New Roman" w:hAnsi="Calibri" w:cs="Calibri"/>
                <w:color w:val="000000"/>
                <w:sz w:val="20"/>
                <w:szCs w:val="20"/>
                <w:lang w:val="sq-AL"/>
              </w:rPr>
              <w:t> </w:t>
            </w:r>
          </w:p>
        </w:tc>
      </w:tr>
      <w:tr w:rsidR="004E582C" w:rsidRPr="004E582C" w:rsidTr="00451483">
        <w:trPr>
          <w:trHeight w:val="705"/>
        </w:trPr>
        <w:tc>
          <w:tcPr>
            <w:tcW w:w="10358" w:type="dxa"/>
            <w:gridSpan w:val="6"/>
            <w:tcBorders>
              <w:top w:val="nil"/>
              <w:left w:val="single" w:sz="8" w:space="0" w:color="auto"/>
              <w:bottom w:val="nil"/>
              <w:right w:val="single" w:sz="8" w:space="0" w:color="000000"/>
            </w:tcBorders>
            <w:shd w:val="clear" w:color="000000" w:fill="000000"/>
            <w:vAlign w:val="center"/>
            <w:hideMark/>
          </w:tcPr>
          <w:p w:rsidR="004E582C" w:rsidRPr="004E582C" w:rsidRDefault="004E582C" w:rsidP="004E582C">
            <w:pPr>
              <w:spacing w:after="0" w:line="240" w:lineRule="auto"/>
              <w:rPr>
                <w:rFonts w:ascii="Calibri" w:eastAsia="Times New Roman" w:hAnsi="Calibri" w:cs="Calibri"/>
                <w:b/>
                <w:bCs/>
                <w:color w:val="FFFFFF"/>
                <w:sz w:val="20"/>
                <w:szCs w:val="20"/>
                <w:lang w:val="sq-AL"/>
              </w:rPr>
            </w:pPr>
            <w:r w:rsidRPr="004E582C">
              <w:rPr>
                <w:rFonts w:ascii="Calibri" w:eastAsia="Times New Roman" w:hAnsi="Calibri" w:cs="Calibri"/>
                <w:b/>
                <w:bCs/>
                <w:color w:val="FFFFFF"/>
                <w:sz w:val="20"/>
                <w:szCs w:val="20"/>
                <w:lang w:val="sq-AL"/>
              </w:rPr>
              <w:t>SEKSIONI D: Të dhënat e pranuesit</w:t>
            </w:r>
          </w:p>
        </w:tc>
      </w:tr>
      <w:tr w:rsidR="004E582C" w:rsidRPr="004E582C" w:rsidTr="00451483">
        <w:trPr>
          <w:trHeight w:val="705"/>
        </w:trPr>
        <w:tc>
          <w:tcPr>
            <w:tcW w:w="2188"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4E582C" w:rsidRPr="004E582C" w:rsidRDefault="004E582C" w:rsidP="004E582C">
            <w:pPr>
              <w:spacing w:after="0" w:line="240" w:lineRule="auto"/>
              <w:rPr>
                <w:rFonts w:ascii="Calibri" w:eastAsia="Times New Roman" w:hAnsi="Calibri" w:cs="Calibri"/>
                <w:i/>
                <w:iCs/>
                <w:color w:val="000000"/>
                <w:sz w:val="20"/>
                <w:szCs w:val="20"/>
                <w:lang w:val="sq-AL"/>
              </w:rPr>
            </w:pPr>
            <w:r w:rsidRPr="004E582C">
              <w:rPr>
                <w:rFonts w:ascii="Calibri" w:eastAsia="Times New Roman" w:hAnsi="Calibri" w:cs="Calibri"/>
                <w:i/>
                <w:iCs/>
                <w:color w:val="000000"/>
                <w:sz w:val="20"/>
                <w:szCs w:val="20"/>
                <w:lang w:val="sq-AL"/>
              </w:rPr>
              <w:t>Mbiemri</w:t>
            </w:r>
          </w:p>
        </w:tc>
        <w:tc>
          <w:tcPr>
            <w:tcW w:w="2286"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4E582C" w:rsidRPr="004E582C" w:rsidRDefault="004E582C" w:rsidP="004E582C">
            <w:pPr>
              <w:spacing w:after="0" w:line="240" w:lineRule="auto"/>
              <w:jc w:val="center"/>
              <w:rPr>
                <w:rFonts w:ascii="Calibri" w:eastAsia="Times New Roman" w:hAnsi="Calibri" w:cs="Calibri"/>
                <w:color w:val="000000"/>
                <w:sz w:val="20"/>
                <w:szCs w:val="20"/>
                <w:lang w:val="sq-AL"/>
              </w:rPr>
            </w:pPr>
            <w:r w:rsidRPr="004E582C">
              <w:rPr>
                <w:rFonts w:ascii="Calibri" w:eastAsia="Times New Roman" w:hAnsi="Calibri" w:cs="Calibri"/>
                <w:color w:val="000000"/>
                <w:sz w:val="20"/>
                <w:szCs w:val="20"/>
                <w:lang w:val="sq-AL"/>
              </w:rPr>
              <w:t> </w:t>
            </w:r>
          </w:p>
        </w:tc>
        <w:tc>
          <w:tcPr>
            <w:tcW w:w="2292" w:type="dxa"/>
            <w:tcBorders>
              <w:top w:val="single" w:sz="4" w:space="0" w:color="auto"/>
              <w:left w:val="nil"/>
              <w:bottom w:val="single" w:sz="4" w:space="0" w:color="auto"/>
              <w:right w:val="single" w:sz="4" w:space="0" w:color="auto"/>
            </w:tcBorders>
            <w:shd w:val="clear" w:color="000000" w:fill="D8D8D8"/>
            <w:vAlign w:val="center"/>
            <w:hideMark/>
          </w:tcPr>
          <w:p w:rsidR="004E582C" w:rsidRPr="004E582C" w:rsidRDefault="004E582C" w:rsidP="004E582C">
            <w:pPr>
              <w:spacing w:after="0" w:line="240" w:lineRule="auto"/>
              <w:rPr>
                <w:rFonts w:ascii="Calibri" w:eastAsia="Times New Roman" w:hAnsi="Calibri" w:cs="Calibri"/>
                <w:i/>
                <w:iCs/>
                <w:color w:val="000000"/>
                <w:sz w:val="20"/>
                <w:szCs w:val="20"/>
                <w:lang w:val="sq-AL"/>
              </w:rPr>
            </w:pPr>
            <w:r w:rsidRPr="004E582C">
              <w:rPr>
                <w:rFonts w:ascii="Calibri" w:eastAsia="Times New Roman" w:hAnsi="Calibri" w:cs="Calibri"/>
                <w:i/>
                <w:iCs/>
                <w:color w:val="000000"/>
                <w:sz w:val="20"/>
                <w:szCs w:val="20"/>
                <w:lang w:val="sq-AL"/>
              </w:rPr>
              <w:t>Emri</w:t>
            </w:r>
          </w:p>
        </w:tc>
        <w:tc>
          <w:tcPr>
            <w:tcW w:w="3592" w:type="dxa"/>
            <w:gridSpan w:val="2"/>
            <w:tcBorders>
              <w:top w:val="single" w:sz="4" w:space="0" w:color="auto"/>
              <w:left w:val="nil"/>
              <w:bottom w:val="single" w:sz="4" w:space="0" w:color="auto"/>
              <w:right w:val="single" w:sz="4" w:space="0" w:color="auto"/>
            </w:tcBorders>
            <w:shd w:val="clear" w:color="auto" w:fill="auto"/>
            <w:vAlign w:val="center"/>
            <w:hideMark/>
          </w:tcPr>
          <w:p w:rsidR="004E582C" w:rsidRPr="004E582C" w:rsidRDefault="004E582C" w:rsidP="004E582C">
            <w:pPr>
              <w:spacing w:after="0" w:line="240" w:lineRule="auto"/>
              <w:rPr>
                <w:rFonts w:ascii="Calibri" w:eastAsia="Times New Roman" w:hAnsi="Calibri" w:cs="Calibri"/>
                <w:color w:val="000000"/>
                <w:sz w:val="20"/>
                <w:szCs w:val="20"/>
                <w:lang w:val="sq-AL"/>
              </w:rPr>
            </w:pPr>
            <w:r w:rsidRPr="004E582C">
              <w:rPr>
                <w:rFonts w:ascii="Calibri" w:eastAsia="Times New Roman" w:hAnsi="Calibri" w:cs="Calibri"/>
                <w:color w:val="000000"/>
                <w:sz w:val="20"/>
                <w:szCs w:val="20"/>
                <w:lang w:val="sq-AL"/>
              </w:rPr>
              <w:t> </w:t>
            </w:r>
          </w:p>
        </w:tc>
      </w:tr>
      <w:tr w:rsidR="004E582C" w:rsidRPr="004E582C" w:rsidTr="00451483">
        <w:trPr>
          <w:trHeight w:val="705"/>
        </w:trPr>
        <w:tc>
          <w:tcPr>
            <w:tcW w:w="2188" w:type="dxa"/>
            <w:tcBorders>
              <w:top w:val="nil"/>
              <w:left w:val="single" w:sz="4" w:space="0" w:color="auto"/>
              <w:bottom w:val="single" w:sz="4" w:space="0" w:color="auto"/>
              <w:right w:val="single" w:sz="4" w:space="0" w:color="auto"/>
            </w:tcBorders>
            <w:shd w:val="clear" w:color="000000" w:fill="D8D8D8"/>
            <w:vAlign w:val="center"/>
            <w:hideMark/>
          </w:tcPr>
          <w:p w:rsidR="004E582C" w:rsidRPr="004E582C" w:rsidRDefault="004E582C" w:rsidP="004E582C">
            <w:pPr>
              <w:spacing w:after="0" w:line="240" w:lineRule="auto"/>
              <w:rPr>
                <w:rFonts w:ascii="Calibri" w:eastAsia="Times New Roman" w:hAnsi="Calibri" w:cs="Calibri"/>
                <w:i/>
                <w:iCs/>
                <w:color w:val="000000"/>
                <w:sz w:val="20"/>
                <w:szCs w:val="20"/>
                <w:lang w:val="sq-AL"/>
              </w:rPr>
            </w:pPr>
            <w:r w:rsidRPr="004E582C">
              <w:rPr>
                <w:rFonts w:ascii="Calibri" w:eastAsia="Times New Roman" w:hAnsi="Calibri" w:cs="Calibri"/>
                <w:i/>
                <w:iCs/>
                <w:color w:val="000000"/>
                <w:sz w:val="20"/>
                <w:szCs w:val="20"/>
                <w:lang w:val="sq-AL"/>
              </w:rPr>
              <w:t>Institucioni / OJQ</w:t>
            </w:r>
          </w:p>
        </w:tc>
        <w:tc>
          <w:tcPr>
            <w:tcW w:w="2286"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4E582C" w:rsidRPr="004E582C" w:rsidRDefault="004E582C" w:rsidP="004E582C">
            <w:pPr>
              <w:spacing w:after="0" w:line="240" w:lineRule="auto"/>
              <w:jc w:val="center"/>
              <w:rPr>
                <w:rFonts w:ascii="Calibri" w:eastAsia="Times New Roman" w:hAnsi="Calibri" w:cs="Calibri"/>
                <w:color w:val="000000"/>
                <w:sz w:val="20"/>
                <w:szCs w:val="20"/>
                <w:lang w:val="sq-AL"/>
              </w:rPr>
            </w:pPr>
            <w:r w:rsidRPr="004E582C">
              <w:rPr>
                <w:rFonts w:ascii="Calibri" w:eastAsia="Times New Roman" w:hAnsi="Calibri" w:cs="Calibri"/>
                <w:color w:val="000000"/>
                <w:sz w:val="20"/>
                <w:szCs w:val="20"/>
                <w:lang w:val="sq-AL"/>
              </w:rPr>
              <w:t> </w:t>
            </w:r>
          </w:p>
        </w:tc>
        <w:tc>
          <w:tcPr>
            <w:tcW w:w="2292" w:type="dxa"/>
            <w:tcBorders>
              <w:top w:val="nil"/>
              <w:left w:val="nil"/>
              <w:bottom w:val="single" w:sz="4" w:space="0" w:color="auto"/>
              <w:right w:val="single" w:sz="4" w:space="0" w:color="auto"/>
            </w:tcBorders>
            <w:shd w:val="clear" w:color="000000" w:fill="D8D8D8"/>
            <w:vAlign w:val="center"/>
            <w:hideMark/>
          </w:tcPr>
          <w:p w:rsidR="004E582C" w:rsidRPr="004E582C" w:rsidRDefault="004E582C" w:rsidP="004E582C">
            <w:pPr>
              <w:spacing w:after="0" w:line="240" w:lineRule="auto"/>
              <w:rPr>
                <w:rFonts w:ascii="Calibri" w:eastAsia="Times New Roman" w:hAnsi="Calibri" w:cs="Calibri"/>
                <w:i/>
                <w:iCs/>
                <w:color w:val="000000"/>
                <w:sz w:val="20"/>
                <w:szCs w:val="20"/>
                <w:lang w:val="sq-AL"/>
              </w:rPr>
            </w:pPr>
            <w:r w:rsidRPr="004E582C">
              <w:rPr>
                <w:rFonts w:ascii="Calibri" w:eastAsia="Times New Roman" w:hAnsi="Calibri" w:cs="Calibri"/>
                <w:i/>
                <w:iCs/>
                <w:color w:val="000000"/>
                <w:sz w:val="20"/>
                <w:szCs w:val="20"/>
                <w:lang w:val="sq-AL"/>
              </w:rPr>
              <w:t>Pozita</w:t>
            </w:r>
          </w:p>
        </w:tc>
        <w:tc>
          <w:tcPr>
            <w:tcW w:w="3592" w:type="dxa"/>
            <w:gridSpan w:val="2"/>
            <w:tcBorders>
              <w:top w:val="single" w:sz="4" w:space="0" w:color="auto"/>
              <w:left w:val="nil"/>
              <w:bottom w:val="single" w:sz="4" w:space="0" w:color="auto"/>
              <w:right w:val="single" w:sz="4" w:space="0" w:color="auto"/>
            </w:tcBorders>
            <w:shd w:val="clear" w:color="auto" w:fill="auto"/>
            <w:vAlign w:val="center"/>
            <w:hideMark/>
          </w:tcPr>
          <w:p w:rsidR="004E582C" w:rsidRPr="004E582C" w:rsidRDefault="004E582C" w:rsidP="004E582C">
            <w:pPr>
              <w:spacing w:after="0" w:line="240" w:lineRule="auto"/>
              <w:rPr>
                <w:rFonts w:ascii="Calibri" w:eastAsia="Times New Roman" w:hAnsi="Calibri" w:cs="Calibri"/>
                <w:color w:val="000000"/>
                <w:sz w:val="20"/>
                <w:szCs w:val="20"/>
                <w:lang w:val="sq-AL"/>
              </w:rPr>
            </w:pPr>
            <w:r w:rsidRPr="004E582C">
              <w:rPr>
                <w:rFonts w:ascii="Calibri" w:eastAsia="Times New Roman" w:hAnsi="Calibri" w:cs="Calibri"/>
                <w:color w:val="000000"/>
                <w:sz w:val="20"/>
                <w:szCs w:val="20"/>
                <w:lang w:val="sq-AL"/>
              </w:rPr>
              <w:t> </w:t>
            </w:r>
          </w:p>
        </w:tc>
      </w:tr>
      <w:tr w:rsidR="004E582C" w:rsidRPr="004E582C" w:rsidTr="00451483">
        <w:trPr>
          <w:trHeight w:val="705"/>
        </w:trPr>
        <w:tc>
          <w:tcPr>
            <w:tcW w:w="2188" w:type="dxa"/>
            <w:tcBorders>
              <w:top w:val="nil"/>
              <w:left w:val="single" w:sz="4" w:space="0" w:color="auto"/>
              <w:bottom w:val="single" w:sz="4" w:space="0" w:color="auto"/>
              <w:right w:val="single" w:sz="4" w:space="0" w:color="auto"/>
            </w:tcBorders>
            <w:shd w:val="clear" w:color="000000" w:fill="D8D8D8"/>
            <w:vAlign w:val="center"/>
            <w:hideMark/>
          </w:tcPr>
          <w:p w:rsidR="004E582C" w:rsidRPr="004E582C" w:rsidRDefault="004E582C" w:rsidP="004E582C">
            <w:pPr>
              <w:spacing w:after="0" w:line="240" w:lineRule="auto"/>
              <w:rPr>
                <w:rFonts w:ascii="Calibri" w:eastAsia="Times New Roman" w:hAnsi="Calibri" w:cs="Calibri"/>
                <w:i/>
                <w:iCs/>
                <w:color w:val="000000"/>
                <w:sz w:val="20"/>
                <w:szCs w:val="20"/>
                <w:lang w:val="sq-AL"/>
              </w:rPr>
            </w:pPr>
            <w:r w:rsidRPr="004E582C">
              <w:rPr>
                <w:rFonts w:ascii="Calibri" w:eastAsia="Times New Roman" w:hAnsi="Calibri" w:cs="Calibri"/>
                <w:i/>
                <w:iCs/>
                <w:color w:val="000000"/>
                <w:sz w:val="20"/>
                <w:szCs w:val="20"/>
                <w:lang w:val="sq-AL"/>
              </w:rPr>
              <w:t>Adresa</w:t>
            </w:r>
          </w:p>
        </w:tc>
        <w:tc>
          <w:tcPr>
            <w:tcW w:w="2286"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4E582C" w:rsidRPr="004E582C" w:rsidRDefault="004E582C" w:rsidP="004E582C">
            <w:pPr>
              <w:spacing w:after="0" w:line="240" w:lineRule="auto"/>
              <w:jc w:val="center"/>
              <w:rPr>
                <w:rFonts w:ascii="Calibri" w:eastAsia="Times New Roman" w:hAnsi="Calibri" w:cs="Calibri"/>
                <w:color w:val="000000"/>
                <w:sz w:val="20"/>
                <w:szCs w:val="20"/>
                <w:lang w:val="sq-AL"/>
              </w:rPr>
            </w:pPr>
            <w:r w:rsidRPr="004E582C">
              <w:rPr>
                <w:rFonts w:ascii="Calibri" w:eastAsia="Times New Roman" w:hAnsi="Calibri" w:cs="Calibri"/>
                <w:color w:val="000000"/>
                <w:sz w:val="20"/>
                <w:szCs w:val="20"/>
                <w:lang w:val="sq-AL"/>
              </w:rPr>
              <w:t> </w:t>
            </w:r>
          </w:p>
        </w:tc>
        <w:tc>
          <w:tcPr>
            <w:tcW w:w="2292" w:type="dxa"/>
            <w:tcBorders>
              <w:top w:val="nil"/>
              <w:left w:val="nil"/>
              <w:bottom w:val="single" w:sz="4" w:space="0" w:color="auto"/>
              <w:right w:val="single" w:sz="4" w:space="0" w:color="auto"/>
            </w:tcBorders>
            <w:shd w:val="clear" w:color="000000" w:fill="D8D8D8"/>
            <w:vAlign w:val="center"/>
            <w:hideMark/>
          </w:tcPr>
          <w:p w:rsidR="004E582C" w:rsidRPr="004E582C" w:rsidRDefault="004E582C" w:rsidP="004E582C">
            <w:pPr>
              <w:spacing w:after="0" w:line="240" w:lineRule="auto"/>
              <w:rPr>
                <w:rFonts w:ascii="Calibri" w:eastAsia="Times New Roman" w:hAnsi="Calibri" w:cs="Calibri"/>
                <w:i/>
                <w:iCs/>
                <w:color w:val="000000"/>
                <w:sz w:val="20"/>
                <w:szCs w:val="20"/>
                <w:lang w:val="sq-AL"/>
              </w:rPr>
            </w:pPr>
            <w:r w:rsidRPr="004E582C">
              <w:rPr>
                <w:rFonts w:ascii="Calibri" w:eastAsia="Times New Roman" w:hAnsi="Calibri" w:cs="Calibri"/>
                <w:i/>
                <w:iCs/>
                <w:color w:val="000000"/>
                <w:sz w:val="20"/>
                <w:szCs w:val="20"/>
                <w:lang w:val="sq-AL"/>
              </w:rPr>
              <w:t>Nr. telefonit (shtëpi+mobil)</w:t>
            </w:r>
          </w:p>
        </w:tc>
        <w:tc>
          <w:tcPr>
            <w:tcW w:w="3592" w:type="dxa"/>
            <w:gridSpan w:val="2"/>
            <w:tcBorders>
              <w:top w:val="single" w:sz="4" w:space="0" w:color="auto"/>
              <w:left w:val="nil"/>
              <w:bottom w:val="single" w:sz="4" w:space="0" w:color="auto"/>
              <w:right w:val="single" w:sz="4" w:space="0" w:color="auto"/>
            </w:tcBorders>
            <w:shd w:val="clear" w:color="auto" w:fill="auto"/>
            <w:noWrap/>
            <w:vAlign w:val="bottom"/>
            <w:hideMark/>
          </w:tcPr>
          <w:p w:rsidR="004E582C" w:rsidRPr="004E582C" w:rsidRDefault="004E582C" w:rsidP="004E582C">
            <w:pPr>
              <w:spacing w:after="0" w:line="240" w:lineRule="auto"/>
              <w:rPr>
                <w:rFonts w:ascii="Calibri" w:eastAsia="Times New Roman" w:hAnsi="Calibri" w:cs="Calibri"/>
                <w:color w:val="000000"/>
                <w:sz w:val="20"/>
                <w:szCs w:val="20"/>
                <w:lang w:val="sq-AL"/>
              </w:rPr>
            </w:pPr>
            <w:r w:rsidRPr="004E582C">
              <w:rPr>
                <w:rFonts w:ascii="Calibri" w:eastAsia="Times New Roman" w:hAnsi="Calibri" w:cs="Calibri"/>
                <w:color w:val="000000"/>
                <w:sz w:val="20"/>
                <w:szCs w:val="20"/>
                <w:lang w:val="sq-AL"/>
              </w:rPr>
              <w:t> </w:t>
            </w:r>
          </w:p>
        </w:tc>
      </w:tr>
      <w:tr w:rsidR="004E582C" w:rsidRPr="004E582C" w:rsidTr="00451483">
        <w:trPr>
          <w:trHeight w:val="705"/>
        </w:trPr>
        <w:tc>
          <w:tcPr>
            <w:tcW w:w="10358" w:type="dxa"/>
            <w:gridSpan w:val="6"/>
            <w:tcBorders>
              <w:top w:val="nil"/>
              <w:left w:val="single" w:sz="8" w:space="0" w:color="auto"/>
              <w:bottom w:val="nil"/>
              <w:right w:val="single" w:sz="8" w:space="0" w:color="000000"/>
            </w:tcBorders>
            <w:shd w:val="clear" w:color="000000" w:fill="000000"/>
            <w:vAlign w:val="center"/>
            <w:hideMark/>
          </w:tcPr>
          <w:p w:rsidR="004E582C" w:rsidRPr="004E582C" w:rsidRDefault="004E582C" w:rsidP="004E582C">
            <w:pPr>
              <w:spacing w:after="0" w:line="240" w:lineRule="auto"/>
              <w:rPr>
                <w:rFonts w:ascii="Calibri" w:eastAsia="Times New Roman" w:hAnsi="Calibri" w:cs="Calibri"/>
                <w:b/>
                <w:bCs/>
                <w:color w:val="FFFFFF"/>
                <w:sz w:val="20"/>
                <w:szCs w:val="20"/>
                <w:lang w:val="sq-AL"/>
              </w:rPr>
            </w:pPr>
            <w:r w:rsidRPr="004E582C">
              <w:rPr>
                <w:rFonts w:ascii="Calibri" w:eastAsia="Times New Roman" w:hAnsi="Calibri" w:cs="Calibri"/>
                <w:b/>
                <w:bCs/>
                <w:color w:val="FFFFFF"/>
                <w:sz w:val="20"/>
                <w:szCs w:val="20"/>
                <w:lang w:val="sq-AL"/>
              </w:rPr>
              <w:t>Të dhëna tjera relevante ose komente shtesë</w:t>
            </w:r>
          </w:p>
        </w:tc>
      </w:tr>
      <w:tr w:rsidR="004E582C" w:rsidRPr="004E582C" w:rsidTr="00451483">
        <w:trPr>
          <w:trHeight w:val="465"/>
        </w:trPr>
        <w:tc>
          <w:tcPr>
            <w:tcW w:w="10358"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4E582C" w:rsidRPr="004E582C" w:rsidRDefault="004E582C" w:rsidP="004E582C">
            <w:pPr>
              <w:spacing w:after="0" w:line="240" w:lineRule="auto"/>
              <w:jc w:val="center"/>
              <w:rPr>
                <w:rFonts w:ascii="Calibri" w:eastAsia="Times New Roman" w:hAnsi="Calibri" w:cs="Calibri"/>
                <w:color w:val="000000"/>
                <w:sz w:val="20"/>
                <w:szCs w:val="20"/>
                <w:lang w:val="sq-AL"/>
              </w:rPr>
            </w:pPr>
            <w:r w:rsidRPr="004E582C">
              <w:rPr>
                <w:rFonts w:ascii="Calibri" w:eastAsia="Times New Roman" w:hAnsi="Calibri" w:cs="Calibri"/>
                <w:color w:val="000000"/>
                <w:sz w:val="20"/>
                <w:szCs w:val="20"/>
                <w:lang w:val="sq-AL"/>
              </w:rPr>
              <w:t> </w:t>
            </w:r>
          </w:p>
        </w:tc>
      </w:tr>
      <w:tr w:rsidR="004E582C" w:rsidRPr="004E582C" w:rsidTr="00451483">
        <w:trPr>
          <w:trHeight w:val="465"/>
        </w:trPr>
        <w:tc>
          <w:tcPr>
            <w:tcW w:w="10358" w:type="dxa"/>
            <w:gridSpan w:val="6"/>
            <w:vMerge/>
            <w:tcBorders>
              <w:top w:val="single" w:sz="4" w:space="0" w:color="auto"/>
              <w:left w:val="single" w:sz="4" w:space="0" w:color="auto"/>
              <w:bottom w:val="single" w:sz="4" w:space="0" w:color="000000"/>
              <w:right w:val="single" w:sz="4" w:space="0" w:color="000000"/>
            </w:tcBorders>
            <w:vAlign w:val="center"/>
            <w:hideMark/>
          </w:tcPr>
          <w:p w:rsidR="004E582C" w:rsidRPr="004E582C" w:rsidRDefault="004E582C" w:rsidP="004E582C">
            <w:pPr>
              <w:spacing w:after="0" w:line="240" w:lineRule="auto"/>
              <w:rPr>
                <w:rFonts w:ascii="Calibri" w:eastAsia="Times New Roman" w:hAnsi="Calibri" w:cs="Calibri"/>
                <w:color w:val="000000"/>
                <w:sz w:val="20"/>
                <w:szCs w:val="20"/>
                <w:lang w:val="sq-AL"/>
              </w:rPr>
            </w:pPr>
          </w:p>
        </w:tc>
      </w:tr>
      <w:tr w:rsidR="004E582C" w:rsidRPr="004E582C" w:rsidTr="00451483">
        <w:trPr>
          <w:trHeight w:val="465"/>
        </w:trPr>
        <w:tc>
          <w:tcPr>
            <w:tcW w:w="10358" w:type="dxa"/>
            <w:gridSpan w:val="6"/>
            <w:vMerge/>
            <w:tcBorders>
              <w:top w:val="single" w:sz="4" w:space="0" w:color="auto"/>
              <w:left w:val="single" w:sz="4" w:space="0" w:color="auto"/>
              <w:bottom w:val="single" w:sz="4" w:space="0" w:color="000000"/>
              <w:right w:val="single" w:sz="4" w:space="0" w:color="000000"/>
            </w:tcBorders>
            <w:vAlign w:val="center"/>
            <w:hideMark/>
          </w:tcPr>
          <w:p w:rsidR="004E582C" w:rsidRPr="004E582C" w:rsidRDefault="004E582C" w:rsidP="004E582C">
            <w:pPr>
              <w:spacing w:after="0" w:line="240" w:lineRule="auto"/>
              <w:rPr>
                <w:rFonts w:ascii="Calibri" w:eastAsia="Times New Roman" w:hAnsi="Calibri" w:cs="Calibri"/>
                <w:color w:val="000000"/>
                <w:sz w:val="20"/>
                <w:szCs w:val="20"/>
                <w:lang w:val="sq-AL"/>
              </w:rPr>
            </w:pPr>
          </w:p>
        </w:tc>
      </w:tr>
      <w:tr w:rsidR="004E582C" w:rsidRPr="004E582C" w:rsidTr="00451483">
        <w:trPr>
          <w:trHeight w:val="465"/>
        </w:trPr>
        <w:tc>
          <w:tcPr>
            <w:tcW w:w="10358" w:type="dxa"/>
            <w:gridSpan w:val="6"/>
            <w:vMerge/>
            <w:tcBorders>
              <w:top w:val="single" w:sz="4" w:space="0" w:color="auto"/>
              <w:left w:val="single" w:sz="4" w:space="0" w:color="auto"/>
              <w:bottom w:val="single" w:sz="4" w:space="0" w:color="000000"/>
              <w:right w:val="single" w:sz="4" w:space="0" w:color="000000"/>
            </w:tcBorders>
            <w:vAlign w:val="center"/>
            <w:hideMark/>
          </w:tcPr>
          <w:p w:rsidR="004E582C" w:rsidRPr="004E582C" w:rsidRDefault="004E582C" w:rsidP="004E582C">
            <w:pPr>
              <w:spacing w:after="0" w:line="240" w:lineRule="auto"/>
              <w:rPr>
                <w:rFonts w:ascii="Calibri" w:eastAsia="Times New Roman" w:hAnsi="Calibri" w:cs="Calibri"/>
                <w:color w:val="000000"/>
                <w:sz w:val="20"/>
                <w:szCs w:val="20"/>
                <w:lang w:val="sq-AL"/>
              </w:rPr>
            </w:pPr>
          </w:p>
        </w:tc>
      </w:tr>
      <w:tr w:rsidR="004E582C" w:rsidRPr="004E582C" w:rsidTr="00451483">
        <w:trPr>
          <w:trHeight w:val="465"/>
        </w:trPr>
        <w:tc>
          <w:tcPr>
            <w:tcW w:w="10358" w:type="dxa"/>
            <w:gridSpan w:val="6"/>
            <w:vMerge/>
            <w:tcBorders>
              <w:top w:val="single" w:sz="4" w:space="0" w:color="auto"/>
              <w:left w:val="single" w:sz="4" w:space="0" w:color="auto"/>
              <w:bottom w:val="single" w:sz="4" w:space="0" w:color="000000"/>
              <w:right w:val="single" w:sz="4" w:space="0" w:color="000000"/>
            </w:tcBorders>
            <w:vAlign w:val="center"/>
            <w:hideMark/>
          </w:tcPr>
          <w:p w:rsidR="004E582C" w:rsidRPr="004E582C" w:rsidRDefault="004E582C" w:rsidP="004E582C">
            <w:pPr>
              <w:spacing w:after="0" w:line="240" w:lineRule="auto"/>
              <w:rPr>
                <w:rFonts w:ascii="Calibri" w:eastAsia="Times New Roman" w:hAnsi="Calibri" w:cs="Calibri"/>
                <w:color w:val="000000"/>
                <w:sz w:val="20"/>
                <w:szCs w:val="20"/>
                <w:lang w:val="sq-AL"/>
              </w:rPr>
            </w:pPr>
          </w:p>
        </w:tc>
      </w:tr>
      <w:tr w:rsidR="004E582C" w:rsidRPr="004E582C" w:rsidTr="00451483">
        <w:trPr>
          <w:trHeight w:val="825"/>
        </w:trPr>
        <w:tc>
          <w:tcPr>
            <w:tcW w:w="2188" w:type="dxa"/>
            <w:tcBorders>
              <w:top w:val="nil"/>
              <w:left w:val="single" w:sz="4" w:space="0" w:color="auto"/>
              <w:bottom w:val="single" w:sz="4" w:space="0" w:color="auto"/>
              <w:right w:val="nil"/>
            </w:tcBorders>
            <w:shd w:val="clear" w:color="auto" w:fill="auto"/>
            <w:noWrap/>
            <w:vAlign w:val="bottom"/>
            <w:hideMark/>
          </w:tcPr>
          <w:p w:rsidR="004E582C" w:rsidRPr="004E582C" w:rsidRDefault="004E582C" w:rsidP="004E582C">
            <w:pPr>
              <w:spacing w:after="0" w:line="240" w:lineRule="auto"/>
              <w:rPr>
                <w:rFonts w:ascii="Calibri" w:eastAsia="Times New Roman" w:hAnsi="Calibri" w:cs="Calibri"/>
                <w:color w:val="000000"/>
                <w:sz w:val="20"/>
                <w:szCs w:val="20"/>
                <w:lang w:val="sq-AL"/>
              </w:rPr>
            </w:pPr>
            <w:r w:rsidRPr="004E582C">
              <w:rPr>
                <w:rFonts w:ascii="Calibri" w:eastAsia="Times New Roman" w:hAnsi="Calibri" w:cs="Calibri"/>
                <w:color w:val="000000"/>
                <w:sz w:val="20"/>
                <w:szCs w:val="20"/>
                <w:lang w:val="sq-AL"/>
              </w:rPr>
              <w:t> </w:t>
            </w:r>
          </w:p>
        </w:tc>
        <w:tc>
          <w:tcPr>
            <w:tcW w:w="2020" w:type="dxa"/>
            <w:tcBorders>
              <w:top w:val="nil"/>
              <w:left w:val="nil"/>
              <w:bottom w:val="single" w:sz="4" w:space="0" w:color="auto"/>
              <w:right w:val="nil"/>
            </w:tcBorders>
            <w:shd w:val="clear" w:color="auto" w:fill="auto"/>
            <w:noWrap/>
            <w:vAlign w:val="bottom"/>
            <w:hideMark/>
          </w:tcPr>
          <w:p w:rsidR="004E582C" w:rsidRPr="004E582C" w:rsidRDefault="004E582C" w:rsidP="004E582C">
            <w:pPr>
              <w:spacing w:after="0" w:line="240" w:lineRule="auto"/>
              <w:rPr>
                <w:rFonts w:ascii="Calibri" w:eastAsia="Times New Roman" w:hAnsi="Calibri" w:cs="Calibri"/>
                <w:color w:val="000000"/>
                <w:sz w:val="20"/>
                <w:szCs w:val="20"/>
                <w:lang w:val="sq-AL"/>
              </w:rPr>
            </w:pPr>
            <w:r w:rsidRPr="004E582C">
              <w:rPr>
                <w:rFonts w:ascii="Calibri" w:eastAsia="Times New Roman" w:hAnsi="Calibri" w:cs="Calibri"/>
                <w:color w:val="000000"/>
                <w:sz w:val="20"/>
                <w:szCs w:val="20"/>
                <w:lang w:val="sq-AL"/>
              </w:rPr>
              <w:t> </w:t>
            </w:r>
          </w:p>
        </w:tc>
        <w:tc>
          <w:tcPr>
            <w:tcW w:w="266" w:type="dxa"/>
            <w:tcBorders>
              <w:top w:val="nil"/>
              <w:left w:val="nil"/>
              <w:bottom w:val="nil"/>
              <w:right w:val="nil"/>
            </w:tcBorders>
            <w:shd w:val="clear" w:color="auto" w:fill="auto"/>
            <w:noWrap/>
            <w:vAlign w:val="bottom"/>
            <w:hideMark/>
          </w:tcPr>
          <w:p w:rsidR="004E582C" w:rsidRPr="004E582C" w:rsidRDefault="004E582C" w:rsidP="004E582C">
            <w:pPr>
              <w:spacing w:after="0" w:line="240" w:lineRule="auto"/>
              <w:rPr>
                <w:rFonts w:ascii="Calibri" w:eastAsia="Times New Roman" w:hAnsi="Calibri" w:cs="Calibri"/>
                <w:color w:val="000000"/>
                <w:sz w:val="20"/>
                <w:szCs w:val="20"/>
                <w:lang w:val="sq-AL"/>
              </w:rPr>
            </w:pPr>
          </w:p>
        </w:tc>
        <w:tc>
          <w:tcPr>
            <w:tcW w:w="2292" w:type="dxa"/>
            <w:tcBorders>
              <w:top w:val="nil"/>
              <w:left w:val="nil"/>
              <w:bottom w:val="nil"/>
              <w:right w:val="nil"/>
            </w:tcBorders>
            <w:shd w:val="clear" w:color="auto" w:fill="auto"/>
            <w:noWrap/>
            <w:vAlign w:val="bottom"/>
            <w:hideMark/>
          </w:tcPr>
          <w:p w:rsidR="004E582C" w:rsidRPr="004E582C" w:rsidRDefault="004E582C" w:rsidP="004E582C">
            <w:pPr>
              <w:spacing w:after="0" w:line="240" w:lineRule="auto"/>
              <w:rPr>
                <w:rFonts w:ascii="Calibri" w:eastAsia="Times New Roman" w:hAnsi="Calibri" w:cs="Calibri"/>
                <w:color w:val="000000"/>
                <w:sz w:val="20"/>
                <w:szCs w:val="20"/>
                <w:lang w:val="sq-AL"/>
              </w:rPr>
            </w:pPr>
          </w:p>
        </w:tc>
        <w:tc>
          <w:tcPr>
            <w:tcW w:w="1806" w:type="dxa"/>
            <w:tcBorders>
              <w:top w:val="nil"/>
              <w:left w:val="nil"/>
              <w:bottom w:val="single" w:sz="4" w:space="0" w:color="auto"/>
              <w:right w:val="nil"/>
            </w:tcBorders>
            <w:shd w:val="clear" w:color="auto" w:fill="auto"/>
            <w:noWrap/>
            <w:vAlign w:val="bottom"/>
            <w:hideMark/>
          </w:tcPr>
          <w:p w:rsidR="004E582C" w:rsidRPr="004E582C" w:rsidRDefault="004E582C" w:rsidP="004E582C">
            <w:pPr>
              <w:spacing w:after="0" w:line="240" w:lineRule="auto"/>
              <w:rPr>
                <w:rFonts w:ascii="Calibri" w:eastAsia="Times New Roman" w:hAnsi="Calibri" w:cs="Calibri"/>
                <w:color w:val="000000"/>
                <w:sz w:val="20"/>
                <w:szCs w:val="20"/>
                <w:lang w:val="sq-AL"/>
              </w:rPr>
            </w:pPr>
          </w:p>
        </w:tc>
        <w:tc>
          <w:tcPr>
            <w:tcW w:w="1786" w:type="dxa"/>
            <w:tcBorders>
              <w:top w:val="nil"/>
              <w:left w:val="nil"/>
              <w:bottom w:val="single" w:sz="4" w:space="0" w:color="auto"/>
              <w:right w:val="single" w:sz="4" w:space="0" w:color="auto"/>
            </w:tcBorders>
            <w:shd w:val="clear" w:color="auto" w:fill="auto"/>
            <w:noWrap/>
            <w:vAlign w:val="bottom"/>
            <w:hideMark/>
          </w:tcPr>
          <w:p w:rsidR="004E582C" w:rsidRPr="004E582C" w:rsidRDefault="004E582C" w:rsidP="004E582C">
            <w:pPr>
              <w:spacing w:after="0" w:line="240" w:lineRule="auto"/>
              <w:rPr>
                <w:rFonts w:ascii="Calibri" w:eastAsia="Times New Roman" w:hAnsi="Calibri" w:cs="Calibri"/>
                <w:color w:val="000000"/>
                <w:sz w:val="20"/>
                <w:szCs w:val="20"/>
                <w:lang w:val="sq-AL"/>
              </w:rPr>
            </w:pPr>
            <w:r w:rsidRPr="004E582C">
              <w:rPr>
                <w:rFonts w:ascii="Calibri" w:eastAsia="Times New Roman" w:hAnsi="Calibri" w:cs="Calibri"/>
                <w:color w:val="000000"/>
                <w:sz w:val="20"/>
                <w:szCs w:val="20"/>
                <w:lang w:val="sq-AL"/>
              </w:rPr>
              <w:t> </w:t>
            </w:r>
          </w:p>
        </w:tc>
      </w:tr>
      <w:tr w:rsidR="004E582C" w:rsidRPr="004E582C" w:rsidTr="00451483">
        <w:trPr>
          <w:trHeight w:val="510"/>
        </w:trPr>
        <w:tc>
          <w:tcPr>
            <w:tcW w:w="4208" w:type="dxa"/>
            <w:gridSpan w:val="2"/>
            <w:tcBorders>
              <w:top w:val="single" w:sz="4" w:space="0" w:color="auto"/>
              <w:left w:val="single" w:sz="4" w:space="0" w:color="auto"/>
              <w:bottom w:val="nil"/>
              <w:right w:val="nil"/>
            </w:tcBorders>
            <w:shd w:val="clear" w:color="auto" w:fill="auto"/>
            <w:noWrap/>
            <w:vAlign w:val="bottom"/>
            <w:hideMark/>
          </w:tcPr>
          <w:p w:rsidR="004E582C" w:rsidRPr="004E582C" w:rsidRDefault="004E582C" w:rsidP="004E582C">
            <w:pPr>
              <w:spacing w:after="0" w:line="240" w:lineRule="auto"/>
              <w:jc w:val="center"/>
              <w:rPr>
                <w:rFonts w:ascii="Calibri" w:eastAsia="Times New Roman" w:hAnsi="Calibri" w:cs="Calibri"/>
                <w:color w:val="000000"/>
                <w:sz w:val="20"/>
                <w:szCs w:val="20"/>
                <w:lang w:val="sq-AL"/>
              </w:rPr>
            </w:pPr>
            <w:r w:rsidRPr="004E582C">
              <w:rPr>
                <w:rFonts w:ascii="Calibri" w:eastAsia="Times New Roman" w:hAnsi="Calibri" w:cs="Calibri"/>
                <w:color w:val="000000"/>
                <w:sz w:val="20"/>
                <w:szCs w:val="20"/>
                <w:lang w:val="sq-AL"/>
              </w:rPr>
              <w:t>Nënshkrimi i referuesit dhe data</w:t>
            </w:r>
          </w:p>
        </w:tc>
        <w:tc>
          <w:tcPr>
            <w:tcW w:w="266" w:type="dxa"/>
            <w:tcBorders>
              <w:top w:val="nil"/>
              <w:left w:val="nil"/>
              <w:bottom w:val="nil"/>
              <w:right w:val="nil"/>
            </w:tcBorders>
            <w:shd w:val="clear" w:color="auto" w:fill="auto"/>
            <w:noWrap/>
            <w:vAlign w:val="bottom"/>
            <w:hideMark/>
          </w:tcPr>
          <w:p w:rsidR="004E582C" w:rsidRPr="004E582C" w:rsidRDefault="004E582C" w:rsidP="004E582C">
            <w:pPr>
              <w:spacing w:after="0" w:line="240" w:lineRule="auto"/>
              <w:rPr>
                <w:rFonts w:ascii="Calibri" w:eastAsia="Times New Roman" w:hAnsi="Calibri" w:cs="Calibri"/>
                <w:color w:val="000000"/>
                <w:sz w:val="20"/>
                <w:szCs w:val="20"/>
                <w:lang w:val="sq-AL"/>
              </w:rPr>
            </w:pPr>
          </w:p>
        </w:tc>
        <w:tc>
          <w:tcPr>
            <w:tcW w:w="2292" w:type="dxa"/>
            <w:tcBorders>
              <w:top w:val="nil"/>
              <w:left w:val="nil"/>
              <w:bottom w:val="nil"/>
              <w:right w:val="nil"/>
            </w:tcBorders>
            <w:shd w:val="clear" w:color="auto" w:fill="auto"/>
            <w:noWrap/>
            <w:vAlign w:val="bottom"/>
            <w:hideMark/>
          </w:tcPr>
          <w:p w:rsidR="004E582C" w:rsidRPr="004E582C" w:rsidRDefault="004E582C" w:rsidP="004E582C">
            <w:pPr>
              <w:spacing w:after="0" w:line="240" w:lineRule="auto"/>
              <w:rPr>
                <w:rFonts w:ascii="Calibri" w:eastAsia="Times New Roman" w:hAnsi="Calibri" w:cs="Calibri"/>
                <w:color w:val="000000"/>
                <w:sz w:val="20"/>
                <w:szCs w:val="20"/>
                <w:lang w:val="sq-AL"/>
              </w:rPr>
            </w:pPr>
          </w:p>
        </w:tc>
        <w:tc>
          <w:tcPr>
            <w:tcW w:w="3592" w:type="dxa"/>
            <w:gridSpan w:val="2"/>
            <w:tcBorders>
              <w:top w:val="nil"/>
              <w:left w:val="nil"/>
              <w:bottom w:val="nil"/>
              <w:right w:val="single" w:sz="4" w:space="0" w:color="000000"/>
            </w:tcBorders>
            <w:shd w:val="clear" w:color="auto" w:fill="auto"/>
            <w:noWrap/>
            <w:vAlign w:val="bottom"/>
            <w:hideMark/>
          </w:tcPr>
          <w:p w:rsidR="004E582C" w:rsidRPr="004E582C" w:rsidRDefault="004E582C" w:rsidP="004E582C">
            <w:pPr>
              <w:spacing w:after="0" w:line="240" w:lineRule="auto"/>
              <w:jc w:val="center"/>
              <w:rPr>
                <w:rFonts w:ascii="Calibri" w:eastAsia="Times New Roman" w:hAnsi="Calibri" w:cs="Calibri"/>
                <w:color w:val="000000"/>
                <w:sz w:val="20"/>
                <w:szCs w:val="20"/>
                <w:lang w:val="sq-AL"/>
              </w:rPr>
            </w:pPr>
            <w:r w:rsidRPr="004E582C">
              <w:rPr>
                <w:rFonts w:ascii="Calibri" w:eastAsia="Times New Roman" w:hAnsi="Calibri" w:cs="Calibri"/>
                <w:color w:val="000000"/>
                <w:sz w:val="20"/>
                <w:szCs w:val="20"/>
                <w:lang w:val="sq-AL"/>
              </w:rPr>
              <w:t>Nënshkrimi i pranuesit dhe data</w:t>
            </w:r>
          </w:p>
        </w:tc>
      </w:tr>
      <w:tr w:rsidR="004E582C" w:rsidRPr="004E582C" w:rsidTr="00451483">
        <w:trPr>
          <w:trHeight w:val="510"/>
        </w:trPr>
        <w:tc>
          <w:tcPr>
            <w:tcW w:w="2188" w:type="dxa"/>
            <w:tcBorders>
              <w:top w:val="nil"/>
              <w:left w:val="single" w:sz="4" w:space="0" w:color="auto"/>
              <w:bottom w:val="single" w:sz="4" w:space="0" w:color="auto"/>
              <w:right w:val="nil"/>
            </w:tcBorders>
            <w:shd w:val="clear" w:color="auto" w:fill="auto"/>
            <w:noWrap/>
            <w:vAlign w:val="bottom"/>
            <w:hideMark/>
          </w:tcPr>
          <w:p w:rsidR="004E582C" w:rsidRPr="004E582C" w:rsidRDefault="004E582C" w:rsidP="004E582C">
            <w:pPr>
              <w:spacing w:after="0" w:line="240" w:lineRule="auto"/>
              <w:rPr>
                <w:rFonts w:ascii="Calibri" w:eastAsia="Times New Roman" w:hAnsi="Calibri" w:cs="Calibri"/>
                <w:color w:val="000000"/>
                <w:sz w:val="20"/>
                <w:szCs w:val="20"/>
                <w:lang w:val="sq-AL"/>
              </w:rPr>
            </w:pPr>
            <w:r w:rsidRPr="004E582C">
              <w:rPr>
                <w:rFonts w:ascii="Calibri" w:eastAsia="Times New Roman" w:hAnsi="Calibri" w:cs="Calibri"/>
                <w:color w:val="000000"/>
                <w:sz w:val="20"/>
                <w:szCs w:val="20"/>
                <w:lang w:val="sq-AL"/>
              </w:rPr>
              <w:t> </w:t>
            </w:r>
          </w:p>
        </w:tc>
        <w:tc>
          <w:tcPr>
            <w:tcW w:w="2020" w:type="dxa"/>
            <w:tcBorders>
              <w:top w:val="nil"/>
              <w:left w:val="nil"/>
              <w:bottom w:val="single" w:sz="4" w:space="0" w:color="auto"/>
              <w:right w:val="nil"/>
            </w:tcBorders>
            <w:shd w:val="clear" w:color="auto" w:fill="auto"/>
            <w:noWrap/>
            <w:vAlign w:val="bottom"/>
            <w:hideMark/>
          </w:tcPr>
          <w:p w:rsidR="004E582C" w:rsidRPr="004E582C" w:rsidRDefault="004E582C" w:rsidP="004E582C">
            <w:pPr>
              <w:spacing w:after="0" w:line="240" w:lineRule="auto"/>
              <w:rPr>
                <w:rFonts w:ascii="Calibri" w:eastAsia="Times New Roman" w:hAnsi="Calibri" w:cs="Calibri"/>
                <w:color w:val="000000"/>
                <w:sz w:val="20"/>
                <w:szCs w:val="20"/>
                <w:lang w:val="sq-AL"/>
              </w:rPr>
            </w:pPr>
            <w:r w:rsidRPr="004E582C">
              <w:rPr>
                <w:rFonts w:ascii="Calibri" w:eastAsia="Times New Roman" w:hAnsi="Calibri" w:cs="Calibri"/>
                <w:color w:val="000000"/>
                <w:sz w:val="20"/>
                <w:szCs w:val="20"/>
                <w:lang w:val="sq-AL"/>
              </w:rPr>
              <w:t> </w:t>
            </w:r>
          </w:p>
        </w:tc>
        <w:tc>
          <w:tcPr>
            <w:tcW w:w="266" w:type="dxa"/>
            <w:tcBorders>
              <w:top w:val="nil"/>
              <w:left w:val="nil"/>
              <w:bottom w:val="single" w:sz="4" w:space="0" w:color="auto"/>
              <w:right w:val="nil"/>
            </w:tcBorders>
            <w:shd w:val="clear" w:color="auto" w:fill="auto"/>
            <w:noWrap/>
            <w:vAlign w:val="bottom"/>
            <w:hideMark/>
          </w:tcPr>
          <w:p w:rsidR="004E582C" w:rsidRPr="004E582C" w:rsidRDefault="004E582C" w:rsidP="004E582C">
            <w:pPr>
              <w:spacing w:after="0" w:line="240" w:lineRule="auto"/>
              <w:rPr>
                <w:rFonts w:ascii="Calibri" w:eastAsia="Times New Roman" w:hAnsi="Calibri" w:cs="Calibri"/>
                <w:color w:val="000000"/>
                <w:sz w:val="20"/>
                <w:szCs w:val="20"/>
                <w:lang w:val="sq-AL"/>
              </w:rPr>
            </w:pPr>
            <w:r w:rsidRPr="004E582C">
              <w:rPr>
                <w:rFonts w:ascii="Calibri" w:eastAsia="Times New Roman" w:hAnsi="Calibri" w:cs="Calibri"/>
                <w:color w:val="000000"/>
                <w:sz w:val="20"/>
                <w:szCs w:val="20"/>
                <w:lang w:val="sq-AL"/>
              </w:rPr>
              <w:t> </w:t>
            </w:r>
          </w:p>
        </w:tc>
        <w:tc>
          <w:tcPr>
            <w:tcW w:w="2292" w:type="dxa"/>
            <w:tcBorders>
              <w:top w:val="nil"/>
              <w:left w:val="nil"/>
              <w:bottom w:val="single" w:sz="4" w:space="0" w:color="auto"/>
              <w:right w:val="nil"/>
            </w:tcBorders>
            <w:shd w:val="clear" w:color="auto" w:fill="auto"/>
            <w:noWrap/>
            <w:vAlign w:val="bottom"/>
            <w:hideMark/>
          </w:tcPr>
          <w:p w:rsidR="004E582C" w:rsidRPr="004E582C" w:rsidRDefault="004E582C" w:rsidP="004E582C">
            <w:pPr>
              <w:spacing w:after="0" w:line="240" w:lineRule="auto"/>
              <w:rPr>
                <w:rFonts w:ascii="Calibri" w:eastAsia="Times New Roman" w:hAnsi="Calibri" w:cs="Calibri"/>
                <w:color w:val="000000"/>
                <w:sz w:val="20"/>
                <w:szCs w:val="20"/>
                <w:lang w:val="sq-AL"/>
              </w:rPr>
            </w:pPr>
            <w:r w:rsidRPr="004E582C">
              <w:rPr>
                <w:rFonts w:ascii="Calibri" w:eastAsia="Times New Roman" w:hAnsi="Calibri" w:cs="Calibri"/>
                <w:color w:val="000000"/>
                <w:sz w:val="20"/>
                <w:szCs w:val="20"/>
                <w:lang w:val="sq-AL"/>
              </w:rPr>
              <w:t> </w:t>
            </w:r>
          </w:p>
        </w:tc>
        <w:tc>
          <w:tcPr>
            <w:tcW w:w="1806" w:type="dxa"/>
            <w:tcBorders>
              <w:top w:val="nil"/>
              <w:left w:val="nil"/>
              <w:bottom w:val="single" w:sz="4" w:space="0" w:color="auto"/>
              <w:right w:val="nil"/>
            </w:tcBorders>
            <w:shd w:val="clear" w:color="auto" w:fill="auto"/>
            <w:noWrap/>
            <w:vAlign w:val="bottom"/>
            <w:hideMark/>
          </w:tcPr>
          <w:p w:rsidR="004E582C" w:rsidRPr="004E582C" w:rsidRDefault="004E582C" w:rsidP="004E582C">
            <w:pPr>
              <w:spacing w:after="0" w:line="240" w:lineRule="auto"/>
              <w:rPr>
                <w:rFonts w:ascii="Calibri" w:eastAsia="Times New Roman" w:hAnsi="Calibri" w:cs="Calibri"/>
                <w:color w:val="000000"/>
                <w:sz w:val="20"/>
                <w:szCs w:val="20"/>
                <w:lang w:val="sq-AL"/>
              </w:rPr>
            </w:pPr>
            <w:r w:rsidRPr="004E582C">
              <w:rPr>
                <w:rFonts w:ascii="Calibri" w:eastAsia="Times New Roman" w:hAnsi="Calibri" w:cs="Calibri"/>
                <w:color w:val="000000"/>
                <w:sz w:val="20"/>
                <w:szCs w:val="20"/>
                <w:lang w:val="sq-AL"/>
              </w:rPr>
              <w:t> </w:t>
            </w:r>
          </w:p>
        </w:tc>
        <w:tc>
          <w:tcPr>
            <w:tcW w:w="1786" w:type="dxa"/>
            <w:tcBorders>
              <w:top w:val="nil"/>
              <w:left w:val="nil"/>
              <w:bottom w:val="single" w:sz="4" w:space="0" w:color="auto"/>
              <w:right w:val="single" w:sz="4" w:space="0" w:color="auto"/>
            </w:tcBorders>
            <w:shd w:val="clear" w:color="auto" w:fill="auto"/>
            <w:noWrap/>
            <w:vAlign w:val="bottom"/>
            <w:hideMark/>
          </w:tcPr>
          <w:p w:rsidR="004E582C" w:rsidRPr="004E582C" w:rsidRDefault="004E582C" w:rsidP="004E582C">
            <w:pPr>
              <w:spacing w:after="0" w:line="240" w:lineRule="auto"/>
              <w:rPr>
                <w:rFonts w:ascii="Calibri" w:eastAsia="Times New Roman" w:hAnsi="Calibri" w:cs="Calibri"/>
                <w:color w:val="000000"/>
                <w:sz w:val="20"/>
                <w:szCs w:val="20"/>
                <w:lang w:val="sq-AL"/>
              </w:rPr>
            </w:pPr>
            <w:r w:rsidRPr="004E582C">
              <w:rPr>
                <w:rFonts w:ascii="Calibri" w:eastAsia="Times New Roman" w:hAnsi="Calibri" w:cs="Calibri"/>
                <w:color w:val="000000"/>
                <w:sz w:val="20"/>
                <w:szCs w:val="20"/>
                <w:lang w:val="sq-AL"/>
              </w:rPr>
              <w:t> </w:t>
            </w:r>
          </w:p>
        </w:tc>
      </w:tr>
    </w:tbl>
    <w:p w:rsidR="004E582C" w:rsidRPr="004E582C" w:rsidRDefault="004E582C" w:rsidP="004E582C">
      <w:pPr>
        <w:spacing w:before="200"/>
        <w:rPr>
          <w:rFonts w:ascii="Calibri" w:eastAsia="Times New Roman" w:hAnsi="Calibri" w:cs="Calibri"/>
          <w:spacing w:val="15"/>
          <w:lang w:val="sq-AL" w:bidi="en-US"/>
        </w:rPr>
      </w:pPr>
      <w:r w:rsidRPr="004E582C">
        <w:rPr>
          <w:rFonts w:ascii="Calibri" w:eastAsia="Times New Roman" w:hAnsi="Calibri" w:cs="Calibri"/>
          <w:sz w:val="20"/>
          <w:szCs w:val="20"/>
          <w:lang w:val="sq-AL" w:bidi="en-US"/>
        </w:rPr>
        <w:br w:type="page"/>
      </w:r>
    </w:p>
    <w:p w:rsidR="004E582C" w:rsidRPr="004E582C" w:rsidRDefault="004E582C" w:rsidP="004E582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Calibri"/>
          <w:b/>
          <w:caps/>
          <w:spacing w:val="15"/>
          <w:sz w:val="24"/>
          <w:lang w:val="sq-AL" w:bidi="en-US"/>
        </w:rPr>
      </w:pPr>
      <w:bookmarkStart w:id="124" w:name="_Toc408480083"/>
      <w:r w:rsidRPr="004E582C">
        <w:rPr>
          <w:rFonts w:ascii="Calibri" w:eastAsia="Times New Roman" w:hAnsi="Calibri" w:cs="Calibri"/>
          <w:b/>
          <w:caps/>
          <w:spacing w:val="15"/>
          <w:sz w:val="24"/>
          <w:lang w:val="sq-AL" w:bidi="en-US"/>
        </w:rPr>
        <w:lastRenderedPageBreak/>
        <w:t>Shtojca 6 – Procedurat standarde të veprimit për Organizatat e Shoqërisë Civile dhe Ndërmjetësuesit në Komunitete</w:t>
      </w:r>
      <w:bookmarkEnd w:id="124"/>
    </w:p>
    <w:p w:rsidR="004E582C" w:rsidRPr="004E582C" w:rsidRDefault="004E582C" w:rsidP="004E582C">
      <w:pPr>
        <w:spacing w:before="20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 xml:space="preserve">SI TË REFEROHEN RASTET E FËMIJËVE JASHTË SHKOLLE OSE TË ATYRE QË JANË NË RREZIK PËR BRAKTISJE TË SHKOLLËS </w:t>
      </w:r>
    </w:p>
    <w:p w:rsidR="004E582C" w:rsidRPr="004E582C" w:rsidRDefault="004E582C" w:rsidP="004E582C">
      <w:pPr>
        <w:shd w:val="clear" w:color="auto" w:fill="D9D9D9"/>
        <w:spacing w:before="20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1.Qëllimi</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 xml:space="preserve">Si pjesë e projektit </w:t>
      </w:r>
      <w:r w:rsidRPr="004E582C">
        <w:rPr>
          <w:rFonts w:ascii="Calibri" w:eastAsia="Times New Roman" w:hAnsi="Calibri" w:cs="Calibri"/>
          <w:i/>
          <w:sz w:val="24"/>
          <w:szCs w:val="24"/>
          <w:lang w:val="sq-AL" w:bidi="en-US"/>
        </w:rPr>
        <w:t>“Avancimi i çasjes dhe vazhdimit të vijimit të arsimit për fëmijet e cenuar dhe të marginalizuar”</w:t>
      </w:r>
      <w:r w:rsidRPr="004E582C">
        <w:rPr>
          <w:rFonts w:ascii="Calibri" w:eastAsia="Times New Roman" w:hAnsi="Calibri" w:cs="Calibri"/>
          <w:sz w:val="24"/>
          <w:szCs w:val="24"/>
          <w:lang w:val="sq-AL" w:bidi="en-US"/>
        </w:rPr>
        <w:t xml:space="preserve">, të përkrahur nga UNICEF dhe zbatuar nga ECMI Kosovë, në koordinim të vazhdueshëm me MAShT dhe Komunat e përfshira në projekt, është përpiluar një doracak për të ndihmuar EPRBM-të komunalë për të ushtruar rolin dhe mandatin të cilin e kanë në parandalim, reagim dhe trajnim adekuat në lidhje me braktisjen dhe regjistrimin në arsimim obligativ. </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 xml:space="preserve">Përveç nga EPRBM në nivel komunal, fëmijët jashtë shkolle mund të identifikohen nga një numër i institucioneve/makanizmave professionalë. OJQ-të/OShC-të dhe ndërmjetësuesit në komunitet luajnë rol të rëndësishëm në identifikimin e këtyre fëmijëve. Ky instrument, i zhvilluar në kuadër të projektit të Bashkimit Evropian/Këshillit EvropianACCESS, ofron një mbivështrim të hapave dhe procedurave tëcilat duhet të përcillen nga ndërmjetësuesit e komunitetit ose zyrtarit të OJQ-së/OSHC-së në mënyrë që të referohen këto raste të braktisjes së shkollës. </w:t>
      </w:r>
    </w:p>
    <w:p w:rsidR="004E582C" w:rsidRPr="004E582C" w:rsidRDefault="004E582C" w:rsidP="004E582C">
      <w:pPr>
        <w:shd w:val="clear" w:color="auto" w:fill="D9D9D9"/>
        <w:spacing w:before="20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2. Fushëveprimi</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color w:val="000000"/>
          <w:sz w:val="24"/>
          <w:szCs w:val="24"/>
          <w:shd w:val="clear" w:color="auto" w:fill="FFFFFF"/>
          <w:lang w:val="sq-AL" w:bidi="en-US"/>
        </w:rPr>
        <w:t xml:space="preserve">Edhe pse informatat me vjet kanë treguar një rënie në numrin e fëmijëve që e braktisin shkollën, shifrat momentale janë shumë brengosëse. MAShT-i dhe Komunat synojnë një gjithpërfshirje dhe cilësi në arsimim, dhe OJQ-të/OSHC-të dhe ndërmjetësuesit mund të luajnë rol shumë të rëndësishëm në komunitet me qëllim të përmirësimit të situatës. Ky instrument është përpiluar për të mbrojtur punën e shoqërisë civile dhe t’i ndihmojë atyre që të japin kontribut më të mirë në këtë fushë dhe në një mënyrë më të strukturuar. </w:t>
      </w:r>
    </w:p>
    <w:p w:rsidR="004E582C" w:rsidRPr="004E582C" w:rsidRDefault="004E582C" w:rsidP="004E582C">
      <w:pPr>
        <w:shd w:val="clear" w:color="auto" w:fill="D9D9D9"/>
        <w:spacing w:before="20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3.Përgjegjësitë</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Personeli që ka rol parësor në Procedurat Standarde të Veprimit janë ndërmjetësuesit në komunitet dhe përfaqësuesit nga OJQ-të/OShC-të. Ata duhet të implementojnë secilën procedure nga kjo PSO në mënyrë që të japin kontributin e tyre të strukturuar në referimin e rasteve të fëmijëve jashtë shkolle ose të atyre që janë në rrezik të braktisjes së shkollës.</w:t>
      </w:r>
    </w:p>
    <w:p w:rsidR="004E582C" w:rsidRPr="004E582C" w:rsidRDefault="004E582C" w:rsidP="004E582C">
      <w:pPr>
        <w:spacing w:after="0" w:line="240" w:lineRule="auto"/>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br w:type="page"/>
      </w:r>
    </w:p>
    <w:p w:rsidR="004E582C" w:rsidRPr="004E582C" w:rsidRDefault="004E582C" w:rsidP="004E582C">
      <w:pPr>
        <w:shd w:val="clear" w:color="auto" w:fill="D9D9D9"/>
        <w:spacing w:before="20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lastRenderedPageBreak/>
        <w:t>5. Procedura</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Më poshtë janë hapat që kërkohen për të përmbushur këtë procedurë:</w:t>
      </w:r>
    </w:p>
    <w:tbl>
      <w:tblPr>
        <w:tblW w:w="484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487"/>
        <w:gridCol w:w="2957"/>
        <w:gridCol w:w="5609"/>
      </w:tblGrid>
      <w:tr w:rsidR="004E582C" w:rsidRPr="004E582C" w:rsidTr="00451483">
        <w:trPr>
          <w:cantSplit/>
          <w:trHeight w:val="558"/>
          <w:tblCellSpacing w:w="20" w:type="dxa"/>
        </w:trPr>
        <w:tc>
          <w:tcPr>
            <w:tcW w:w="1856" w:type="pct"/>
            <w:gridSpan w:val="2"/>
            <w:shd w:val="clear" w:color="auto" w:fill="9CC2E5"/>
          </w:tcPr>
          <w:p w:rsidR="004E582C" w:rsidRPr="004E582C" w:rsidRDefault="004E582C" w:rsidP="004E582C">
            <w:pPr>
              <w:spacing w:after="0"/>
              <w:jc w:val="both"/>
              <w:rPr>
                <w:rFonts w:ascii="Calibri" w:eastAsia="Times New Roman" w:hAnsi="Calibri" w:cs="Calibri"/>
                <w:b/>
                <w:sz w:val="24"/>
                <w:szCs w:val="24"/>
                <w:lang w:val="sq-AL" w:bidi="en-US"/>
              </w:rPr>
            </w:pPr>
            <w:r w:rsidRPr="004E582C">
              <w:rPr>
                <w:rFonts w:ascii="Calibri" w:eastAsia="Times New Roman" w:hAnsi="Calibri" w:cs="Calibri"/>
                <w:b/>
                <w:iCs/>
                <w:sz w:val="24"/>
                <w:szCs w:val="24"/>
                <w:lang w:val="sq-AL" w:bidi="en-US"/>
              </w:rPr>
              <w:t>Hapat</w:t>
            </w:r>
          </w:p>
        </w:tc>
        <w:tc>
          <w:tcPr>
            <w:tcW w:w="3080" w:type="pct"/>
            <w:shd w:val="clear" w:color="auto" w:fill="9CC2E5"/>
          </w:tcPr>
          <w:p w:rsidR="004E582C" w:rsidRPr="004E582C" w:rsidRDefault="004E582C" w:rsidP="004E582C">
            <w:pPr>
              <w:spacing w:after="0"/>
              <w:jc w:val="both"/>
              <w:rPr>
                <w:rFonts w:ascii="Calibri" w:eastAsia="Times New Roman" w:hAnsi="Calibri" w:cs="Calibri"/>
                <w:b/>
                <w:iCs/>
                <w:sz w:val="24"/>
                <w:szCs w:val="24"/>
                <w:lang w:val="sq-AL" w:bidi="en-US"/>
              </w:rPr>
            </w:pPr>
            <w:r w:rsidRPr="004E582C">
              <w:rPr>
                <w:rFonts w:ascii="Calibri" w:eastAsia="Times New Roman" w:hAnsi="Calibri" w:cs="Calibri"/>
                <w:b/>
                <w:sz w:val="24"/>
                <w:szCs w:val="24"/>
                <w:lang w:val="sq-AL" w:bidi="en-US"/>
              </w:rPr>
              <w:t xml:space="preserve">Si? </w:t>
            </w:r>
          </w:p>
        </w:tc>
      </w:tr>
      <w:tr w:rsidR="004E582C" w:rsidRPr="004E582C" w:rsidTr="00451483">
        <w:trPr>
          <w:cantSplit/>
          <w:trHeight w:val="1134"/>
          <w:tblCellSpacing w:w="20" w:type="dxa"/>
        </w:trPr>
        <w:tc>
          <w:tcPr>
            <w:tcW w:w="237" w:type="pct"/>
            <w:shd w:val="clear" w:color="auto" w:fill="9CC2E5"/>
            <w:textDirection w:val="btLr"/>
          </w:tcPr>
          <w:p w:rsidR="004E582C" w:rsidRPr="004E582C" w:rsidRDefault="004E582C" w:rsidP="004E582C">
            <w:pPr>
              <w:spacing w:after="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Hapi 1</w:t>
            </w:r>
          </w:p>
        </w:tc>
        <w:tc>
          <w:tcPr>
            <w:tcW w:w="1598" w:type="pct"/>
            <w:vAlign w:val="center"/>
          </w:tcPr>
          <w:p w:rsidR="004E582C" w:rsidRPr="004E582C" w:rsidRDefault="004E582C" w:rsidP="004E582C">
            <w:pPr>
              <w:spacing w:after="0"/>
              <w:jc w:val="both"/>
              <w:rPr>
                <w:rFonts w:ascii="Calibri" w:eastAsia="Times New Roman" w:hAnsi="Calibri" w:cs="Calibri"/>
                <w:i/>
                <w:sz w:val="24"/>
                <w:szCs w:val="24"/>
                <w:lang w:val="sq-AL" w:bidi="en-US"/>
              </w:rPr>
            </w:pPr>
            <w:r w:rsidRPr="004E582C">
              <w:rPr>
                <w:rFonts w:ascii="Calibri" w:eastAsia="Times New Roman" w:hAnsi="Calibri" w:cs="Calibri"/>
                <w:i/>
                <w:sz w:val="24"/>
                <w:szCs w:val="24"/>
                <w:lang w:val="sq-AL" w:bidi="en-US"/>
              </w:rPr>
              <w:t>Identifikimi i fëmijëve jashtë shkolle ose të atyre që janë në rrezik të braktisjes së shkollës</w:t>
            </w:r>
          </w:p>
        </w:tc>
        <w:tc>
          <w:tcPr>
            <w:tcW w:w="3080" w:type="pct"/>
            <w:vAlign w:val="center"/>
          </w:tcPr>
          <w:p w:rsidR="004E582C" w:rsidRPr="004E582C" w:rsidRDefault="004E582C" w:rsidP="004E582C">
            <w:pPr>
              <w:spacing w:after="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Ndërmjetësuesit dhe përfaqësuesit e OJQ-ve/OShC-ve mund të identifikojnë rastet:</w:t>
            </w:r>
          </w:p>
          <w:p w:rsidR="004E582C" w:rsidRPr="004E582C" w:rsidRDefault="004E582C" w:rsidP="004E582C">
            <w:pPr>
              <w:numPr>
                <w:ilvl w:val="0"/>
                <w:numId w:val="22"/>
              </w:numPr>
              <w:spacing w:before="200" w:after="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 xml:space="preserve">në mënyrë të strukturuar, nëpërmes studimeve/hulumtimeve të ndryshme që </w:t>
            </w:r>
            <w:r w:rsidRPr="004E582C">
              <w:rPr>
                <w:rFonts w:ascii="Calibri" w:eastAsia="Times New Roman" w:hAnsi="Calibri" w:cs="Calibri"/>
                <w:color w:val="000000"/>
                <w:sz w:val="24"/>
                <w:szCs w:val="24"/>
                <w:shd w:val="clear" w:color="auto" w:fill="FFFFFF"/>
                <w:lang w:val="sq-AL" w:bidi="en-US"/>
              </w:rPr>
              <w:t>OJQ-të/OShC-të zhvillojnë</w:t>
            </w:r>
          </w:p>
          <w:p w:rsidR="004E582C" w:rsidRPr="004E582C" w:rsidRDefault="004E582C" w:rsidP="004E582C">
            <w:pPr>
              <w:numPr>
                <w:ilvl w:val="0"/>
                <w:numId w:val="22"/>
              </w:numPr>
              <w:spacing w:before="200" w:after="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 xml:space="preserve">gjatë takimeve të ndryshme të çastit/aktiviteteve në komunitet – gjatë mbeledhjeve individuale me udhëheqësit e komunitetit ose të familjeve </w:t>
            </w:r>
          </w:p>
        </w:tc>
      </w:tr>
      <w:tr w:rsidR="004E582C" w:rsidRPr="004E582C" w:rsidTr="00451483">
        <w:trPr>
          <w:cantSplit/>
          <w:trHeight w:val="1134"/>
          <w:tblCellSpacing w:w="20" w:type="dxa"/>
        </w:trPr>
        <w:tc>
          <w:tcPr>
            <w:tcW w:w="237" w:type="pct"/>
            <w:shd w:val="clear" w:color="auto" w:fill="9CC2E5"/>
            <w:textDirection w:val="btLr"/>
          </w:tcPr>
          <w:p w:rsidR="004E582C" w:rsidRPr="004E582C" w:rsidRDefault="004E582C" w:rsidP="004E582C">
            <w:pPr>
              <w:spacing w:after="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Hapi 2</w:t>
            </w:r>
          </w:p>
        </w:tc>
        <w:tc>
          <w:tcPr>
            <w:tcW w:w="1598" w:type="pct"/>
            <w:vAlign w:val="center"/>
          </w:tcPr>
          <w:p w:rsidR="004E582C" w:rsidRPr="004E582C" w:rsidRDefault="004E582C" w:rsidP="004E582C">
            <w:pPr>
              <w:spacing w:after="0"/>
              <w:jc w:val="both"/>
              <w:rPr>
                <w:rFonts w:ascii="Calibri" w:eastAsia="Times New Roman" w:hAnsi="Calibri" w:cs="Calibri"/>
                <w:sz w:val="24"/>
                <w:szCs w:val="24"/>
                <w:lang w:val="sq-AL" w:bidi="en-US"/>
              </w:rPr>
            </w:pPr>
            <w:r w:rsidRPr="004E582C">
              <w:rPr>
                <w:rFonts w:ascii="Calibri" w:eastAsia="Times New Roman" w:hAnsi="Calibri" w:cs="Calibri"/>
                <w:i/>
                <w:sz w:val="24"/>
                <w:szCs w:val="24"/>
                <w:lang w:val="sq-AL" w:bidi="en-US"/>
              </w:rPr>
              <w:t>Identifikimi i arsyeve se pse fëmijët janë jashtë shkolle ose janë në rrezik të braktisjes së shkollës</w:t>
            </w:r>
          </w:p>
        </w:tc>
        <w:tc>
          <w:tcPr>
            <w:tcW w:w="3080" w:type="pct"/>
            <w:vAlign w:val="center"/>
          </w:tcPr>
          <w:p w:rsidR="004E582C" w:rsidRPr="004E582C" w:rsidRDefault="004E582C" w:rsidP="004E582C">
            <w:pPr>
              <w:spacing w:after="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Ndërmjetësuesi ose përfaqësuesi i OJQ-së/OShC-së duhet patjetër të analizojë faktorët e rrezikut (shihni më poshtë – 6. Faktorët e rrezikut) dhe të bëjë një hulumtim për të identifikuar arsyet se pse fëmijët janë jashtë shkolle ose janë në rrezik të braktisjes së shkollës.</w:t>
            </w:r>
          </w:p>
          <w:p w:rsidR="004E582C" w:rsidRPr="004E582C" w:rsidRDefault="004E582C" w:rsidP="004E582C">
            <w:pPr>
              <w:spacing w:after="0"/>
              <w:jc w:val="both"/>
              <w:rPr>
                <w:rFonts w:ascii="Calibri" w:eastAsia="Times New Roman" w:hAnsi="Calibri" w:cs="Calibri"/>
                <w:sz w:val="24"/>
                <w:szCs w:val="24"/>
                <w:lang w:val="sq-AL" w:bidi="en-US"/>
              </w:rPr>
            </w:pPr>
          </w:p>
          <w:p w:rsidR="004E582C" w:rsidRPr="004E582C" w:rsidRDefault="004E582C" w:rsidP="004E582C">
            <w:pPr>
              <w:spacing w:after="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Kjo mund të bëhet në disa mënyra:</w:t>
            </w:r>
          </w:p>
          <w:p w:rsidR="004E582C" w:rsidRPr="004E582C" w:rsidRDefault="004E582C" w:rsidP="004E582C">
            <w:pPr>
              <w:numPr>
                <w:ilvl w:val="0"/>
                <w:numId w:val="24"/>
              </w:numPr>
              <w:spacing w:before="200" w:after="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Të vizitohen familjet</w:t>
            </w:r>
          </w:p>
          <w:p w:rsidR="004E582C" w:rsidRPr="004E582C" w:rsidRDefault="004E582C" w:rsidP="004E582C">
            <w:pPr>
              <w:numPr>
                <w:ilvl w:val="0"/>
                <w:numId w:val="24"/>
              </w:numPr>
              <w:spacing w:before="200" w:after="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Takime me komunitetin</w:t>
            </w:r>
          </w:p>
          <w:p w:rsidR="004E582C" w:rsidRPr="004E582C" w:rsidRDefault="004E582C" w:rsidP="004E582C">
            <w:pPr>
              <w:numPr>
                <w:ilvl w:val="0"/>
                <w:numId w:val="24"/>
              </w:numPr>
              <w:spacing w:before="200" w:after="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Takime me bashkëmoshatarët</w:t>
            </w:r>
          </w:p>
          <w:p w:rsidR="004E582C" w:rsidRPr="004E582C" w:rsidRDefault="004E582C" w:rsidP="004E582C">
            <w:pPr>
              <w:numPr>
                <w:ilvl w:val="0"/>
                <w:numId w:val="24"/>
              </w:numPr>
              <w:spacing w:before="200" w:after="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Intervistë me fëmiun i cili përbën rastin</w:t>
            </w:r>
          </w:p>
          <w:p w:rsidR="004E582C" w:rsidRPr="004E582C" w:rsidRDefault="004E582C" w:rsidP="004E582C">
            <w:pPr>
              <w:spacing w:after="0"/>
              <w:jc w:val="both"/>
              <w:rPr>
                <w:rFonts w:ascii="Calibri" w:eastAsia="Times New Roman" w:hAnsi="Calibri" w:cs="Calibri"/>
                <w:sz w:val="24"/>
                <w:szCs w:val="24"/>
                <w:lang w:val="sq-AL" w:bidi="en-US"/>
              </w:rPr>
            </w:pPr>
          </w:p>
          <w:p w:rsidR="004E582C" w:rsidRPr="004E582C" w:rsidRDefault="004E582C" w:rsidP="004E582C">
            <w:pPr>
              <w:spacing w:after="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Informatat e gjetura gjatë hulumtimit duhet patjetër të klasifikohen bazuar në listen e faktorëve të rrezikut (shihni mëposhtë – 6. Faktorët e rrezikut).</w:t>
            </w:r>
          </w:p>
        </w:tc>
      </w:tr>
      <w:tr w:rsidR="004E582C" w:rsidRPr="004E582C" w:rsidTr="00451483">
        <w:trPr>
          <w:cantSplit/>
          <w:trHeight w:val="1134"/>
          <w:tblCellSpacing w:w="20" w:type="dxa"/>
        </w:trPr>
        <w:tc>
          <w:tcPr>
            <w:tcW w:w="237" w:type="pct"/>
            <w:shd w:val="clear" w:color="auto" w:fill="9CC2E5"/>
            <w:textDirection w:val="btLr"/>
          </w:tcPr>
          <w:p w:rsidR="004E582C" w:rsidRPr="004E582C" w:rsidRDefault="004E582C" w:rsidP="004E582C">
            <w:pPr>
              <w:spacing w:after="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Hapi 3</w:t>
            </w:r>
          </w:p>
        </w:tc>
        <w:tc>
          <w:tcPr>
            <w:tcW w:w="1598" w:type="pct"/>
            <w:vAlign w:val="center"/>
          </w:tcPr>
          <w:p w:rsidR="004E582C" w:rsidRPr="004E582C" w:rsidRDefault="004E582C" w:rsidP="004E582C">
            <w:pPr>
              <w:spacing w:after="0"/>
              <w:jc w:val="both"/>
              <w:rPr>
                <w:rFonts w:ascii="Calibri" w:eastAsia="Times New Roman" w:hAnsi="Calibri" w:cs="Calibri"/>
                <w:i/>
                <w:sz w:val="24"/>
                <w:szCs w:val="24"/>
                <w:lang w:val="sq-AL" w:bidi="en-US"/>
              </w:rPr>
            </w:pPr>
            <w:r w:rsidRPr="004E582C">
              <w:rPr>
                <w:rFonts w:ascii="Calibri" w:eastAsia="Times New Roman" w:hAnsi="Calibri" w:cs="Calibri"/>
                <w:i/>
                <w:sz w:val="24"/>
                <w:szCs w:val="24"/>
                <w:lang w:val="sq-AL" w:bidi="en-US"/>
              </w:rPr>
              <w:t>Futja e të dhënave në formularin për referimin e rasteve të fëmijëve jashtë shkolle ose të atyre në rrezik të braktisjes së shkollës.</w:t>
            </w:r>
          </w:p>
        </w:tc>
        <w:tc>
          <w:tcPr>
            <w:tcW w:w="3080" w:type="pct"/>
            <w:vAlign w:val="center"/>
          </w:tcPr>
          <w:p w:rsidR="004E582C" w:rsidRPr="004E582C" w:rsidRDefault="004E582C" w:rsidP="004E582C">
            <w:pPr>
              <w:spacing w:after="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 xml:space="preserve">Ndërmjetësuesit ose përfaqësuesit e OJQ-ve/OSHC-ve do të fusin të dhënat relevante në formular për referimin e rasteve të fëmijëve jashtë shkolle ose të atyre në rrezik të braktisjes së shkollës. Instrumenti është pjesë e doracakut për EPRBM-të Komunalë (shihni Shtojcën 6). Duhet të plotësohen dy formularë të referimit të rasteve. </w:t>
            </w:r>
          </w:p>
        </w:tc>
      </w:tr>
      <w:tr w:rsidR="004E582C" w:rsidRPr="004E582C" w:rsidTr="00451483">
        <w:trPr>
          <w:cantSplit/>
          <w:trHeight w:val="1134"/>
          <w:tblCellSpacing w:w="20" w:type="dxa"/>
        </w:trPr>
        <w:tc>
          <w:tcPr>
            <w:tcW w:w="237" w:type="pct"/>
            <w:shd w:val="clear" w:color="auto" w:fill="9CC2E5"/>
            <w:textDirection w:val="btLr"/>
          </w:tcPr>
          <w:p w:rsidR="004E582C" w:rsidRPr="004E582C" w:rsidRDefault="004E582C" w:rsidP="004E582C">
            <w:pPr>
              <w:spacing w:after="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lastRenderedPageBreak/>
              <w:t>Hapi 4</w:t>
            </w:r>
          </w:p>
        </w:tc>
        <w:tc>
          <w:tcPr>
            <w:tcW w:w="1598" w:type="pct"/>
            <w:vAlign w:val="center"/>
          </w:tcPr>
          <w:p w:rsidR="004E582C" w:rsidRPr="004E582C" w:rsidRDefault="004E582C" w:rsidP="004E582C">
            <w:pPr>
              <w:spacing w:after="0"/>
              <w:jc w:val="both"/>
              <w:rPr>
                <w:rFonts w:ascii="Calibri" w:eastAsia="Times New Roman" w:hAnsi="Calibri" w:cs="Calibri"/>
                <w:i/>
                <w:sz w:val="24"/>
                <w:szCs w:val="24"/>
                <w:lang w:val="sq-AL" w:bidi="en-US"/>
              </w:rPr>
            </w:pPr>
            <w:r w:rsidRPr="004E582C">
              <w:rPr>
                <w:rFonts w:ascii="Calibri" w:eastAsia="Times New Roman" w:hAnsi="Calibri" w:cs="Calibri"/>
                <w:i/>
                <w:sz w:val="24"/>
                <w:szCs w:val="24"/>
                <w:lang w:val="sq-AL" w:bidi="en-US"/>
              </w:rPr>
              <w:t>Dorëzoni Formularin e Referimit tek Drejtoria Komunale e Arsimit (DKA)/EPRBM-në Komunale</w:t>
            </w:r>
          </w:p>
        </w:tc>
        <w:tc>
          <w:tcPr>
            <w:tcW w:w="3080" w:type="pct"/>
            <w:vAlign w:val="center"/>
          </w:tcPr>
          <w:p w:rsidR="004E582C" w:rsidRPr="004E582C" w:rsidRDefault="004E582C" w:rsidP="004E582C">
            <w:pPr>
              <w:spacing w:after="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Referimi duhet të bëhet tek Drejtoria Komunale e Arsimit (DKA). Varësisht prej komunës, referimi duhet tëbëhet në këtë mënyrë:</w:t>
            </w:r>
          </w:p>
          <w:p w:rsidR="004E582C" w:rsidRPr="004E582C" w:rsidRDefault="004E582C" w:rsidP="004E582C">
            <w:pPr>
              <w:numPr>
                <w:ilvl w:val="0"/>
                <w:numId w:val="23"/>
              </w:numPr>
              <w:spacing w:before="200" w:after="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Në qoftë se është themeluar EPRBM</w:t>
            </w:r>
            <w:r w:rsidRPr="004E582C">
              <w:rPr>
                <w:rFonts w:ascii="Calibri" w:eastAsia="Times New Roman" w:hAnsi="Calibri" w:cs="Calibri"/>
                <w:sz w:val="24"/>
                <w:szCs w:val="24"/>
                <w:lang w:val="sq-AL" w:bidi="en-US"/>
              </w:rPr>
              <w:t xml:space="preserve"> në komunën në fjalë, atëherë rasti duhet të referohet tek Menaxhuesi i Rastit, i cili më pastaj merr përsipër përgjegjësinë për të menaxhuar me rastin. </w:t>
            </w:r>
          </w:p>
          <w:p w:rsidR="004E582C" w:rsidRPr="004E582C" w:rsidRDefault="004E582C" w:rsidP="004E582C">
            <w:pPr>
              <w:numPr>
                <w:ilvl w:val="0"/>
                <w:numId w:val="23"/>
              </w:numPr>
              <w:spacing w:before="200" w:after="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Në qoftë se EPRBM nuk është themeluar</w:t>
            </w:r>
            <w:r w:rsidRPr="004E582C">
              <w:rPr>
                <w:rFonts w:ascii="Calibri" w:eastAsia="Times New Roman" w:hAnsi="Calibri" w:cs="Calibri"/>
                <w:sz w:val="24"/>
                <w:szCs w:val="24"/>
                <w:lang w:val="sq-AL" w:bidi="en-US"/>
              </w:rPr>
              <w:t xml:space="preserve"> në komunën në fjalë, atëherë rastet duhet t’i referohen Zyrtarit të DKA-së që është përgjegjës për atë nivel të arsimit. </w:t>
            </w:r>
          </w:p>
          <w:p w:rsidR="004E582C" w:rsidRPr="004E582C" w:rsidRDefault="004E582C" w:rsidP="004E582C">
            <w:pPr>
              <w:spacing w:after="0"/>
              <w:jc w:val="both"/>
              <w:rPr>
                <w:rFonts w:ascii="Calibri" w:eastAsia="Times New Roman" w:hAnsi="Calibri" w:cs="Calibri"/>
                <w:sz w:val="24"/>
                <w:szCs w:val="24"/>
                <w:lang w:val="sq-AL" w:bidi="en-US"/>
              </w:rPr>
            </w:pPr>
          </w:p>
          <w:p w:rsidR="004E582C" w:rsidRPr="004E582C" w:rsidRDefault="004E582C" w:rsidP="004E582C">
            <w:pPr>
              <w:spacing w:after="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 xml:space="preserve">Dorëzimi i Formularit të Referimit duhet të bëhet në dy kopje, ku duhet të përfshihet edhe informata dhe nënshkrimi i atij/asaj që e pranon. Pranuesi e mban një kopje, dhe e kthen kopjen tjetër tek personi referues (ndërmjetësuesi ose përfaqësuesi i OJQ-së/OSHC-së) </w:t>
            </w:r>
          </w:p>
        </w:tc>
      </w:tr>
      <w:tr w:rsidR="004E582C" w:rsidRPr="004E582C" w:rsidTr="00451483">
        <w:trPr>
          <w:cantSplit/>
          <w:trHeight w:val="1134"/>
          <w:tblCellSpacing w:w="20" w:type="dxa"/>
        </w:trPr>
        <w:tc>
          <w:tcPr>
            <w:tcW w:w="237" w:type="pct"/>
            <w:shd w:val="clear" w:color="auto" w:fill="9CC2E5"/>
            <w:textDirection w:val="btLr"/>
          </w:tcPr>
          <w:p w:rsidR="004E582C" w:rsidRPr="004E582C" w:rsidRDefault="004E582C" w:rsidP="004E582C">
            <w:pPr>
              <w:spacing w:after="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Hapi 5</w:t>
            </w:r>
          </w:p>
        </w:tc>
        <w:tc>
          <w:tcPr>
            <w:tcW w:w="1598" w:type="pct"/>
            <w:vAlign w:val="center"/>
          </w:tcPr>
          <w:p w:rsidR="004E582C" w:rsidRPr="004E582C" w:rsidRDefault="004E582C" w:rsidP="004E582C">
            <w:pPr>
              <w:spacing w:after="0"/>
              <w:jc w:val="both"/>
              <w:rPr>
                <w:rFonts w:ascii="Calibri" w:eastAsia="Times New Roman" w:hAnsi="Calibri" w:cs="Calibri"/>
                <w:i/>
                <w:sz w:val="24"/>
                <w:szCs w:val="24"/>
                <w:lang w:val="sq-AL" w:bidi="en-US"/>
              </w:rPr>
            </w:pPr>
            <w:r w:rsidRPr="004E582C">
              <w:rPr>
                <w:rFonts w:ascii="Calibri" w:eastAsia="Times New Roman" w:hAnsi="Calibri" w:cs="Calibri"/>
                <w:i/>
                <w:sz w:val="24"/>
                <w:szCs w:val="24"/>
                <w:lang w:val="sq-AL" w:bidi="en-US"/>
              </w:rPr>
              <w:t>Dorëzimi i Formularit Referues tek Instiutucionet apo mekanizmat tjerë</w:t>
            </w:r>
          </w:p>
        </w:tc>
        <w:tc>
          <w:tcPr>
            <w:tcW w:w="3080" w:type="pct"/>
            <w:vAlign w:val="center"/>
          </w:tcPr>
          <w:p w:rsidR="004E582C" w:rsidRPr="004E582C" w:rsidRDefault="004E582C" w:rsidP="004E582C">
            <w:pPr>
              <w:spacing w:after="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 xml:space="preserve"> Ndërmjetësuesi ose përfaqësuesi i OJQ-së/OShC-së, varësisht nga natyra e rastit, gjithashtu mund t’ua referojë rastin institucioneeve apo mekanizmave të tjerë, siç është Qendra për Punë Sociale, EPRBM Shkollor, etj, me të njejtin formular. </w:t>
            </w:r>
          </w:p>
        </w:tc>
      </w:tr>
    </w:tbl>
    <w:p w:rsidR="004E582C" w:rsidRPr="004E582C" w:rsidRDefault="004E582C" w:rsidP="004E582C">
      <w:pPr>
        <w:spacing w:before="200"/>
        <w:jc w:val="both"/>
        <w:rPr>
          <w:rFonts w:ascii="Calibri" w:eastAsia="Times New Roman" w:hAnsi="Calibri" w:cs="Calibri"/>
          <w:sz w:val="24"/>
          <w:szCs w:val="24"/>
          <w:lang w:val="sq-AL" w:bidi="en-US"/>
        </w:rPr>
      </w:pPr>
    </w:p>
    <w:p w:rsidR="004E582C" w:rsidRPr="004E582C" w:rsidRDefault="004E582C" w:rsidP="004E582C">
      <w:pPr>
        <w:shd w:val="clear" w:color="auto" w:fill="D9D9D9"/>
        <w:spacing w:before="20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6. Faktorët e rrezikut</w:t>
      </w:r>
    </w:p>
    <w:p w:rsidR="004E582C" w:rsidRPr="004E582C" w:rsidRDefault="004E582C" w:rsidP="004E582C">
      <w:pPr>
        <w:spacing w:before="120" w:after="12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 xml:space="preserve">Faktorët individualë: </w:t>
      </w:r>
      <w:r w:rsidRPr="004E582C">
        <w:rPr>
          <w:rFonts w:ascii="Calibri" w:eastAsia="Times New Roman" w:hAnsi="Calibri" w:cs="Calibri"/>
          <w:sz w:val="24"/>
          <w:szCs w:val="24"/>
          <w:lang w:val="sq-AL" w:bidi="en-US"/>
        </w:rPr>
        <w:t xml:space="preserve">sëmundjet e ndryshme, paaftësitë, martesat e hershme, mungesë e përkrahjes nga familja, përfshirje në aktivitete të dëmshme, keqpërdorim i drogave çasje individuale në arsim, etj. </w:t>
      </w:r>
    </w:p>
    <w:p w:rsidR="004E582C" w:rsidRPr="004E582C" w:rsidRDefault="004E582C" w:rsidP="004E582C">
      <w:pPr>
        <w:spacing w:before="120" w:after="12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Faktorët familjarë: m</w:t>
      </w:r>
      <w:r w:rsidRPr="004E582C">
        <w:rPr>
          <w:rFonts w:ascii="Calibri" w:eastAsia="Times New Roman" w:hAnsi="Calibri" w:cs="Calibri"/>
          <w:sz w:val="24"/>
          <w:szCs w:val="24"/>
          <w:lang w:val="sq-AL" w:bidi="en-US"/>
        </w:rPr>
        <w:t>ungesë e kujdesit të duhur prindëror (pa të dy ose një prind dhe shkurorëzimet), niveli i edukimit të prindërve, prapavija kulturore e familjes, mungesë e bashkëpunimit/dështim i familjes për t’u adaptuar në rreth (veqanërisht familjet e emigrantëve); fëmijët aktiv si fitues të bukës, etj.</w:t>
      </w:r>
    </w:p>
    <w:p w:rsidR="004E582C" w:rsidRPr="004E582C" w:rsidRDefault="004E582C" w:rsidP="004E582C">
      <w:pPr>
        <w:spacing w:before="120" w:after="12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 xml:space="preserve">Faktorët e shkollës: </w:t>
      </w:r>
      <w:r w:rsidRPr="004E582C">
        <w:rPr>
          <w:rFonts w:ascii="Calibri" w:eastAsia="Times New Roman" w:hAnsi="Calibri" w:cs="Calibri"/>
          <w:sz w:val="24"/>
          <w:szCs w:val="24"/>
          <w:lang w:val="sq-AL" w:bidi="en-US"/>
        </w:rPr>
        <w:t xml:space="preserve">vendndodhja gjeografike e shkollës (rreziqet gjatë udhëtimit veqanërisht në zonat malore, mardhënjet mësues-nxënës dhe anasjelltas, mardhënjet ndërmjet nxënësve, (sjellja e keqe, dhuna, keqpërdorim i teknologjisë, etj.), mungesë e shërbimeve të duhura profesionale që merren me problemet brenda shkollës, nivel </w:t>
      </w:r>
      <w:r w:rsidRPr="004E582C">
        <w:rPr>
          <w:rFonts w:ascii="Calibri" w:eastAsia="Times New Roman" w:hAnsi="Calibri" w:cs="Calibri"/>
          <w:sz w:val="24"/>
          <w:szCs w:val="24"/>
          <w:lang w:val="sq-AL" w:bidi="en-US"/>
        </w:rPr>
        <w:lastRenderedPageBreak/>
        <w:t xml:space="preserve">joadekuat i bashkëpunimit brenda shkollës dhe shërbimet tjera komunale dhe komuniteti, ndikimi i aktiviteteve të jashtme të dëmshme, etj. </w:t>
      </w:r>
    </w:p>
    <w:p w:rsidR="004E582C" w:rsidRPr="004E582C" w:rsidRDefault="004E582C" w:rsidP="004E582C">
      <w:pPr>
        <w:spacing w:before="120" w:after="120"/>
        <w:jc w:val="both"/>
        <w:rPr>
          <w:rFonts w:ascii="Calibri" w:eastAsia="Times New Roman" w:hAnsi="Calibri" w:cs="Calibri"/>
          <w:spacing w:val="15"/>
          <w:sz w:val="24"/>
          <w:szCs w:val="24"/>
          <w:lang w:val="sq-AL" w:bidi="en-US"/>
        </w:rPr>
      </w:pPr>
      <w:r w:rsidRPr="004E582C">
        <w:rPr>
          <w:rFonts w:ascii="Calibri" w:eastAsia="Times New Roman" w:hAnsi="Calibri" w:cs="Calibri"/>
          <w:b/>
          <w:sz w:val="24"/>
          <w:szCs w:val="24"/>
          <w:lang w:val="sq-AL" w:bidi="en-US"/>
        </w:rPr>
        <w:t xml:space="preserve">Faktorët socialë: </w:t>
      </w:r>
      <w:r w:rsidRPr="004E582C">
        <w:rPr>
          <w:rFonts w:ascii="Calibri" w:eastAsia="Times New Roman" w:hAnsi="Calibri" w:cs="Calibri"/>
          <w:sz w:val="24"/>
          <w:szCs w:val="24"/>
          <w:lang w:val="sq-AL" w:bidi="en-US"/>
        </w:rPr>
        <w:t xml:space="preserve">Problemet sociale/varfëria, nivel joadekuat i bashkëpunimit ndër-institucional dhe me komunitetin, aktivitetet e dëmshme në shoqëri, migrimet, etj. </w:t>
      </w:r>
    </w:p>
    <w:p w:rsidR="004E582C" w:rsidRPr="004E582C" w:rsidRDefault="004E582C" w:rsidP="004E582C">
      <w:pPr>
        <w:spacing w:after="0"/>
        <w:jc w:val="both"/>
        <w:rPr>
          <w:rFonts w:ascii="Calibri" w:eastAsia="Times New Roman" w:hAnsi="Calibri" w:cs="Calibri"/>
          <w:caps/>
          <w:spacing w:val="15"/>
          <w:sz w:val="24"/>
          <w:szCs w:val="24"/>
          <w:lang w:val="sq-AL" w:bidi="en-US"/>
        </w:rPr>
      </w:pPr>
      <w:r w:rsidRPr="004E582C">
        <w:rPr>
          <w:rFonts w:ascii="Calibri" w:eastAsia="Times New Roman" w:hAnsi="Calibri" w:cs="Calibri"/>
          <w:sz w:val="24"/>
          <w:szCs w:val="24"/>
          <w:lang w:val="sq-AL" w:bidi="en-US"/>
        </w:rPr>
        <w:br w:type="page"/>
      </w:r>
    </w:p>
    <w:p w:rsidR="004E582C" w:rsidRPr="004E582C" w:rsidRDefault="004E582C" w:rsidP="004E582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Calibri"/>
          <w:caps/>
          <w:spacing w:val="15"/>
          <w:sz w:val="24"/>
          <w:lang w:val="sq-AL" w:bidi="en-US"/>
        </w:rPr>
      </w:pPr>
      <w:bookmarkStart w:id="125" w:name="_Toc408480084"/>
      <w:r w:rsidRPr="004E582C">
        <w:rPr>
          <w:rFonts w:ascii="Calibri" w:eastAsia="Times New Roman" w:hAnsi="Calibri" w:cs="Calibri"/>
          <w:caps/>
          <w:spacing w:val="15"/>
          <w:sz w:val="24"/>
          <w:lang w:val="sq-AL" w:bidi="en-US"/>
        </w:rPr>
        <w:lastRenderedPageBreak/>
        <w:t>Shtojca 7 – UA nr. 19/2012</w:t>
      </w:r>
      <w:bookmarkEnd w:id="125"/>
    </w:p>
    <w:p w:rsidR="004E582C" w:rsidRPr="004E582C" w:rsidRDefault="004E582C" w:rsidP="004E582C">
      <w:pPr>
        <w:spacing w:before="200"/>
        <w:rPr>
          <w:rFonts w:ascii="Calibri" w:eastAsia="Times New Roman" w:hAnsi="Calibri" w:cs="Times New Roman"/>
          <w:sz w:val="20"/>
          <w:szCs w:val="20"/>
          <w:lang w:val="sq-AL" w:bidi="en-US"/>
        </w:rPr>
      </w:pPr>
      <w:r w:rsidRPr="004E582C">
        <w:rPr>
          <w:rFonts w:ascii="Calibri" w:eastAsia="Times New Roman" w:hAnsi="Calibri" w:cs="Times New Roman"/>
          <w:sz w:val="20"/>
          <w:szCs w:val="20"/>
          <w:lang w:val="sq-AL" w:bidi="en-US"/>
        </w:rPr>
        <w:t>http://masht.rks-gov.net/udhezimet-administrative</w:t>
      </w:r>
    </w:p>
    <w:p w:rsidR="004E582C" w:rsidRPr="004E582C" w:rsidRDefault="004E582C" w:rsidP="004E582C">
      <w:pPr>
        <w:spacing w:before="200"/>
        <w:rPr>
          <w:rFonts w:ascii="Calibri" w:eastAsia="Times New Roman" w:hAnsi="Calibri" w:cs="Calibri"/>
          <w:lang w:val="sq-AL" w:bidi="en-US"/>
        </w:rPr>
      </w:pPr>
    </w:p>
    <w:p w:rsidR="004E582C" w:rsidRPr="004E582C" w:rsidRDefault="004E582C" w:rsidP="004E582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Calibri"/>
          <w:caps/>
          <w:spacing w:val="15"/>
          <w:sz w:val="24"/>
          <w:lang w:val="sq-AL" w:bidi="en-US"/>
        </w:rPr>
      </w:pPr>
      <w:r w:rsidRPr="004E582C">
        <w:rPr>
          <w:rFonts w:ascii="Calibri" w:eastAsia="Times New Roman" w:hAnsi="Calibri" w:cs="Calibri"/>
          <w:caps/>
          <w:spacing w:val="15"/>
          <w:sz w:val="24"/>
          <w:lang w:val="sq-AL" w:bidi="en-US"/>
        </w:rPr>
        <w:t>Shtojca 8 – UA nr. 25/2013</w:t>
      </w:r>
    </w:p>
    <w:p w:rsidR="004E582C" w:rsidRPr="004E582C" w:rsidRDefault="004E582C" w:rsidP="004E582C">
      <w:pPr>
        <w:spacing w:before="200"/>
        <w:rPr>
          <w:rFonts w:ascii="Calibri" w:eastAsia="Times New Roman" w:hAnsi="Calibri" w:cs="Times New Roman"/>
          <w:sz w:val="20"/>
          <w:szCs w:val="20"/>
          <w:lang w:val="sq-AL" w:bidi="en-US"/>
        </w:rPr>
      </w:pPr>
      <w:r w:rsidRPr="004E582C">
        <w:rPr>
          <w:rFonts w:ascii="Calibri" w:eastAsia="Times New Roman" w:hAnsi="Calibri" w:cs="Times New Roman"/>
          <w:sz w:val="20"/>
          <w:szCs w:val="20"/>
          <w:lang w:val="sq-AL" w:bidi="en-US"/>
        </w:rPr>
        <w:t>http://masht.rks-gov.net/udhezimet-administrative</w:t>
      </w:r>
    </w:p>
    <w:p w:rsidR="004E582C" w:rsidRPr="004E582C" w:rsidRDefault="004E582C" w:rsidP="004E582C">
      <w:pPr>
        <w:spacing w:before="200"/>
        <w:rPr>
          <w:rFonts w:ascii="Calibri" w:eastAsia="Times New Roman" w:hAnsi="Calibri" w:cs="Calibri"/>
          <w:lang w:val="sq-AL" w:bidi="en-US"/>
        </w:rPr>
      </w:pPr>
    </w:p>
    <w:p w:rsidR="004E582C" w:rsidRPr="004E582C" w:rsidRDefault="004E582C" w:rsidP="004E582C">
      <w:pPr>
        <w:pBdr>
          <w:top w:val="single" w:sz="24" w:space="0" w:color="DBE5F1"/>
          <w:left w:val="single" w:sz="24" w:space="0" w:color="DBE5F1"/>
          <w:bottom w:val="single" w:sz="24" w:space="0" w:color="DBE5F1"/>
          <w:right w:val="single" w:sz="24" w:space="0" w:color="DBE5F1"/>
        </w:pBdr>
        <w:shd w:val="clear" w:color="auto" w:fill="DBE5F1"/>
        <w:spacing w:before="200" w:after="0"/>
        <w:jc w:val="both"/>
        <w:outlineLvl w:val="1"/>
        <w:rPr>
          <w:rFonts w:ascii="Calibri" w:eastAsia="Times New Roman" w:hAnsi="Calibri" w:cs="Calibri"/>
          <w:caps/>
          <w:spacing w:val="15"/>
          <w:sz w:val="24"/>
          <w:szCs w:val="24"/>
          <w:lang w:val="sq-AL"/>
        </w:rPr>
      </w:pPr>
      <w:bookmarkStart w:id="126" w:name="_Toc408480086"/>
      <w:r w:rsidRPr="004E582C">
        <w:rPr>
          <w:rFonts w:ascii="Calibri" w:eastAsia="Times New Roman" w:hAnsi="Calibri" w:cs="Calibri"/>
          <w:caps/>
          <w:spacing w:val="15"/>
          <w:sz w:val="24"/>
          <w:szCs w:val="24"/>
          <w:lang w:val="sq-AL" w:bidi="en-US"/>
        </w:rPr>
        <w:t>Shtojca 9 – Termat e referencës së EPRBM-ve</w:t>
      </w:r>
      <w:bookmarkEnd w:id="126"/>
    </w:p>
    <w:p w:rsidR="004E582C" w:rsidRPr="004E582C" w:rsidRDefault="004E582C" w:rsidP="004E582C">
      <w:pPr>
        <w:spacing w:before="200"/>
        <w:jc w:val="both"/>
        <w:rPr>
          <w:rFonts w:ascii="Calibri" w:eastAsia="Times New Roman" w:hAnsi="Calibri" w:cs="Calibri"/>
          <w:b/>
          <w:sz w:val="24"/>
          <w:szCs w:val="24"/>
          <w:lang w:val="sq-AL" w:bidi="en-US"/>
        </w:rPr>
        <w:sectPr w:rsidR="004E582C" w:rsidRPr="004E582C" w:rsidSect="00455842">
          <w:type w:val="continuous"/>
          <w:pgSz w:w="11906" w:h="16838" w:code="9"/>
          <w:pgMar w:top="1080" w:right="1440" w:bottom="1440" w:left="1440" w:header="706" w:footer="706" w:gutter="0"/>
          <w:cols w:space="708"/>
          <w:docGrid w:linePitch="360"/>
        </w:sectPr>
      </w:pPr>
    </w:p>
    <w:p w:rsidR="004E582C" w:rsidRPr="004E582C" w:rsidRDefault="004E582C" w:rsidP="004E582C">
      <w:pPr>
        <w:spacing w:before="20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lastRenderedPageBreak/>
        <w:t xml:space="preserve">EKIPET PËR PARANDALIM DHE REAGIM NDAJ BRAKTISJES DHE MOS-REGJISTRIMIT NË ARSIMIN E OBLIGUAR (EPRBM) </w:t>
      </w:r>
    </w:p>
    <w:p w:rsidR="004E582C" w:rsidRPr="004E582C" w:rsidRDefault="004E582C" w:rsidP="004E582C">
      <w:pPr>
        <w:spacing w:before="200"/>
        <w:jc w:val="both"/>
        <w:rPr>
          <w:rFonts w:ascii="Calibri" w:eastAsia="Times New Roman" w:hAnsi="Calibri" w:cs="Calibri"/>
          <w:b/>
          <w:i/>
          <w:sz w:val="24"/>
          <w:szCs w:val="24"/>
          <w:lang w:val="sq-AL" w:bidi="en-US"/>
        </w:rPr>
      </w:pPr>
      <w:r w:rsidRPr="004E582C">
        <w:rPr>
          <w:rFonts w:ascii="Calibri" w:eastAsia="Times New Roman" w:hAnsi="Calibri" w:cs="Calibri"/>
          <w:b/>
          <w:i/>
          <w:sz w:val="24"/>
          <w:szCs w:val="24"/>
          <w:lang w:val="sq-AL" w:bidi="en-US"/>
        </w:rPr>
        <w:t xml:space="preserve">Termat e referencës </w:t>
      </w:r>
    </w:p>
    <w:p w:rsidR="004E582C" w:rsidRPr="004E582C" w:rsidRDefault="004E582C" w:rsidP="004E582C">
      <w:pPr>
        <w:spacing w:before="20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KAPITULLI I.</w:t>
      </w:r>
    </w:p>
    <w:p w:rsidR="004E582C" w:rsidRPr="004E582C" w:rsidRDefault="004E582C" w:rsidP="004E582C">
      <w:pPr>
        <w:spacing w:before="20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 xml:space="preserve">1. Hyrje </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Korniza ligjore e Kosovës dhe dokumentet e politikave, siç është Plani Strategjik për Arsimin në Kosovë (2011-2016), përcaktojnë përgjegjësitë e institucioneve të Kosovës në fushën e arsimit që janë të rëndësishme për mbikëqyrjen e vijueshmërisë në shkolla dhe uljen e shkallës së braktisjes</w:t>
      </w:r>
      <w:r w:rsidRPr="004E582C">
        <w:rPr>
          <w:rFonts w:ascii="Calibri" w:eastAsia="Times New Roman" w:hAnsi="Calibri" w:cs="Calibri"/>
          <w:sz w:val="24"/>
          <w:szCs w:val="24"/>
          <w:vertAlign w:val="superscript"/>
          <w:lang w:val="sq-AL" w:bidi="en-US"/>
        </w:rPr>
        <w:footnoteReference w:id="6"/>
      </w:r>
      <w:r w:rsidRPr="004E582C">
        <w:rPr>
          <w:rFonts w:ascii="Calibri" w:eastAsia="Times New Roman" w:hAnsi="Calibri" w:cs="Calibri"/>
          <w:sz w:val="24"/>
          <w:szCs w:val="24"/>
          <w:lang w:val="sq-AL" w:bidi="en-US"/>
        </w:rPr>
        <w:t xml:space="preserve"> për fëmijët e moshës shkollore, pa dallim gjinie, etnie, aftësie etj. Më 4 tetor 2012, Ministria e Arsimit, Shkencës dhe Teknologjisë (MAShT) nxori një udhëzim administrativ (në tekstin e mëtejmë UA nr. 19/2012) për themelimin dhe fuqizimin e ekipeve për parandalim dhe reagim ndaj braktisjes dhe mos-regjistrimit në arsimin e obliguar </w:t>
      </w:r>
      <w:r w:rsidRPr="004E582C">
        <w:rPr>
          <w:rFonts w:ascii="Calibri" w:eastAsia="Times New Roman" w:hAnsi="Calibri" w:cs="Calibri"/>
          <w:sz w:val="24"/>
          <w:szCs w:val="24"/>
          <w:lang w:val="sq-AL" w:bidi="en-US"/>
        </w:rPr>
        <w:lastRenderedPageBreak/>
        <w:t>(EPRBM)</w:t>
      </w:r>
      <w:r w:rsidRPr="004E582C">
        <w:rPr>
          <w:rFonts w:ascii="Calibri" w:eastAsia="Times New Roman" w:hAnsi="Calibri" w:cs="Calibri"/>
          <w:sz w:val="24"/>
          <w:szCs w:val="24"/>
          <w:vertAlign w:val="superscript"/>
          <w:lang w:val="sq-AL" w:bidi="en-US"/>
        </w:rPr>
        <w:footnoteReference w:id="7"/>
      </w:r>
      <w:r w:rsidRPr="004E582C">
        <w:rPr>
          <w:rFonts w:ascii="Calibri" w:eastAsia="Times New Roman" w:hAnsi="Calibri" w:cs="Calibri"/>
          <w:sz w:val="24"/>
          <w:szCs w:val="24"/>
          <w:lang w:val="sq-AL" w:bidi="en-US"/>
        </w:rPr>
        <w:t xml:space="preserve">. Ekipet parashihet të themelohen në nivel komunal dhe në nivel të shkollave, me qëllim të parandalimit dhe reagimit ndaj mos-regjistrimit dhe braktisjes së shkollimit në arsimin e obliguar. Synimi i këtyre Termave të Referencës (TR) është që të shërbejnë si doracak për institucionet lokale të arsimit në procesin e themelimit dhe funksionimit efikas të EPRBM-ve. </w:t>
      </w:r>
    </w:p>
    <w:p w:rsidR="004E582C" w:rsidRPr="004E582C" w:rsidRDefault="004E582C" w:rsidP="004E582C">
      <w:pPr>
        <w:spacing w:before="20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2. Përkufizimi i braktisjes së shkollës</w:t>
      </w:r>
    </w:p>
    <w:p w:rsidR="004E582C" w:rsidRPr="004E582C" w:rsidRDefault="004E582C" w:rsidP="004E582C">
      <w:pPr>
        <w:spacing w:before="200"/>
        <w:jc w:val="both"/>
        <w:rPr>
          <w:rFonts w:ascii="Calibri" w:eastAsia="Times New Roman" w:hAnsi="Calibri" w:cs="Calibri"/>
          <w:bCs/>
          <w:sz w:val="24"/>
          <w:szCs w:val="24"/>
          <w:lang w:val="sq-AL" w:bidi="en-US"/>
        </w:rPr>
      </w:pPr>
      <w:r w:rsidRPr="004E582C">
        <w:rPr>
          <w:rFonts w:ascii="Calibri" w:eastAsia="Times New Roman" w:hAnsi="Calibri" w:cs="Calibri"/>
          <w:bCs/>
          <w:sz w:val="24"/>
          <w:szCs w:val="24"/>
          <w:lang w:val="sq-AL" w:bidi="en-US"/>
        </w:rPr>
        <w:t>Në Ligjin për arsimin parauniversitar</w:t>
      </w:r>
      <w:r w:rsidRPr="004E582C">
        <w:rPr>
          <w:rFonts w:ascii="Calibri" w:eastAsia="Times New Roman" w:hAnsi="Calibri" w:cs="Calibri"/>
          <w:bCs/>
          <w:sz w:val="24"/>
          <w:szCs w:val="24"/>
          <w:vertAlign w:val="superscript"/>
          <w:lang w:val="sq-AL" w:bidi="en-US"/>
        </w:rPr>
        <w:footnoteReference w:id="8"/>
      </w:r>
      <w:r w:rsidRPr="004E582C">
        <w:rPr>
          <w:rFonts w:ascii="Calibri" w:eastAsia="Times New Roman" w:hAnsi="Calibri" w:cs="Calibri"/>
          <w:bCs/>
          <w:sz w:val="24"/>
          <w:szCs w:val="24"/>
          <w:lang w:val="sq-AL" w:bidi="en-US"/>
        </w:rPr>
        <w:t xml:space="preserve">, braktisja e shkollës përkufizohet si “ndërprerje e parakohshme e shkollimit të detyruar”. MAShT-i e ka zgjeruar këtë terminologji në UA-në nr. 19/2012 me qëllim të kategorizimit të braktisjes për rastet si në vijim: </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lastRenderedPageBreak/>
        <w:t>2.1. Nxënësi që ndërpret shkollimin para përfundimit të arsimit të obliguar me ligj</w:t>
      </w:r>
      <w:r w:rsidRPr="004E582C">
        <w:rPr>
          <w:rFonts w:ascii="Calibri" w:eastAsia="Times New Roman" w:hAnsi="Calibri" w:cs="Calibri"/>
          <w:sz w:val="24"/>
          <w:szCs w:val="24"/>
          <w:vertAlign w:val="superscript"/>
          <w:lang w:val="sq-AL" w:bidi="en-US"/>
        </w:rPr>
        <w:footnoteReference w:id="9"/>
      </w:r>
      <w:r w:rsidRPr="004E582C">
        <w:rPr>
          <w:rFonts w:ascii="Calibri" w:eastAsia="Times New Roman" w:hAnsi="Calibri" w:cs="Calibri"/>
          <w:sz w:val="24"/>
          <w:szCs w:val="24"/>
          <w:lang w:val="sq-AL" w:bidi="en-US"/>
        </w:rPr>
        <w:t>.</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2.2. Braktisës është ai nxënës i cili edhe pas mbarimit të arsimit të obliguar e vazhdon shkollimin</w:t>
      </w:r>
      <w:r w:rsidRPr="004E582C">
        <w:rPr>
          <w:rFonts w:ascii="Calibri" w:eastAsia="Times New Roman" w:hAnsi="Calibri" w:cs="Calibri"/>
          <w:sz w:val="24"/>
          <w:szCs w:val="24"/>
          <w:vertAlign w:val="superscript"/>
          <w:lang w:val="sq-AL" w:bidi="en-US"/>
        </w:rPr>
        <w:footnoteReference w:id="10"/>
      </w:r>
      <w:r w:rsidRPr="004E582C">
        <w:rPr>
          <w:rFonts w:ascii="Calibri" w:eastAsia="Times New Roman" w:hAnsi="Calibri" w:cs="Calibri"/>
          <w:sz w:val="24"/>
          <w:szCs w:val="24"/>
          <w:lang w:val="sq-AL" w:bidi="en-US"/>
        </w:rPr>
        <w:t>, por e përfundon atë në një periudhë të mëvonshme para përfundimit të nivelit arsimor.</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2.3. Fëmija/i riu i cili nuk është i regjistruar në shkollë dhe nuk e ndjek arsimin e obliguar me ligj.</w:t>
      </w:r>
      <w:r w:rsidRPr="004E582C">
        <w:rPr>
          <w:rFonts w:ascii="Calibri" w:eastAsia="Times New Roman" w:hAnsi="Calibri" w:cs="Calibri"/>
          <w:sz w:val="24"/>
          <w:szCs w:val="24"/>
          <w:vertAlign w:val="superscript"/>
          <w:lang w:val="sq-AL" w:bidi="en-US"/>
        </w:rPr>
        <w:footnoteReference w:id="11"/>
      </w:r>
    </w:p>
    <w:p w:rsidR="004E582C" w:rsidRPr="004E582C" w:rsidRDefault="004E582C" w:rsidP="004E582C">
      <w:pPr>
        <w:spacing w:before="20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KAPITULLI II.</w:t>
      </w:r>
    </w:p>
    <w:p w:rsidR="004E582C" w:rsidRPr="004E582C" w:rsidRDefault="004E582C" w:rsidP="004E582C">
      <w:pPr>
        <w:spacing w:before="20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EPRBM NË NIVEL TË SHKOLLËS</w:t>
      </w:r>
    </w:p>
    <w:p w:rsidR="004E582C" w:rsidRPr="004E582C" w:rsidRDefault="004E582C" w:rsidP="004E582C">
      <w:pPr>
        <w:spacing w:before="20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 xml:space="preserve">3. Themelimi i EPRBM-së në nivel të shkollës </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3.1.</w:t>
      </w:r>
      <w:r w:rsidRPr="004E582C">
        <w:rPr>
          <w:rFonts w:ascii="Calibri" w:eastAsia="Times New Roman" w:hAnsi="Calibri" w:cs="Calibri"/>
          <w:sz w:val="24"/>
          <w:szCs w:val="24"/>
          <w:lang w:val="sq-AL" w:bidi="en-US"/>
        </w:rPr>
        <w:t xml:space="preserve"> Këshilli Drejtues i Shkollës është përgjegjës për themelimin e EPRBM-së në nivel të shkollës. </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3.2.</w:t>
      </w:r>
      <w:r w:rsidRPr="004E582C">
        <w:rPr>
          <w:rFonts w:ascii="Calibri" w:eastAsia="Times New Roman" w:hAnsi="Calibri" w:cs="Calibri"/>
          <w:sz w:val="24"/>
          <w:szCs w:val="24"/>
          <w:lang w:val="sq-AL" w:bidi="en-US"/>
        </w:rPr>
        <w:t xml:space="preserve"> EPRBM-së në nivel të shkollës</w:t>
      </w:r>
      <w:r w:rsidRPr="004E582C">
        <w:rPr>
          <w:rFonts w:ascii="Calibri" w:eastAsia="Times New Roman" w:hAnsi="Calibri" w:cs="Calibri"/>
          <w:b/>
          <w:sz w:val="24"/>
          <w:szCs w:val="24"/>
          <w:lang w:val="sq-AL" w:bidi="en-US"/>
        </w:rPr>
        <w:t xml:space="preserve"> </w:t>
      </w:r>
      <w:r w:rsidRPr="004E582C">
        <w:rPr>
          <w:rFonts w:ascii="Calibri" w:eastAsia="Times New Roman" w:hAnsi="Calibri" w:cs="Calibri"/>
          <w:sz w:val="24"/>
          <w:szCs w:val="24"/>
          <w:lang w:val="sq-AL" w:bidi="en-US"/>
        </w:rPr>
        <w:t xml:space="preserve">themelohet në fillim të vitit shkollor. </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3.3.</w:t>
      </w:r>
      <w:r w:rsidRPr="004E582C">
        <w:rPr>
          <w:rFonts w:ascii="Calibri" w:eastAsia="Times New Roman" w:hAnsi="Calibri" w:cs="Calibri"/>
          <w:sz w:val="24"/>
          <w:szCs w:val="24"/>
          <w:lang w:val="sq-AL" w:bidi="en-US"/>
        </w:rPr>
        <w:t xml:space="preserve"> Mandati i EPRBM-së në nivel të shkollës është tre vite, aq sa ka mandat Këshilli drejtues i shkollës. </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 xml:space="preserve">3.4. </w:t>
      </w:r>
      <w:r w:rsidRPr="004E582C">
        <w:rPr>
          <w:rFonts w:ascii="Calibri" w:eastAsia="Times New Roman" w:hAnsi="Calibri" w:cs="Calibri"/>
          <w:sz w:val="24"/>
          <w:szCs w:val="24"/>
          <w:lang w:val="sq-AL" w:bidi="en-US"/>
        </w:rPr>
        <w:t xml:space="preserve">EPRBM në nivel të shkollës është organ i pavarur dhe mbështet administratën e shkollës në çështjet që kanë të bëjnë me mos-regjistrimin dhe braktisjen e shkollës. </w:t>
      </w:r>
    </w:p>
    <w:p w:rsidR="004E582C" w:rsidRPr="004E582C" w:rsidRDefault="004E582C" w:rsidP="004E582C">
      <w:pPr>
        <w:spacing w:before="200"/>
        <w:jc w:val="both"/>
        <w:rPr>
          <w:rFonts w:ascii="Calibri" w:eastAsia="Times New Roman" w:hAnsi="Calibri" w:cs="Calibri"/>
          <w:b/>
          <w:sz w:val="24"/>
          <w:szCs w:val="24"/>
          <w:lang w:val="sq-AL" w:bidi="en-US"/>
        </w:rPr>
      </w:pPr>
    </w:p>
    <w:p w:rsidR="004E582C" w:rsidRPr="004E582C" w:rsidRDefault="004E582C" w:rsidP="004E582C">
      <w:pPr>
        <w:spacing w:before="20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lastRenderedPageBreak/>
        <w:t xml:space="preserve">4. Përbërja e EPRBM-së në nivel të shkollës </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4.1.</w:t>
      </w:r>
      <w:r w:rsidRPr="004E582C">
        <w:rPr>
          <w:rFonts w:ascii="Calibri" w:eastAsia="Times New Roman" w:hAnsi="Calibri" w:cs="Calibri"/>
          <w:sz w:val="24"/>
          <w:szCs w:val="24"/>
          <w:lang w:val="sq-AL" w:bidi="en-US"/>
        </w:rPr>
        <w:t xml:space="preserve"> EPRBM në nivel të shkollës përbëhet nga pesë anëtarë të rregullt</w:t>
      </w:r>
      <w:r w:rsidRPr="004E582C">
        <w:rPr>
          <w:rFonts w:ascii="Calibri" w:eastAsia="Times New Roman" w:hAnsi="Calibri" w:cs="Calibri"/>
          <w:sz w:val="24"/>
          <w:szCs w:val="24"/>
          <w:vertAlign w:val="superscript"/>
          <w:lang w:val="sq-AL" w:bidi="en-US"/>
        </w:rPr>
        <w:footnoteReference w:id="12"/>
      </w:r>
      <w:r w:rsidRPr="004E582C">
        <w:rPr>
          <w:rFonts w:ascii="Calibri" w:eastAsia="Times New Roman" w:hAnsi="Calibri" w:cs="Calibri"/>
          <w:sz w:val="24"/>
          <w:szCs w:val="24"/>
          <w:lang w:val="sq-AL" w:bidi="en-US"/>
        </w:rPr>
        <w:t>:</w:t>
      </w:r>
    </w:p>
    <w:p w:rsidR="004E582C" w:rsidRPr="004E582C" w:rsidRDefault="004E582C" w:rsidP="004E582C">
      <w:pPr>
        <w:numPr>
          <w:ilvl w:val="0"/>
          <w:numId w:val="19"/>
        </w:numPr>
        <w:spacing w:before="200" w:after="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Drejtori i shkollës (anëtar i përhershëm);</w:t>
      </w:r>
    </w:p>
    <w:p w:rsidR="004E582C" w:rsidRPr="004E582C" w:rsidRDefault="004E582C" w:rsidP="004E582C">
      <w:pPr>
        <w:numPr>
          <w:ilvl w:val="0"/>
          <w:numId w:val="19"/>
        </w:numPr>
        <w:spacing w:before="200" w:after="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Mësimdhënësi/përfaqësuesi i Këshillit të Mësimdhënësve (anëtar i përhershëm);</w:t>
      </w:r>
    </w:p>
    <w:p w:rsidR="004E582C" w:rsidRPr="004E582C" w:rsidRDefault="004E582C" w:rsidP="004E582C">
      <w:pPr>
        <w:numPr>
          <w:ilvl w:val="0"/>
          <w:numId w:val="19"/>
        </w:numPr>
        <w:spacing w:before="200" w:after="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Prindi/përfaqësuesi i Këshillit të Prindërve;</w:t>
      </w:r>
    </w:p>
    <w:p w:rsidR="004E582C" w:rsidRPr="004E582C" w:rsidRDefault="004E582C" w:rsidP="004E582C">
      <w:pPr>
        <w:numPr>
          <w:ilvl w:val="0"/>
          <w:numId w:val="19"/>
        </w:numPr>
        <w:spacing w:before="200" w:after="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Nxënësi/përfaqësuesi i Këshillit të Nxënësve, dhe;</w:t>
      </w:r>
    </w:p>
    <w:p w:rsidR="004E582C" w:rsidRPr="004E582C" w:rsidRDefault="004E582C" w:rsidP="004E582C">
      <w:pPr>
        <w:numPr>
          <w:ilvl w:val="0"/>
          <w:numId w:val="19"/>
        </w:numPr>
        <w:spacing w:before="200" w:after="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Menaxheri i rastit (nominohet apo ndërrohet apo jo sipas nevojës së rasteve specifike (anëtar i përhershëm)).</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4.2.</w:t>
      </w:r>
      <w:r w:rsidRPr="004E582C">
        <w:rPr>
          <w:rFonts w:ascii="Calibri" w:eastAsia="Times New Roman" w:hAnsi="Calibri" w:cs="Calibri"/>
          <w:sz w:val="24"/>
          <w:szCs w:val="24"/>
          <w:lang w:val="sq-AL" w:bidi="en-US"/>
        </w:rPr>
        <w:t xml:space="preserve"> Përbërja e EPRBM-së në nivel të shkollës mund të zgjerohet në raste të caktuara, me miratimin e shumicës së anëtarëve të EPRBM-së. Varësisht nga nevoja apo rasti specifik i braktisjes, EPRBM në nivel të shkollës mund ta zgjerojë anëtarësinë e tij për të përfshirë ekspertë të institucioneve komunale, organizatave qeveritare dhe joqeveritare që merren me fëmijët, të rinjtë dhe familjen, përfaqësues të komunitetit, ndërmjetësues edukativë/kulturorë dhe staf pedagogjik. </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 xml:space="preserve">5. Përzgjedhja e anëtarëve të EPRBM-së në nivel të shkollës </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5.1.</w:t>
      </w:r>
      <w:r w:rsidRPr="004E582C">
        <w:rPr>
          <w:rFonts w:ascii="Calibri" w:eastAsia="Times New Roman" w:hAnsi="Calibri" w:cs="Calibri"/>
          <w:sz w:val="24"/>
          <w:szCs w:val="24"/>
          <w:lang w:val="sq-AL" w:bidi="en-US"/>
        </w:rPr>
        <w:t xml:space="preserve"> Në fillim të vitit shkollor, Këshilli Drejtues i Shkollës shpall thirrje publike për takimin për themelimin e EPRBM në </w:t>
      </w:r>
      <w:r w:rsidRPr="004E582C">
        <w:rPr>
          <w:rFonts w:ascii="Calibri" w:eastAsia="Times New Roman" w:hAnsi="Calibri" w:cs="Calibri"/>
          <w:sz w:val="24"/>
          <w:szCs w:val="24"/>
          <w:lang w:val="sq-AL" w:bidi="en-US"/>
        </w:rPr>
        <w:lastRenderedPageBreak/>
        <w:t xml:space="preserve">nivel të Shkollës, me përfaqësim sipas U.A. 19/2012. </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5.2.</w:t>
      </w:r>
      <w:r w:rsidRPr="004E582C">
        <w:rPr>
          <w:rFonts w:ascii="Calibri" w:eastAsia="Times New Roman" w:hAnsi="Calibri" w:cs="Calibri"/>
          <w:sz w:val="24"/>
          <w:szCs w:val="24"/>
          <w:lang w:val="sq-AL" w:bidi="en-US"/>
        </w:rPr>
        <w:t xml:space="preserve"> Këshilli Drejtues i Shkollës themelon EPRBM-në në nivel të shkollës përmes konfirmimit të anëtarëve të caktuar</w:t>
      </w:r>
      <w:r w:rsidRPr="004E582C">
        <w:rPr>
          <w:rFonts w:ascii="Calibri" w:eastAsia="Times New Roman" w:hAnsi="Calibri" w:cs="Calibri"/>
          <w:sz w:val="24"/>
          <w:szCs w:val="24"/>
          <w:vertAlign w:val="superscript"/>
          <w:lang w:val="sq-AL" w:bidi="en-US"/>
        </w:rPr>
        <w:footnoteReference w:id="13"/>
      </w:r>
      <w:r w:rsidRPr="004E582C">
        <w:rPr>
          <w:rFonts w:ascii="Calibri" w:eastAsia="Times New Roman" w:hAnsi="Calibri" w:cs="Calibri"/>
          <w:sz w:val="24"/>
          <w:szCs w:val="24"/>
          <w:lang w:val="sq-AL" w:bidi="en-US"/>
        </w:rPr>
        <w:t>/emëruar</w:t>
      </w:r>
      <w:r w:rsidRPr="004E582C">
        <w:rPr>
          <w:rFonts w:ascii="Calibri" w:eastAsia="Times New Roman" w:hAnsi="Calibri" w:cs="Calibri"/>
          <w:sz w:val="24"/>
          <w:szCs w:val="24"/>
          <w:vertAlign w:val="superscript"/>
          <w:lang w:val="sq-AL" w:bidi="en-US"/>
        </w:rPr>
        <w:footnoteReference w:id="14"/>
      </w:r>
      <w:r w:rsidRPr="004E582C">
        <w:rPr>
          <w:rFonts w:ascii="Calibri" w:eastAsia="Times New Roman" w:hAnsi="Calibri" w:cs="Calibri"/>
          <w:sz w:val="24"/>
          <w:szCs w:val="24"/>
          <w:lang w:val="sq-AL" w:bidi="en-US"/>
        </w:rPr>
        <w:t xml:space="preserve"> në mbledhjen e tij të parë. Një kopje e vendimit për konfirmimin e anëtarësimit i dorëzohet EPRBM-së së komunës përkatëse dhe Drejtorisë Komunale të Arsimit (DKA). </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5.3.</w:t>
      </w:r>
      <w:r w:rsidRPr="004E582C">
        <w:rPr>
          <w:rFonts w:ascii="Calibri" w:eastAsia="Times New Roman" w:hAnsi="Calibri" w:cs="Calibri"/>
          <w:sz w:val="24"/>
          <w:szCs w:val="24"/>
          <w:lang w:val="sq-AL" w:bidi="en-US"/>
        </w:rPr>
        <w:t xml:space="preserve"> Gjatë procesit të përzgjedhjes duhet të merret parasysh përfaqësimi gjinor dhe gjeografik për të gjitha palët me interes për shkollën.</w:t>
      </w:r>
    </w:p>
    <w:p w:rsidR="004E582C" w:rsidRPr="004E582C" w:rsidRDefault="004E582C" w:rsidP="004E582C">
      <w:pPr>
        <w:spacing w:before="20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 xml:space="preserve">6. Mandati i EPRBM-së në nivel të shkollës </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6.1.</w:t>
      </w:r>
      <w:r w:rsidRPr="004E582C">
        <w:rPr>
          <w:rFonts w:ascii="Calibri" w:eastAsia="Times New Roman" w:hAnsi="Calibri" w:cs="Calibri"/>
          <w:sz w:val="24"/>
          <w:szCs w:val="24"/>
          <w:lang w:val="sq-AL" w:bidi="en-US"/>
        </w:rPr>
        <w:t xml:space="preserve"> Mandati i anëtarëve të përhershëm të EPRBM-së në nivel të shkollës do të jetë tre vite, për anëtarët që përfaqësojnë prindërit dhe Këshillin e Nxënësve një vit, ndërsa menaxheri i rastit mund të nominohet sipas nevojës së rastit specifik.</w:t>
      </w:r>
    </w:p>
    <w:p w:rsidR="004E582C" w:rsidRPr="004E582C" w:rsidRDefault="004E582C" w:rsidP="004E582C">
      <w:pPr>
        <w:spacing w:before="20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6.2.</w:t>
      </w:r>
      <w:r w:rsidRPr="004E582C">
        <w:rPr>
          <w:rFonts w:ascii="Calibri" w:eastAsia="Times New Roman" w:hAnsi="Calibri" w:cs="Calibri"/>
          <w:sz w:val="24"/>
          <w:szCs w:val="24"/>
          <w:lang w:val="sq-AL" w:bidi="en-US"/>
        </w:rPr>
        <w:t xml:space="preserve"> Në fillim të çdo viti shkollor, Këshilli Drejtues i Shkollës emëron dy anëtarë që përfaqësojnë prindërit dhe Këshillin e Nxënësve, përkatësisht, ndërsa për tre anëtarët e përhershëm, Këshillit Drejtues i Shkollës cakton anëtarësinë e tyre në vitin e parë të mandatit të tyre. </w:t>
      </w:r>
    </w:p>
    <w:p w:rsidR="004E582C" w:rsidRPr="004E582C" w:rsidRDefault="004E582C" w:rsidP="004E582C">
      <w:pPr>
        <w:spacing w:before="20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 xml:space="preserve">7. Largimi dhe zëvendësimi </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7.1.</w:t>
      </w:r>
      <w:r w:rsidRPr="004E582C">
        <w:rPr>
          <w:rFonts w:ascii="Calibri" w:eastAsia="Times New Roman" w:hAnsi="Calibri" w:cs="Calibri"/>
          <w:sz w:val="24"/>
          <w:szCs w:val="24"/>
          <w:lang w:val="sq-AL" w:bidi="en-US"/>
        </w:rPr>
        <w:t xml:space="preserve"> Përbërja e EPRBM-së në nivel të shkollës do të rishikohet në baza vjetore, dhe nëse konsiderohet e nevojshme, pra, nëse EPRBM në nivel të shkollës nuk i ka </w:t>
      </w:r>
      <w:r w:rsidRPr="004E582C">
        <w:rPr>
          <w:rFonts w:ascii="Calibri" w:eastAsia="Times New Roman" w:hAnsi="Calibri" w:cs="Calibri"/>
          <w:sz w:val="24"/>
          <w:szCs w:val="24"/>
          <w:lang w:val="sq-AL" w:bidi="en-US"/>
        </w:rPr>
        <w:lastRenderedPageBreak/>
        <w:t>kryer detyrat në nivel të kënaqshëm, Këshilli Drejtues i Shkollës mund të vendosë që të shpërndajë atë.</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7.2.</w:t>
      </w:r>
      <w:r w:rsidRPr="004E582C">
        <w:rPr>
          <w:rFonts w:ascii="Calibri" w:eastAsia="Times New Roman" w:hAnsi="Calibri" w:cs="Calibri"/>
          <w:sz w:val="24"/>
          <w:szCs w:val="24"/>
          <w:lang w:val="sq-AL" w:bidi="en-US"/>
        </w:rPr>
        <w:t xml:space="preserve"> Vendimi i Këshillit Drejtues të Shkollës për shpërndarje të EPRBM-së në nivel të shkollës do të bëhet publik dhe do të ndahen tek sektorët dhe institucionet relevante, përfshirë DKA, përfshirë edhe arsyet për shpërndarje. </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7.3</w:t>
      </w:r>
      <w:r w:rsidRPr="004E582C">
        <w:rPr>
          <w:rFonts w:ascii="Calibri" w:eastAsia="Times New Roman" w:hAnsi="Calibri" w:cs="Calibri"/>
          <w:sz w:val="24"/>
          <w:szCs w:val="24"/>
          <w:lang w:val="sq-AL" w:bidi="en-US"/>
        </w:rPr>
        <w:t xml:space="preserve">. Pas shpërndarjes, Këshilli Drejtues i Shkollës do t’i ndërmarë hapat e nevojshëm për ta rithemeluar EPRBM-në nivel të shkollës jo më vonë se 15 ditë pune nga data e lëshimit të vendimit për shpërndarje. </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7.4.</w:t>
      </w:r>
      <w:r w:rsidRPr="004E582C">
        <w:rPr>
          <w:rFonts w:ascii="Calibri" w:eastAsia="Times New Roman" w:hAnsi="Calibri" w:cs="Calibri"/>
          <w:sz w:val="24"/>
          <w:szCs w:val="24"/>
          <w:lang w:val="sq-AL" w:bidi="en-US"/>
        </w:rPr>
        <w:t xml:space="preserve"> Nëse një anëtar i EPRBM-së në nivel të shkollës mungon për tre mbledhje radhazi, pa arsye të vlefshme, kryesuesi apo zëvendëskryesuesi informon Këshillin Drejtues të Shkollës për ta filluar procesin e largimit dhe zëvendësimin e anëtarit në fjalë. </w:t>
      </w:r>
    </w:p>
    <w:p w:rsidR="004E582C" w:rsidRPr="004E582C" w:rsidRDefault="004E582C" w:rsidP="004E582C">
      <w:pPr>
        <w:spacing w:before="20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 xml:space="preserve">8. Detyrat dhe përgjegjësitë e EPRBM-së në nivel të shkollës </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EPRBM-ja në nivel të shkollës është përgjegjës për:</w:t>
      </w:r>
    </w:p>
    <w:p w:rsidR="004E582C" w:rsidRPr="004E582C" w:rsidRDefault="004E582C" w:rsidP="004E582C">
      <w:pPr>
        <w:numPr>
          <w:ilvl w:val="0"/>
          <w:numId w:val="21"/>
        </w:numPr>
        <w:spacing w:before="200" w:after="0"/>
        <w:ind w:left="709" w:hanging="283"/>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Mbledhjen dhe përpunimin e të dhënave për regjistrimin, vijueshmërinë dhe braktisjen e shkollës në baza tremujore;</w:t>
      </w:r>
    </w:p>
    <w:p w:rsidR="004E582C" w:rsidRPr="004E582C" w:rsidRDefault="004E582C" w:rsidP="004E582C">
      <w:pPr>
        <w:numPr>
          <w:ilvl w:val="0"/>
          <w:numId w:val="21"/>
        </w:numPr>
        <w:spacing w:before="200" w:after="0"/>
        <w:ind w:left="709" w:hanging="283"/>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Hartimin e planit të veprimit për parandalimin dhe menaxhimin e braktisjeve. Plani i veprimit të EPRBM-së në nivel të shkollës do të jetë në përputhje me planin e veprimit të EPRBM-së në nivel komunal;</w:t>
      </w:r>
    </w:p>
    <w:p w:rsidR="004E582C" w:rsidRPr="004E582C" w:rsidRDefault="004E582C" w:rsidP="004E582C">
      <w:pPr>
        <w:numPr>
          <w:ilvl w:val="0"/>
          <w:numId w:val="21"/>
        </w:numPr>
        <w:spacing w:before="200" w:after="0"/>
        <w:ind w:left="709" w:hanging="283"/>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lastRenderedPageBreak/>
        <w:t>Ngritjen e vetëdijes, komunikimin dhe bashkërendimin e aktiviteteve brenda dhe jashtë shkollës për parandalim dhe reagim ndaj braktisjes dhe mos-regjistrimit në arsimin e obliguar, sipas planit të veprimit;</w:t>
      </w:r>
    </w:p>
    <w:p w:rsidR="004E582C" w:rsidRPr="004E582C" w:rsidRDefault="004E582C" w:rsidP="004E582C">
      <w:pPr>
        <w:numPr>
          <w:ilvl w:val="0"/>
          <w:numId w:val="21"/>
        </w:numPr>
        <w:spacing w:before="200" w:after="0"/>
        <w:ind w:left="709" w:hanging="283"/>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Monitorimin dhe raportimin e regjistrimit dhe mos-regjistrimit në shkolla;</w:t>
      </w:r>
    </w:p>
    <w:p w:rsidR="004E582C" w:rsidRPr="004E582C" w:rsidRDefault="004E582C" w:rsidP="004E582C">
      <w:pPr>
        <w:numPr>
          <w:ilvl w:val="0"/>
          <w:numId w:val="21"/>
        </w:numPr>
        <w:spacing w:before="200" w:after="0"/>
        <w:ind w:left="709" w:hanging="283"/>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Monitorimin e rasteve të braktisjes dhe mos-regjistrimit në baza tremujore;</w:t>
      </w:r>
    </w:p>
    <w:p w:rsidR="004E582C" w:rsidRPr="004E582C" w:rsidRDefault="004E582C" w:rsidP="004E582C">
      <w:pPr>
        <w:numPr>
          <w:ilvl w:val="0"/>
          <w:numId w:val="21"/>
        </w:numPr>
        <w:spacing w:before="200" w:after="0"/>
        <w:ind w:left="720" w:hanging="283"/>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Gjetjet e monitorimit të raportohen tek Këshillit Drejtues i Shkollës, EPRBM në nivel komunal dhe DKA. Raportet e rregullta do të ofrojnë informacion mbi regjistrimin, mos-regjistrimin, braktisjen dhe informata relevante përcjellëse, përfshirë statusin e veprimeve përmirësuese. Nëse është e nevojshme, raportet do të përmbajnë rekomandime për EPRBM në nivel komunal dhe DKA për mënyrat për lehtësimin e veprimeve të informuara përmirësuese nga ana e komunës për parandalimin dhe menaxhimin e rasteve të braktisjes dhe mos-regjistrimit;</w:t>
      </w:r>
    </w:p>
    <w:p w:rsidR="004E582C" w:rsidRPr="004E582C" w:rsidRDefault="004E582C" w:rsidP="004E582C">
      <w:pPr>
        <w:numPr>
          <w:ilvl w:val="0"/>
          <w:numId w:val="21"/>
        </w:numPr>
        <w:spacing w:before="200" w:after="0"/>
        <w:ind w:left="720" w:hanging="283"/>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 xml:space="preserve">Përsigurimin se do t’i kushtojë kujdes të veçantë fëmijëve me nevoja të veçanta arsimore dhe grupeve të tjera të rrezikuara për ta braktisur shkollimin. </w:t>
      </w:r>
    </w:p>
    <w:p w:rsidR="004E582C" w:rsidRPr="004E582C" w:rsidRDefault="004E582C" w:rsidP="004E582C">
      <w:pPr>
        <w:spacing w:before="20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 xml:space="preserve">9. Përzgjedhja e kryesuesit dhe zëvendëskryesuesit të EPRBM-së në nivel të shkollës </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lastRenderedPageBreak/>
        <w:t xml:space="preserve">9.1. </w:t>
      </w:r>
      <w:r w:rsidRPr="004E582C">
        <w:rPr>
          <w:rFonts w:ascii="Calibri" w:eastAsia="Times New Roman" w:hAnsi="Calibri" w:cs="Calibri"/>
          <w:sz w:val="24"/>
          <w:szCs w:val="24"/>
          <w:lang w:val="sq-AL" w:bidi="en-US"/>
        </w:rPr>
        <w:t>Pas themelimit të EPRBM-së në nivel të shkollës nga ana e Këshillit Drejtues të Shkollës, Drejtori i Shkollës thërret mbledhjen e parë për të zgjedhur kryesuesin dhe zëvendëskryesuesin.</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9.2.</w:t>
      </w:r>
      <w:r w:rsidRPr="004E582C">
        <w:rPr>
          <w:rFonts w:ascii="Calibri" w:eastAsia="Times New Roman" w:hAnsi="Calibri" w:cs="Calibri"/>
          <w:sz w:val="24"/>
          <w:szCs w:val="24"/>
          <w:lang w:val="sq-AL" w:bidi="en-US"/>
        </w:rPr>
        <w:t xml:space="preserve"> Anëtarët e EPRBM-së në nivel të shkollës të cilët janë të pranishëm në mbledhjen e parë zgjedhin kryesuesin dhe zëvendës kryesuesin. Votimi është i fshehtë përveç nëse shumica e anëtarëve të EPRBM-së në nivel të shkollës pajtohen të kenë votim të hapur.</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9.3.</w:t>
      </w:r>
      <w:r w:rsidRPr="004E582C">
        <w:rPr>
          <w:rFonts w:ascii="Calibri" w:eastAsia="Times New Roman" w:hAnsi="Calibri" w:cs="Calibri"/>
          <w:sz w:val="24"/>
          <w:szCs w:val="24"/>
          <w:lang w:val="sq-AL" w:bidi="en-US"/>
        </w:rPr>
        <w:t xml:space="preserve"> Kandidati duhet të fitojë shumicën e thjeshtë të numrit të përgjithshëm të anëtarëve të EPRBM-së në nivel të shkollës </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9.4.</w:t>
      </w:r>
      <w:r w:rsidRPr="004E582C">
        <w:rPr>
          <w:rFonts w:ascii="Calibri" w:eastAsia="Times New Roman" w:hAnsi="Calibri" w:cs="Calibri"/>
          <w:sz w:val="24"/>
          <w:szCs w:val="24"/>
          <w:lang w:val="sq-AL" w:bidi="en-US"/>
        </w:rPr>
        <w:t>Nëse asnjëri kandidat nuk e fiton shumicën e nevojshme për t’u zgjedhur kryesues në raundin e parë, atëherë dy kandidatët me më së shumti vota shkojnë në raundin e dytë të votimit. Kandidati i cili fiton më së shumti vota zgjidhet kryesues ndërsa i dyti zgjidhet zëvendës i tij/asaj..</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9.5.</w:t>
      </w:r>
      <w:r w:rsidRPr="004E582C">
        <w:rPr>
          <w:rFonts w:ascii="Calibri" w:eastAsia="Times New Roman" w:hAnsi="Calibri" w:cs="Calibri"/>
          <w:sz w:val="24"/>
          <w:szCs w:val="24"/>
          <w:lang w:val="sq-AL" w:bidi="en-US"/>
        </w:rPr>
        <w:t xml:space="preserve"> Në rast të barazimit, procesi duhet të përsëritet pas një periudhe të caktuar kohore, por jo më vonë se 7 ditë nga votimi i parë. </w:t>
      </w:r>
    </w:p>
    <w:p w:rsidR="004E582C" w:rsidRPr="004E582C" w:rsidRDefault="004E582C" w:rsidP="004E582C">
      <w:pPr>
        <w:spacing w:before="20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9.6.</w:t>
      </w:r>
      <w:r w:rsidRPr="004E582C">
        <w:rPr>
          <w:rFonts w:ascii="Calibri" w:eastAsia="Times New Roman" w:hAnsi="Calibri" w:cs="Calibri"/>
          <w:sz w:val="24"/>
          <w:szCs w:val="24"/>
          <w:lang w:val="sq-AL" w:bidi="en-US"/>
        </w:rPr>
        <w:t xml:space="preserve"> Mandati i kryesuesit dhe i zëvendëskryesuesit është i njëjtë sikurse ai i anëtarëve të EPRBM-së në nivel të shkollës, përveç se ka obligime shtesë në organizimin, realizimin e takimeve, mbajtjen e dosjes së dokumenteve për punën, raportet dhe evidencat tjera që i përpunon grupi. </w:t>
      </w:r>
    </w:p>
    <w:p w:rsidR="004E582C" w:rsidRPr="004E582C" w:rsidRDefault="004E582C" w:rsidP="004E582C">
      <w:pPr>
        <w:spacing w:before="20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 xml:space="preserve">10. Detyrat dhe përgjegjësitë e menaxherit të rastit </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lastRenderedPageBreak/>
        <w:t>10.1.</w:t>
      </w:r>
      <w:r w:rsidRPr="004E582C">
        <w:rPr>
          <w:rFonts w:ascii="Calibri" w:eastAsia="Times New Roman" w:hAnsi="Calibri" w:cs="Calibri"/>
          <w:sz w:val="24"/>
          <w:szCs w:val="24"/>
          <w:lang w:val="sq-AL" w:bidi="en-US"/>
        </w:rPr>
        <w:t xml:space="preserve"> Menaxheri i rastit është përgjegjës për:</w:t>
      </w:r>
    </w:p>
    <w:p w:rsidR="004E582C" w:rsidRPr="004E582C" w:rsidRDefault="004E582C" w:rsidP="004E582C">
      <w:pPr>
        <w:numPr>
          <w:ilvl w:val="0"/>
          <w:numId w:val="18"/>
        </w:numPr>
        <w:spacing w:before="200" w:after="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Mbledhjen dhe ndarjen e informatave me anëtarët e tjerë të EPRBM-së në nivel shkolle me qëllim të trajtimit të rasteve që kanë të bëjnë me mos-regjistrimin dhe braktisjen e shkollës;</w:t>
      </w:r>
    </w:p>
    <w:p w:rsidR="004E582C" w:rsidRPr="004E582C" w:rsidRDefault="004E582C" w:rsidP="004E582C">
      <w:pPr>
        <w:numPr>
          <w:ilvl w:val="0"/>
          <w:numId w:val="18"/>
        </w:numPr>
        <w:spacing w:before="200" w:after="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Koordinimin e raportimit për zhvillimet në raste të caktuara dhe rekomandimet për veprime përmirësuese dhe përcjellje të tyre nga autoritetet përkatëse komunale;</w:t>
      </w:r>
    </w:p>
    <w:p w:rsidR="004E582C" w:rsidRPr="004E582C" w:rsidRDefault="004E582C" w:rsidP="004E582C">
      <w:pPr>
        <w:numPr>
          <w:ilvl w:val="0"/>
          <w:numId w:val="18"/>
        </w:numPr>
        <w:spacing w:before="200" w:after="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Koordinimin e grumbullimit të të dhënave për të gjitha rastet përkatëse.</w:t>
      </w:r>
    </w:p>
    <w:p w:rsidR="004E582C" w:rsidRPr="004E582C" w:rsidRDefault="004E582C" w:rsidP="004E582C">
      <w:pPr>
        <w:spacing w:before="20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10.2.</w:t>
      </w:r>
      <w:r w:rsidRPr="004E582C">
        <w:rPr>
          <w:rFonts w:ascii="Calibri" w:eastAsia="Times New Roman" w:hAnsi="Calibri" w:cs="Calibri"/>
          <w:sz w:val="24"/>
          <w:szCs w:val="24"/>
          <w:lang w:val="sq-AL" w:bidi="en-US"/>
        </w:rPr>
        <w:t xml:space="preserve"> Pranimin e rasteve dhe paraqitjen e tyre para EPRBM në nivel të shkollës ndahet proporcionalisht ndërmjet të gjithë anëtarëve të EPRBM në nivel të shkollës. </w:t>
      </w:r>
    </w:p>
    <w:p w:rsidR="004E582C" w:rsidRPr="004E582C" w:rsidRDefault="004E582C" w:rsidP="004E582C">
      <w:pPr>
        <w:spacing w:before="20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 xml:space="preserve">11. Mbledhjet e EPRBM-së në nivel të shkollës </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11.1.</w:t>
      </w:r>
      <w:r w:rsidRPr="004E582C">
        <w:rPr>
          <w:rFonts w:ascii="Calibri" w:eastAsia="Times New Roman" w:hAnsi="Calibri" w:cs="Calibri"/>
          <w:sz w:val="24"/>
          <w:szCs w:val="24"/>
          <w:lang w:val="sq-AL" w:bidi="en-US"/>
        </w:rPr>
        <w:t xml:space="preserve"> EPRBM në nivel të shkollës mblidhet çdo tre muaj. Varësisht nga urgjenca e situatës apo në bazë të kërkesës së bërë nga së paku një e treta (1/3) e anëtarëve të EPRBM-së në nivel të shkollës, kryesuesi apo zëvendës kryesuesi mund të thërras më shumë mbledhje të rregullta (p.sh., çdo muaj) apo mbledhje të jashtëzakonshme. </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11.2.</w:t>
      </w:r>
      <w:r w:rsidRPr="004E582C">
        <w:rPr>
          <w:rFonts w:ascii="Calibri" w:eastAsia="Times New Roman" w:hAnsi="Calibri" w:cs="Calibri"/>
          <w:sz w:val="24"/>
          <w:szCs w:val="24"/>
          <w:lang w:val="sq-AL" w:bidi="en-US"/>
        </w:rPr>
        <w:t xml:space="preserve"> Kryesuesi, ose në mungesë të tij/saj zëvendëskryesuesi, thërret dhe kryeson mbledhjet e rregullta dhe të jashtëzakonshme. </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lastRenderedPageBreak/>
        <w:t>11.3.</w:t>
      </w:r>
      <w:r w:rsidRPr="004E582C">
        <w:rPr>
          <w:rFonts w:ascii="Calibri" w:eastAsia="Times New Roman" w:hAnsi="Calibri" w:cs="Calibri"/>
          <w:sz w:val="24"/>
          <w:szCs w:val="24"/>
          <w:lang w:val="sq-AL" w:bidi="en-US"/>
        </w:rPr>
        <w:t xml:space="preserve"> Kryesuesi a zëvendëskryesuesi i tij/saj e përgatit dhe propozon rendin e ditës për çdo mbledhje duke përfshirë edhe dokumentet e bashkangjitura për referencë (p.sh., kopjet e raporteve të menaxherit të rastit).</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11.4.</w:t>
      </w:r>
      <w:r w:rsidRPr="004E582C">
        <w:rPr>
          <w:rFonts w:ascii="Calibri" w:eastAsia="Times New Roman" w:hAnsi="Calibri" w:cs="Calibri"/>
          <w:sz w:val="24"/>
          <w:szCs w:val="24"/>
          <w:lang w:val="sq-AL" w:bidi="en-US"/>
        </w:rPr>
        <w:t xml:space="preserve"> Njoftimi me shkrim për mbledhje u dërgohet të gjithë anëtarëve së paku shtatë ditë pune më herët, me përjashtim të mbledhjeve të jashtëzakonshme që mund të thirren në bazë të njoftimit me shkrim tre ditë punë më herët. Njoftimi përfshin datën, kohën dhe vendin e mbledhjes si dhe rendin e ditës. </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11.5.</w:t>
      </w:r>
      <w:r w:rsidRPr="004E582C">
        <w:rPr>
          <w:rFonts w:ascii="Calibri" w:eastAsia="Times New Roman" w:hAnsi="Calibri" w:cs="Calibri"/>
          <w:sz w:val="24"/>
          <w:szCs w:val="24"/>
          <w:lang w:val="sq-AL" w:bidi="en-US"/>
        </w:rPr>
        <w:t xml:space="preserve"> Njoftimi publik për mbledhjen vendoset në tabelat e shpalljeve në shkollë dhe shpërndahet përmes kanaleve të tjera (p.sh. faqen e internetit të komunës apo shkollës, tabelat tjera të shpalljeve publike), së paku shtatë ditë pune para takimit dhe në përputhje me pikën 11.4. </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11.6.</w:t>
      </w:r>
      <w:r w:rsidRPr="004E582C">
        <w:rPr>
          <w:rFonts w:ascii="Calibri" w:eastAsia="Times New Roman" w:hAnsi="Calibri" w:cs="Calibri"/>
          <w:sz w:val="24"/>
          <w:szCs w:val="24"/>
          <w:lang w:val="sq-AL" w:bidi="en-US"/>
        </w:rPr>
        <w:t xml:space="preserve"> Me mbështetjen e administratës së shkollës, kryesuesi apo zëvendëskryesuesi siguron se çdo anëtar i EPRBM që nuk njeh gjuhën e punës së seancës së mbledhjes ka shërbim të përkthimit me gojë dhe me shkrim, duke përfshirë përkthim të procesverbaleve të mbledhjes për të siguruar përfshirje dhe pjesëmarrje në vendimmarrje dhe në përputhje me Ligjin për përdorimin e gjuhëve. </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11.7.</w:t>
      </w:r>
      <w:r w:rsidRPr="004E582C">
        <w:rPr>
          <w:rFonts w:ascii="Calibri" w:eastAsia="Times New Roman" w:hAnsi="Calibri" w:cs="Calibri"/>
          <w:sz w:val="24"/>
          <w:szCs w:val="24"/>
          <w:lang w:val="sq-AL" w:bidi="en-US"/>
        </w:rPr>
        <w:t xml:space="preserve"> Procesverbali i mbledhjes paraprake miratohet në mbledhjet vijuese nga shumica e anëtarëve të pranishëm. </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11.8.</w:t>
      </w:r>
      <w:r w:rsidRPr="004E582C">
        <w:rPr>
          <w:rFonts w:ascii="Calibri" w:eastAsia="Times New Roman" w:hAnsi="Calibri" w:cs="Calibri"/>
          <w:sz w:val="24"/>
          <w:szCs w:val="24"/>
          <w:lang w:val="sq-AL" w:bidi="en-US"/>
        </w:rPr>
        <w:t xml:space="preserve"> Kryesuesi apo zëvendëskryesuesi e nënshkruan procesverbalin e miratuar dhe, në bashkërendim me administratën e shkollës, siguron që procesverbali vihet në </w:t>
      </w:r>
      <w:r w:rsidRPr="004E582C">
        <w:rPr>
          <w:rFonts w:ascii="Calibri" w:eastAsia="Times New Roman" w:hAnsi="Calibri" w:cs="Calibri"/>
          <w:sz w:val="24"/>
          <w:szCs w:val="24"/>
          <w:lang w:val="sq-AL" w:bidi="en-US"/>
        </w:rPr>
        <w:lastRenderedPageBreak/>
        <w:t>dispozicion për qytetarët, siç përcaktohet me Ligjin për qasje në dokumentet zyrtare dhe Ligjin për mbrojtjen e të dhënave personale.</w:t>
      </w:r>
    </w:p>
    <w:p w:rsidR="004E582C" w:rsidRPr="004E582C" w:rsidRDefault="004E582C" w:rsidP="004E582C">
      <w:pPr>
        <w:spacing w:before="20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 xml:space="preserve">12. Financimi i veprimtarive të EPRBM-së në nivel të shkollës </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12.1.</w:t>
      </w:r>
      <w:r w:rsidRPr="004E582C">
        <w:rPr>
          <w:rFonts w:ascii="Calibri" w:eastAsia="Times New Roman" w:hAnsi="Calibri" w:cs="Calibri"/>
          <w:sz w:val="24"/>
          <w:szCs w:val="24"/>
          <w:lang w:val="sq-AL" w:bidi="en-US"/>
        </w:rPr>
        <w:t xml:space="preserve"> Administrata e shkollës do të sigurojë fonde nga burimet e veta për themelimin dhe funksionimin e EPRBM-së në nivel të shkollës. Nëse është e nevojshme, drejtori i shkollës do të kërkojë ndarjen e fondeve shtesë për shkollën nga DKA (ose nga burime të tjera) për t’i mbuluar shpenzimet e veprimtarisë së EPRBM-së në nivel të shkollës. </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12.2</w:t>
      </w:r>
      <w:r w:rsidRPr="004E582C">
        <w:rPr>
          <w:rFonts w:ascii="Calibri" w:eastAsia="Times New Roman" w:hAnsi="Calibri" w:cs="Calibri"/>
          <w:sz w:val="24"/>
          <w:szCs w:val="24"/>
          <w:lang w:val="sq-AL" w:bidi="en-US"/>
        </w:rPr>
        <w:t xml:space="preserve">. Anëtarët e EPRBM-së në nivel të shkollës nuk pranojnë kompensim financiar për punën e tyre që ka të bëjë me funksionimin e EPRBM-së në nivel të shkollës. </w:t>
      </w:r>
    </w:p>
    <w:p w:rsidR="004E582C" w:rsidRPr="004E582C" w:rsidRDefault="004E582C" w:rsidP="004E582C">
      <w:pPr>
        <w:spacing w:before="20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KAPITULLI III.</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EPRBM KOMUNAL</w:t>
      </w:r>
    </w:p>
    <w:p w:rsidR="004E582C" w:rsidRPr="004E582C" w:rsidRDefault="004E582C" w:rsidP="004E582C">
      <w:pPr>
        <w:spacing w:before="20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 xml:space="preserve">13. Themelimi i EPRBM-së komunal </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 xml:space="preserve">13.1. </w:t>
      </w:r>
      <w:r w:rsidRPr="004E582C">
        <w:rPr>
          <w:rFonts w:ascii="Calibri" w:eastAsia="Times New Roman" w:hAnsi="Calibri" w:cs="Calibri"/>
          <w:sz w:val="24"/>
          <w:szCs w:val="24"/>
          <w:lang w:val="sq-AL" w:bidi="en-US"/>
        </w:rPr>
        <w:t>Drejtoria Komunale e Arsimit (DKA) është përgjegjëse për themelimin e EPRBM-së komunal.</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13.2.</w:t>
      </w:r>
      <w:r w:rsidRPr="004E582C">
        <w:rPr>
          <w:rFonts w:ascii="Calibri" w:eastAsia="Times New Roman" w:hAnsi="Calibri" w:cs="Calibri"/>
          <w:sz w:val="24"/>
          <w:szCs w:val="24"/>
          <w:lang w:val="sq-AL" w:bidi="en-US"/>
        </w:rPr>
        <w:t xml:space="preserve"> EPRBM komunal themelohet në fillim të vitit shkollor.</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13.3.</w:t>
      </w:r>
      <w:r w:rsidRPr="004E582C">
        <w:rPr>
          <w:rFonts w:ascii="Calibri" w:eastAsia="Times New Roman" w:hAnsi="Calibri" w:cs="Calibri"/>
          <w:sz w:val="24"/>
          <w:szCs w:val="24"/>
          <w:lang w:val="sq-AL" w:bidi="en-US"/>
        </w:rPr>
        <w:t xml:space="preserve"> Mandati i EPRBM-së komunal</w:t>
      </w:r>
      <w:r w:rsidRPr="004E582C">
        <w:rPr>
          <w:rFonts w:ascii="Calibri" w:eastAsia="Times New Roman" w:hAnsi="Calibri" w:cs="Calibri"/>
          <w:b/>
          <w:sz w:val="24"/>
          <w:szCs w:val="24"/>
          <w:lang w:val="sq-AL" w:bidi="en-US"/>
        </w:rPr>
        <w:t xml:space="preserve"> </w:t>
      </w:r>
      <w:r w:rsidRPr="004E582C">
        <w:rPr>
          <w:rFonts w:ascii="Calibri" w:eastAsia="Times New Roman" w:hAnsi="Calibri" w:cs="Calibri"/>
          <w:sz w:val="24"/>
          <w:szCs w:val="24"/>
          <w:lang w:val="sq-AL" w:bidi="en-US"/>
        </w:rPr>
        <w:t>është tre vite.</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13.4.</w:t>
      </w:r>
      <w:r w:rsidRPr="004E582C">
        <w:rPr>
          <w:rFonts w:ascii="Calibri" w:eastAsia="Times New Roman" w:hAnsi="Calibri" w:cs="Calibri"/>
          <w:sz w:val="24"/>
          <w:szCs w:val="24"/>
          <w:lang w:val="sq-AL" w:bidi="en-US"/>
        </w:rPr>
        <w:t xml:space="preserve"> EPRBM komunal është organ i pavarur dhe mbështet administratën komunale të arsimit në çështjet që kanë të bëjnë veprimet komunale lidhur me braktisjen e shkollës dhe mos-regjistrimit.</w:t>
      </w:r>
    </w:p>
    <w:p w:rsidR="004E582C" w:rsidRPr="004E582C" w:rsidRDefault="004E582C" w:rsidP="004E582C">
      <w:pPr>
        <w:spacing w:before="200"/>
        <w:contextualSpacing/>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14. Përbërja e EPRBM-së komunal</w:t>
      </w:r>
    </w:p>
    <w:p w:rsidR="004E582C" w:rsidRPr="004E582C" w:rsidRDefault="004E582C" w:rsidP="004E582C">
      <w:pPr>
        <w:spacing w:before="200"/>
        <w:contextualSpacing/>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lastRenderedPageBreak/>
        <w:t xml:space="preserve">14.1. </w:t>
      </w:r>
      <w:r w:rsidRPr="004E582C">
        <w:rPr>
          <w:rFonts w:ascii="Calibri" w:eastAsia="Times New Roman" w:hAnsi="Calibri" w:cs="Calibri"/>
          <w:sz w:val="24"/>
          <w:szCs w:val="24"/>
          <w:lang w:val="sq-AL" w:bidi="en-US"/>
        </w:rPr>
        <w:t xml:space="preserve">EPRBM komunal përbëhet nga nëntë anëtarë, </w:t>
      </w:r>
    </w:p>
    <w:p w:rsidR="004E582C" w:rsidRPr="004E582C" w:rsidRDefault="004E582C" w:rsidP="004E582C">
      <w:pPr>
        <w:numPr>
          <w:ilvl w:val="0"/>
          <w:numId w:val="16"/>
        </w:numPr>
        <w:spacing w:before="200" w:after="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 xml:space="preserve">Një anëtar aktiv ose përfaqësues nga Këshilli i Prindërve, </w:t>
      </w:r>
    </w:p>
    <w:p w:rsidR="004E582C" w:rsidRPr="004E582C" w:rsidRDefault="004E582C" w:rsidP="004E582C">
      <w:pPr>
        <w:numPr>
          <w:ilvl w:val="0"/>
          <w:numId w:val="16"/>
        </w:numPr>
        <w:spacing w:before="200" w:after="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Një anëtar nga Këshilli i Mësimdhënësve,</w:t>
      </w:r>
    </w:p>
    <w:p w:rsidR="004E582C" w:rsidRPr="004E582C" w:rsidRDefault="004E582C" w:rsidP="004E582C">
      <w:pPr>
        <w:numPr>
          <w:ilvl w:val="0"/>
          <w:numId w:val="16"/>
        </w:numPr>
        <w:spacing w:before="200" w:after="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 xml:space="preserve">Një anëtar ngaKëshilli i Nxënësve, </w:t>
      </w:r>
    </w:p>
    <w:p w:rsidR="004E582C" w:rsidRPr="004E582C" w:rsidRDefault="004E582C" w:rsidP="004E582C">
      <w:pPr>
        <w:numPr>
          <w:ilvl w:val="0"/>
          <w:numId w:val="16"/>
        </w:numPr>
        <w:spacing w:before="200" w:after="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Dy përfaqësues të Drejtorisë Komunale të Arsimit (anëtarë të përhershëm);</w:t>
      </w:r>
    </w:p>
    <w:p w:rsidR="004E582C" w:rsidRPr="004E582C" w:rsidRDefault="004E582C" w:rsidP="004E582C">
      <w:pPr>
        <w:numPr>
          <w:ilvl w:val="0"/>
          <w:numId w:val="16"/>
        </w:numPr>
        <w:spacing w:before="200" w:after="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Një përfaqësues i Qendrës për Punë Sociale (anëtar i përhershëm);</w:t>
      </w:r>
    </w:p>
    <w:p w:rsidR="004E582C" w:rsidRPr="004E582C" w:rsidRDefault="004E582C" w:rsidP="004E582C">
      <w:pPr>
        <w:numPr>
          <w:ilvl w:val="0"/>
          <w:numId w:val="16"/>
        </w:numPr>
        <w:spacing w:before="200" w:after="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Një përfaqësues i Departamentit të Shëndetësisë ose i Zyrës Komunale për Komunitete dhe Kthim, në bazë të nevojës në komunën përkatëse (anëtar i përhershëm);</w:t>
      </w:r>
    </w:p>
    <w:p w:rsidR="004E582C" w:rsidRPr="004E582C" w:rsidRDefault="004E582C" w:rsidP="004E582C">
      <w:pPr>
        <w:numPr>
          <w:ilvl w:val="0"/>
          <w:numId w:val="16"/>
        </w:numPr>
        <w:spacing w:before="200" w:after="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Një përfaqësues nga një organizatë joqeveritare aktive në fushën e arsimit, apo të të drejtave të njeriut;</w:t>
      </w:r>
    </w:p>
    <w:p w:rsidR="004E582C" w:rsidRPr="004E582C" w:rsidRDefault="004E582C" w:rsidP="004E582C">
      <w:pPr>
        <w:numPr>
          <w:ilvl w:val="0"/>
          <w:numId w:val="16"/>
        </w:numPr>
        <w:spacing w:before="200" w:after="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 xml:space="preserve">Një Drejtor i Shkollës që përfaqëson një EPRBM aktive në nivel të shkollës në atë komunë (anëtar i përhershëm). </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 xml:space="preserve">14.2 </w:t>
      </w:r>
      <w:r w:rsidRPr="004E582C">
        <w:rPr>
          <w:rFonts w:ascii="Calibri" w:eastAsia="Times New Roman" w:hAnsi="Calibri" w:cs="Calibri"/>
          <w:sz w:val="24"/>
          <w:szCs w:val="24"/>
          <w:lang w:val="sq-AL" w:bidi="en-US"/>
        </w:rPr>
        <w:t>Përbërja e EPRBM-së komunal mund të zgjerohet në raste të veçanta, me miratim nga shumica e anëtarëve të EPRBM-së Komunal.</w:t>
      </w:r>
    </w:p>
    <w:p w:rsidR="004E582C" w:rsidRPr="004E582C" w:rsidRDefault="004E582C" w:rsidP="004E582C">
      <w:pPr>
        <w:spacing w:before="20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 xml:space="preserve">14.3. </w:t>
      </w:r>
      <w:r w:rsidRPr="004E582C">
        <w:rPr>
          <w:rFonts w:ascii="Calibri" w:eastAsia="Times New Roman" w:hAnsi="Calibri" w:cs="Calibri"/>
          <w:sz w:val="24"/>
          <w:szCs w:val="24"/>
          <w:lang w:val="sq-AL" w:bidi="en-US"/>
        </w:rPr>
        <w:t xml:space="preserve">Varësisht nga nevoja, EPRBM komunal mund ta zgjerojë anëtarësinë e tij për të përfshirë përfaqësues të komunitetit, ndërmjetësues edukativë/kulturorë, organizata </w:t>
      </w:r>
      <w:r w:rsidRPr="004E582C">
        <w:rPr>
          <w:rFonts w:ascii="Calibri" w:eastAsia="Times New Roman" w:hAnsi="Calibri" w:cs="Calibri"/>
          <w:sz w:val="24"/>
          <w:szCs w:val="24"/>
          <w:lang w:val="sq-AL" w:bidi="en-US"/>
        </w:rPr>
        <w:lastRenderedPageBreak/>
        <w:t>joqeveritare që punojnë në çështje të fëmijëve, rinisë dhe familjes, si dhe staf pedagogjik</w:t>
      </w:r>
      <w:r w:rsidRPr="004E582C">
        <w:rPr>
          <w:rFonts w:ascii="Calibri" w:eastAsia="Times New Roman" w:hAnsi="Calibri" w:cs="Calibri"/>
          <w:sz w:val="24"/>
          <w:szCs w:val="24"/>
          <w:vertAlign w:val="superscript"/>
          <w:lang w:val="sq-AL" w:bidi="en-US"/>
        </w:rPr>
        <w:footnoteReference w:id="15"/>
      </w:r>
      <w:r w:rsidRPr="004E582C">
        <w:rPr>
          <w:rFonts w:ascii="Calibri" w:eastAsia="Times New Roman" w:hAnsi="Calibri" w:cs="Calibri"/>
          <w:sz w:val="24"/>
          <w:szCs w:val="24"/>
          <w:lang w:val="sq-AL" w:bidi="en-US"/>
        </w:rPr>
        <w:t>.</w:t>
      </w:r>
    </w:p>
    <w:p w:rsidR="004E582C" w:rsidRPr="004E582C" w:rsidRDefault="004E582C" w:rsidP="004E582C">
      <w:pPr>
        <w:spacing w:before="20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15. Përzgjedhja e anëtarëve të EPRBM-së komunal</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15.1.</w:t>
      </w:r>
      <w:r w:rsidRPr="004E582C">
        <w:rPr>
          <w:rFonts w:ascii="Calibri" w:eastAsia="Times New Roman" w:hAnsi="Calibri" w:cs="Calibri"/>
          <w:sz w:val="24"/>
          <w:szCs w:val="24"/>
          <w:lang w:val="sq-AL" w:bidi="en-US"/>
        </w:rPr>
        <w:t xml:space="preserve"> Procesi i përzgjedhjes dhe emërimit të anëtarëve të EPRBM-së Komunal udhëhiqet nga DKA.</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15.2.</w:t>
      </w:r>
      <w:r w:rsidRPr="004E582C">
        <w:rPr>
          <w:rFonts w:ascii="Calibri" w:eastAsia="Times New Roman" w:hAnsi="Calibri" w:cs="Calibri"/>
          <w:sz w:val="24"/>
          <w:szCs w:val="24"/>
          <w:lang w:val="sq-AL" w:bidi="en-US"/>
        </w:rPr>
        <w:t xml:space="preserve"> Në fillim të vitit shkollor, DKA shpallë një thirrje publike për takimin për themelimin e EPRBM me përbërje sipas U.A. nr. 19/2012.</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15.3.</w:t>
      </w:r>
      <w:r w:rsidRPr="004E582C">
        <w:rPr>
          <w:rFonts w:ascii="Calibri" w:eastAsia="Times New Roman" w:hAnsi="Calibri" w:cs="Calibri"/>
          <w:sz w:val="24"/>
          <w:szCs w:val="24"/>
          <w:lang w:val="sq-AL" w:bidi="en-US"/>
        </w:rPr>
        <w:t xml:space="preserve"> EPRBM Komunal bëhet funksional pas nxjerrjes së vendimit nga ana e DKA-së lidhur me themelimin dhe përbërjen e tij. </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15.4.</w:t>
      </w:r>
      <w:r w:rsidRPr="004E582C">
        <w:rPr>
          <w:rFonts w:ascii="Calibri" w:eastAsia="Times New Roman" w:hAnsi="Calibri" w:cs="Calibri"/>
          <w:sz w:val="24"/>
          <w:szCs w:val="24"/>
          <w:lang w:val="sq-AL" w:bidi="en-US"/>
        </w:rPr>
        <w:t>Takimi konstituiv i EPRBM-së komunal do të mbahet brenda shtatë ditëve të punës pas nxjerrjes së vendimit për themelimin dhe përbërjen e tij.</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 xml:space="preserve">15.5. </w:t>
      </w:r>
      <w:r w:rsidRPr="004E582C">
        <w:rPr>
          <w:rFonts w:ascii="Calibri" w:eastAsia="Times New Roman" w:hAnsi="Calibri" w:cs="Calibri"/>
          <w:sz w:val="24"/>
          <w:szCs w:val="24"/>
          <w:lang w:val="sq-AL" w:bidi="en-US"/>
        </w:rPr>
        <w:t>Gjatë procesit të përzgjedhjes duhet t’i kushtohet vëmendje përfaqësimit gjinor, gjeografik, në përputhje me të gjitha grupet e interesit që e gravitojnë shkollën.</w:t>
      </w:r>
    </w:p>
    <w:p w:rsidR="004E582C" w:rsidRPr="004E582C" w:rsidRDefault="004E582C" w:rsidP="004E582C">
      <w:pPr>
        <w:spacing w:before="20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 xml:space="preserve">15.6. </w:t>
      </w:r>
      <w:r w:rsidRPr="004E582C">
        <w:rPr>
          <w:rFonts w:ascii="Calibri" w:eastAsia="Times New Roman" w:hAnsi="Calibri" w:cs="Calibri"/>
          <w:sz w:val="24"/>
          <w:szCs w:val="24"/>
          <w:lang w:val="sq-AL" w:bidi="en-US"/>
        </w:rPr>
        <w:t xml:space="preserve">Vendimi i DKA-së publikohet në të gjitha gjuhët zyrtare dhe gjuhët në përdorim zyrtar në faqen e internetit të Komunës dhe u shpërndahet të gjitha institucioneve përkatëse për protokollim. </w:t>
      </w:r>
    </w:p>
    <w:p w:rsidR="004E582C" w:rsidRPr="004E582C" w:rsidRDefault="004E582C" w:rsidP="004E582C">
      <w:pPr>
        <w:spacing w:before="20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 xml:space="preserve">16. Mandati i EPRBM-së Komunal </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16.1.</w:t>
      </w:r>
      <w:r w:rsidRPr="004E582C">
        <w:rPr>
          <w:rFonts w:ascii="Calibri" w:eastAsia="Times New Roman" w:hAnsi="Calibri" w:cs="Calibri"/>
          <w:sz w:val="24"/>
          <w:szCs w:val="24"/>
          <w:lang w:val="sq-AL" w:bidi="en-US"/>
        </w:rPr>
        <w:t xml:space="preserve"> Mandati i anëtarëve të përhershëm të EPRBM-së komunal të propozuar nga institucionet përkatëse duhet të jetë tre </w:t>
      </w:r>
      <w:r w:rsidRPr="004E582C">
        <w:rPr>
          <w:rFonts w:ascii="Calibri" w:eastAsia="Times New Roman" w:hAnsi="Calibri" w:cs="Calibri"/>
          <w:sz w:val="24"/>
          <w:szCs w:val="24"/>
          <w:lang w:val="sq-AL" w:bidi="en-US"/>
        </w:rPr>
        <w:lastRenderedPageBreak/>
        <w:t>vite, ndërsa për përfaqësuesit e prindërve, mësimdhënësve dhe Këshillave të Nxënësve nga një vit.</w:t>
      </w:r>
    </w:p>
    <w:p w:rsidR="004E582C" w:rsidRPr="004E582C" w:rsidRDefault="004E582C" w:rsidP="004E582C">
      <w:pPr>
        <w:spacing w:before="20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16.2.</w:t>
      </w:r>
      <w:r w:rsidRPr="004E582C">
        <w:rPr>
          <w:rFonts w:ascii="Calibri" w:eastAsia="Times New Roman" w:hAnsi="Calibri" w:cs="Calibri"/>
          <w:sz w:val="24"/>
          <w:szCs w:val="24"/>
          <w:lang w:val="sq-AL" w:bidi="en-US"/>
        </w:rPr>
        <w:t xml:space="preserve"> Në fillim të çdo viti shkollor, DKA emëron nga një anëtar nga këshillat e prindërve, mësimdhënësve dhe nxënësve, ndërsa për pesë anëtarët e përhershëm. DKA cakton anëtarësinë e tyre në vitin e parë të mandatit të tyre. </w:t>
      </w:r>
    </w:p>
    <w:p w:rsidR="004E582C" w:rsidRPr="004E582C" w:rsidRDefault="004E582C" w:rsidP="004E582C">
      <w:pPr>
        <w:spacing w:before="20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 xml:space="preserve">17. Largimi /zëvendësimi </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 xml:space="preserve">17.1. </w:t>
      </w:r>
      <w:r w:rsidRPr="004E582C">
        <w:rPr>
          <w:rFonts w:ascii="Calibri" w:eastAsia="Times New Roman" w:hAnsi="Calibri" w:cs="Calibri"/>
          <w:sz w:val="24"/>
          <w:szCs w:val="24"/>
          <w:lang w:val="sq-AL" w:bidi="en-US"/>
        </w:rPr>
        <w:t xml:space="preserve">Përderisa përbërja e EPRBM-së komunale do të rishikohet në baza vjetore, DKA mund të vendosë për shpërndarjen e saj në rastet kur performanca e EPRBM-së komunal nuk është në nivel të kënaqshëm. </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17.2.</w:t>
      </w:r>
      <w:r w:rsidRPr="004E582C">
        <w:rPr>
          <w:rFonts w:ascii="Calibri" w:eastAsia="Times New Roman" w:hAnsi="Calibri" w:cs="Calibri"/>
          <w:sz w:val="24"/>
          <w:szCs w:val="24"/>
          <w:lang w:val="sq-AL" w:bidi="en-US"/>
        </w:rPr>
        <w:t xml:space="preserve"> Vendimi i DKA bëhet publik dhe ndahet tek sektorët dhe institucionet përkatëse, përfshirë arsyet për shpërndarje. </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17.3.</w:t>
      </w:r>
      <w:r w:rsidRPr="004E582C">
        <w:rPr>
          <w:rFonts w:ascii="Calibri" w:eastAsia="Times New Roman" w:hAnsi="Calibri" w:cs="Calibri"/>
          <w:sz w:val="24"/>
          <w:szCs w:val="24"/>
          <w:lang w:val="sq-AL" w:bidi="en-US"/>
        </w:rPr>
        <w:t xml:space="preserve"> Pas shpërndarjes, DKA ndërmerr hapat e nevojshëm për ta rithemeluar EPRBM-në Komunal përmes shpalljes publike, jo më vonë se 14 ditë pune nga data e nxjerrjes së vendimit të tij për shpërndarje.</w:t>
      </w:r>
    </w:p>
    <w:p w:rsidR="004E582C" w:rsidRPr="004E582C" w:rsidRDefault="004E582C" w:rsidP="004E582C">
      <w:pPr>
        <w:spacing w:before="20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17.4.</w:t>
      </w:r>
      <w:r w:rsidRPr="004E582C">
        <w:rPr>
          <w:rFonts w:ascii="Calibri" w:eastAsia="Times New Roman" w:hAnsi="Calibri" w:cs="Calibri"/>
          <w:sz w:val="24"/>
          <w:szCs w:val="24"/>
          <w:lang w:val="sq-AL" w:bidi="en-US"/>
        </w:rPr>
        <w:t xml:space="preserve"> Nëse një anëtar i EPRBM-së komunal mungon për tre mbledhje radhazi, pa arsye të vlefshme, kryesuesi apo zëvendëskryesuesi informon DKA për ta filluar procesin e largimit dhe zëvendësimin e anëtarit në fjalë.</w:t>
      </w:r>
    </w:p>
    <w:p w:rsidR="004E582C" w:rsidRPr="004E582C" w:rsidRDefault="004E582C" w:rsidP="004E582C">
      <w:pPr>
        <w:spacing w:before="20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 xml:space="preserve">18. Detyrat dhe përgjegjësitë e EPRBM-së Komunal </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 xml:space="preserve">18.1. </w:t>
      </w:r>
      <w:r w:rsidRPr="004E582C">
        <w:rPr>
          <w:rFonts w:ascii="Calibri" w:eastAsia="Times New Roman" w:hAnsi="Calibri" w:cs="Calibri"/>
          <w:sz w:val="24"/>
          <w:szCs w:val="24"/>
          <w:lang w:val="sq-AL" w:bidi="en-US"/>
        </w:rPr>
        <w:t>EPRMB komunal është përgjegjëse për:</w:t>
      </w:r>
    </w:p>
    <w:p w:rsidR="004E582C" w:rsidRPr="004E582C" w:rsidRDefault="004E582C" w:rsidP="004E582C">
      <w:pPr>
        <w:numPr>
          <w:ilvl w:val="0"/>
          <w:numId w:val="17"/>
        </w:numPr>
        <w:spacing w:before="200" w:after="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lastRenderedPageBreak/>
        <w:t>Monitorimin e regjistrimit shkollor, regjistrimit dhe mos-regjistrimi dhe braktisjes në nivel komunal, përmes mbledhjes së të dhënave, mbledhjes së informacionit nga burime të ndryshme dhe vizitave në shkolla.</w:t>
      </w:r>
    </w:p>
    <w:p w:rsidR="004E582C" w:rsidRPr="004E582C" w:rsidRDefault="004E582C" w:rsidP="004E582C">
      <w:pPr>
        <w:numPr>
          <w:ilvl w:val="0"/>
          <w:numId w:val="17"/>
        </w:numPr>
        <w:spacing w:before="200" w:after="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ndërmarrjen e veprimeve të menjëhershme afatmesme dhe afatgjate për të ndërhyrë dhe ulur numrit e vajzave dhe djemve që braktisin shkollimin dhe atyre që nuk janë të regjistruar në arsimin e obligueshëm në komunë.</w:t>
      </w:r>
    </w:p>
    <w:p w:rsidR="004E582C" w:rsidRPr="004E582C" w:rsidRDefault="004E582C" w:rsidP="004E582C">
      <w:pPr>
        <w:numPr>
          <w:ilvl w:val="0"/>
          <w:numId w:val="17"/>
        </w:numPr>
        <w:spacing w:before="200" w:after="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Zhvillimin dhe zbatimin e planeve përkatëse ndër-sektoriale të veprimit në nivel komunal për parandalimin dhe menaxhimin e braktisjes dhe mos-regjistrimit.</w:t>
      </w:r>
    </w:p>
    <w:p w:rsidR="004E582C" w:rsidRPr="004E582C" w:rsidRDefault="004E582C" w:rsidP="004E582C">
      <w:pPr>
        <w:numPr>
          <w:ilvl w:val="0"/>
          <w:numId w:val="17"/>
        </w:numPr>
        <w:spacing w:before="200" w:after="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Ngritjen e vetëdijes, komunikimin dhe bashkërendimin e aktiviteteve brenda komunës për parandalim dhe reagim ndaj braktiosjes dhe mos-regjistrimit në arsimin e obliguar, sipas planit përkatës të veprimit.</w:t>
      </w:r>
    </w:p>
    <w:p w:rsidR="004E582C" w:rsidRPr="004E582C" w:rsidRDefault="004E582C" w:rsidP="004E582C">
      <w:pPr>
        <w:numPr>
          <w:ilvl w:val="0"/>
          <w:numId w:val="17"/>
        </w:numPr>
        <w:spacing w:before="200" w:after="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Raportimi tek drejtori i DKA-së çdo tre muaj, duke siguruar informata për monitorimin dhe raportimin e EPRBM-së komunal lidhur me regjistrimin në shkolla dhe mos-regjistrimin në komunë, përfshirë ofrimin e rekomandimeve për parandalimin dhe menaxhimin e braktisjes dhe mos-regjistrimit.</w:t>
      </w:r>
    </w:p>
    <w:p w:rsidR="004E582C" w:rsidRPr="004E582C" w:rsidRDefault="004E582C" w:rsidP="004E582C">
      <w:pPr>
        <w:numPr>
          <w:ilvl w:val="0"/>
          <w:numId w:val="17"/>
        </w:numPr>
        <w:spacing w:before="200" w:after="0"/>
        <w:jc w:val="both"/>
        <w:rPr>
          <w:rFonts w:ascii="Calibri" w:eastAsia="Times New Roman" w:hAnsi="Calibri" w:cs="Calibri"/>
          <w:b/>
          <w:sz w:val="24"/>
          <w:szCs w:val="24"/>
          <w:lang w:val="sq-AL" w:bidi="en-US"/>
        </w:rPr>
      </w:pPr>
      <w:r w:rsidRPr="004E582C">
        <w:rPr>
          <w:rFonts w:ascii="Calibri" w:eastAsia="Times New Roman" w:hAnsi="Calibri" w:cs="Calibri"/>
          <w:sz w:val="24"/>
          <w:szCs w:val="24"/>
          <w:lang w:val="sq-AL" w:bidi="en-US"/>
        </w:rPr>
        <w:t xml:space="preserve">Përsigurimin se do t’i kushtojë kujdes të veçantë fëmijëve me nevoja të veçanta arsimore dhe </w:t>
      </w:r>
      <w:r w:rsidRPr="004E582C">
        <w:rPr>
          <w:rFonts w:ascii="Calibri" w:eastAsia="Times New Roman" w:hAnsi="Calibri" w:cs="Calibri"/>
          <w:sz w:val="24"/>
          <w:szCs w:val="24"/>
          <w:lang w:val="sq-AL" w:bidi="en-US"/>
        </w:rPr>
        <w:lastRenderedPageBreak/>
        <w:t xml:space="preserve">grupeve tjera të rrezikuara në braktisjen e shkollimit. </w:t>
      </w:r>
    </w:p>
    <w:p w:rsidR="004E582C" w:rsidRPr="004E582C" w:rsidRDefault="004E582C" w:rsidP="004E582C">
      <w:pPr>
        <w:spacing w:before="20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 xml:space="preserve">19. Përzgjedhja e kryesuesit dhe zëvendës kryesuesit të EPRBM-së komunal </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19.1.</w:t>
      </w:r>
      <w:r w:rsidRPr="004E582C">
        <w:rPr>
          <w:rFonts w:ascii="Calibri" w:eastAsia="Times New Roman" w:hAnsi="Calibri" w:cs="Calibri"/>
          <w:sz w:val="24"/>
          <w:szCs w:val="24"/>
          <w:lang w:val="sq-AL" w:bidi="en-US"/>
        </w:rPr>
        <w:t xml:space="preserve"> Anëtarët e EPRBM-së komunal e zgjedhin kryesuesin dhe zëvendëskryesuesin në mbledhjen e parë, pas themelimit të EPRBM-së nga DKA-ja.</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19.2.</w:t>
      </w:r>
      <w:r w:rsidRPr="004E582C">
        <w:rPr>
          <w:rFonts w:ascii="Calibri" w:eastAsia="Times New Roman" w:hAnsi="Calibri" w:cs="Calibri"/>
          <w:sz w:val="24"/>
          <w:szCs w:val="24"/>
          <w:lang w:val="sq-AL" w:bidi="en-US"/>
        </w:rPr>
        <w:t xml:space="preserve"> Mandati i kryesuesit dhe zëvendëskryesuesit është i njëjtë me atë të anëtarëve të EPRBM-së Komunale (d.m.th. një vit për anëtarët jo të përhershëm, dy vite për anëtarët e përhershëm) ndërsa kryesuesi ka përgjegjësi shtesë, si organizimi i mbledhjeve, të ftuarit e anëtarëve në mbledhje, përgatitja e materialeve për mbledhje, etj. </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19.3.</w:t>
      </w:r>
      <w:r w:rsidRPr="004E582C">
        <w:rPr>
          <w:rFonts w:ascii="Calibri" w:eastAsia="Times New Roman" w:hAnsi="Calibri" w:cs="Calibri"/>
          <w:sz w:val="24"/>
          <w:szCs w:val="24"/>
          <w:lang w:val="sq-AL" w:bidi="en-US"/>
        </w:rPr>
        <w:t xml:space="preserve"> Secili anëtar i EPRBM-së komunale ka të drejtë të votës. Votimi është i fshehtë përveç nëse shumica e anëtarëve të EPRBM-së komunale pajtohen për votim të hapur. </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19.4.</w:t>
      </w:r>
      <w:r w:rsidRPr="004E582C">
        <w:rPr>
          <w:rFonts w:ascii="Calibri" w:eastAsia="Times New Roman" w:hAnsi="Calibri" w:cs="Calibri"/>
          <w:sz w:val="24"/>
          <w:szCs w:val="24"/>
          <w:lang w:val="sq-AL" w:bidi="en-US"/>
        </w:rPr>
        <w:t xml:space="preserve"> Për t’u zgjedhur, një kandidat duhet të fitojë shumicën e thjeshtë të votave të numrit të përgjithshëm të anëtarëve të EPRBM-së komunale.</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19.5.</w:t>
      </w:r>
      <w:r w:rsidRPr="004E582C">
        <w:rPr>
          <w:rFonts w:ascii="Calibri" w:eastAsia="Times New Roman" w:hAnsi="Calibri" w:cs="Calibri"/>
          <w:sz w:val="24"/>
          <w:szCs w:val="24"/>
          <w:lang w:val="sq-AL" w:bidi="en-US"/>
        </w:rPr>
        <w:t xml:space="preserve"> Nëse asnjëri kandidat nuk fiton shumicën e nevojshme për t’u zgjedhur kryesues në raundin e parë, atëherë dy kandidatët me më së shumti vota shkojnë në raundin e dytë të votimit. Kandidati që fiton më së shumti vota zgjidhet kryesues ndërsa i dyti zgjidhet zëvendës i tij/saj. </w:t>
      </w:r>
    </w:p>
    <w:p w:rsidR="004E582C" w:rsidRPr="004E582C" w:rsidRDefault="004E582C" w:rsidP="004E582C">
      <w:pPr>
        <w:spacing w:before="20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19.6.</w:t>
      </w:r>
      <w:r w:rsidRPr="004E582C">
        <w:rPr>
          <w:rFonts w:ascii="Calibri" w:eastAsia="Times New Roman" w:hAnsi="Calibri" w:cs="Calibri"/>
          <w:sz w:val="24"/>
          <w:szCs w:val="24"/>
          <w:lang w:val="sq-AL" w:bidi="en-US"/>
        </w:rPr>
        <w:t xml:space="preserve"> Në rast të barazimit, procesi i votimit duhet të përsëritet pas një periudhe të </w:t>
      </w:r>
      <w:r w:rsidRPr="004E582C">
        <w:rPr>
          <w:rFonts w:ascii="Calibri" w:eastAsia="Times New Roman" w:hAnsi="Calibri" w:cs="Calibri"/>
          <w:sz w:val="24"/>
          <w:szCs w:val="24"/>
          <w:lang w:val="sq-AL" w:bidi="en-US"/>
        </w:rPr>
        <w:lastRenderedPageBreak/>
        <w:t xml:space="preserve">caktuar kohore, por jo më vone se shtatë ditë nga votimi fillestar. </w:t>
      </w:r>
    </w:p>
    <w:p w:rsidR="004E582C" w:rsidRPr="004E582C" w:rsidRDefault="004E582C" w:rsidP="004E582C">
      <w:pPr>
        <w:spacing w:before="20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20. Mbledhjet e EPRBM-së komunale</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20.1.</w:t>
      </w:r>
      <w:r w:rsidRPr="004E582C">
        <w:rPr>
          <w:rFonts w:ascii="Calibri" w:eastAsia="Times New Roman" w:hAnsi="Calibri" w:cs="Calibri"/>
          <w:sz w:val="24"/>
          <w:szCs w:val="24"/>
          <w:lang w:val="sq-AL" w:bidi="en-US"/>
        </w:rPr>
        <w:t xml:space="preserve"> EPRBM-ja komunale mblidhet çdo tre muaj. Varësisht nga urgjenca e situatës apo në bazë të kërkesës së bërë nga së paku një e treta (1/3) e anëtarëve të EPRBM-së komunale, kryesuesi apo zëvendëskryesuesi mund të thërras më shumë mbledhje të rregullta (p.sh., çdo muaj) apo mbledhje të jashtëzakonshme.</w:t>
      </w:r>
    </w:p>
    <w:p w:rsidR="004E582C" w:rsidRPr="004E582C" w:rsidRDefault="004E582C" w:rsidP="004E582C">
      <w:pPr>
        <w:spacing w:before="200"/>
        <w:jc w:val="both"/>
        <w:rPr>
          <w:rFonts w:ascii="Calibri" w:eastAsia="Times New Roman" w:hAnsi="Calibri" w:cs="Calibri"/>
          <w:sz w:val="24"/>
          <w:szCs w:val="24"/>
          <w:lang w:val="sq-AL" w:bidi="en-US"/>
        </w:rPr>
      </w:pP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20.2.</w:t>
      </w:r>
      <w:r w:rsidRPr="004E582C">
        <w:rPr>
          <w:rFonts w:ascii="Calibri" w:eastAsia="Times New Roman" w:hAnsi="Calibri" w:cs="Calibri"/>
          <w:sz w:val="24"/>
          <w:szCs w:val="24"/>
          <w:lang w:val="sq-AL" w:bidi="en-US"/>
        </w:rPr>
        <w:t xml:space="preserve"> Kryesuesi, ose, në mungesë të tij/saj, zëvendëskryesuesi, thërret mbledhjet e rregullta dhe të jashtëzakonshme.</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20.3.</w:t>
      </w:r>
      <w:r w:rsidRPr="004E582C">
        <w:rPr>
          <w:rFonts w:ascii="Calibri" w:eastAsia="Times New Roman" w:hAnsi="Calibri" w:cs="Calibri"/>
          <w:sz w:val="24"/>
          <w:szCs w:val="24"/>
          <w:lang w:val="sq-AL" w:bidi="en-US"/>
        </w:rPr>
        <w:t xml:space="preserve"> Kryetari ose zëvendësi i tij/saj përgatitë dhe propozon rendin e ditës për çdo mbledhje dhe përfshin materialet përkatëse (p.sh. kopjet e raporteve të EPRBM-ve në nivel shkolle).</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20.4.</w:t>
      </w:r>
      <w:r w:rsidRPr="004E582C">
        <w:rPr>
          <w:rFonts w:ascii="Calibri" w:eastAsia="Times New Roman" w:hAnsi="Calibri" w:cs="Calibri"/>
          <w:sz w:val="24"/>
          <w:szCs w:val="24"/>
          <w:lang w:val="sq-AL" w:bidi="en-US"/>
        </w:rPr>
        <w:t xml:space="preserve"> Njoftimi me shkrim për mbledhje u dërgohet të gjithë anëtarëve së paku shtatë ditë pune më herët, me përjashtim të mbledhjeve të jashtëzakonshme që mund të thirren në bazë të njoftimit me shkrim tri ditë pune më herët. Njoftimi përfshin datën, kohën dhe vendin e mbledhjes, si dhe rendin e ditës në të gjitha gjuhët zyrtare (nëse ka nevojë). </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20.5.</w:t>
      </w:r>
      <w:r w:rsidRPr="004E582C">
        <w:rPr>
          <w:rFonts w:ascii="Calibri" w:eastAsia="Times New Roman" w:hAnsi="Calibri" w:cs="Calibri"/>
          <w:sz w:val="24"/>
          <w:szCs w:val="24"/>
          <w:lang w:val="sq-AL" w:bidi="en-US"/>
        </w:rPr>
        <w:t xml:space="preserve"> Në bashkërendim me DKA-në dhe Zyrtarin për Informim në Komunë, njoftimi për mbledhjen do të shfaqet në tabelat e shpalljeve publike, faqet e internetit të Komunave dhe shkollave​​, së paku shtatë ditë pune para mbledhjes, me përjashtim të mbledhjeve të jashtëzakonshme, që mund të shpallen me njoftim paraprak prej tre ditëve. </w:t>
      </w:r>
      <w:r w:rsidRPr="004E582C">
        <w:rPr>
          <w:rFonts w:ascii="Calibri" w:eastAsia="Times New Roman" w:hAnsi="Calibri" w:cs="Calibri"/>
          <w:sz w:val="24"/>
          <w:szCs w:val="24"/>
          <w:lang w:val="sq-AL" w:bidi="en-US"/>
        </w:rPr>
        <w:lastRenderedPageBreak/>
        <w:t xml:space="preserve">Njoftimi i publikuar duhet të përmbajë datën, kohën dhe vendin e mbledhjes, si dhe rendin e ditës, në gjuhët zyrtare (nëse ka nevojë). </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20.6.</w:t>
      </w:r>
      <w:r w:rsidRPr="004E582C">
        <w:rPr>
          <w:rFonts w:ascii="Calibri" w:eastAsia="Times New Roman" w:hAnsi="Calibri" w:cs="Calibri"/>
          <w:sz w:val="24"/>
          <w:szCs w:val="24"/>
          <w:lang w:val="sq-AL" w:bidi="en-US"/>
        </w:rPr>
        <w:t xml:space="preserve"> Me mbështetjen e DKA-së, kryesuesi apo zëvendëskryesuesi siguron se çdo anëtar i EPRBM-së komunal që nuk njeh gjuhën e punës së seancës së mbledhjes të ketë shërbim të përkthimit në të folur dhe me shkrim, përfshirë përkthim të procesverbaleve të mbledhjes për të siguruar përfshirje dhe pjesëmarrje në vendimmarrje dhe në përputhje me Ligjin për Përdorimin e Gjuhëve. </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20.7.</w:t>
      </w:r>
      <w:r w:rsidRPr="004E582C">
        <w:rPr>
          <w:rFonts w:ascii="Calibri" w:eastAsia="Times New Roman" w:hAnsi="Calibri" w:cs="Calibri"/>
          <w:sz w:val="24"/>
          <w:szCs w:val="24"/>
          <w:lang w:val="sq-AL" w:bidi="en-US"/>
        </w:rPr>
        <w:t xml:space="preserve"> Procesverbali i mbledhjes paraprake miratohet në fillim të çdo mbledhjeje vijuese të EPRBM-së komunal nga shumica e anëtarëve të pranishëm. </w:t>
      </w:r>
    </w:p>
    <w:p w:rsidR="004E582C" w:rsidRPr="004E582C" w:rsidRDefault="004E582C" w:rsidP="004E582C">
      <w:pPr>
        <w:spacing w:before="20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20.8.</w:t>
      </w:r>
      <w:r w:rsidRPr="004E582C">
        <w:rPr>
          <w:rFonts w:ascii="Calibri" w:eastAsia="Times New Roman" w:hAnsi="Calibri" w:cs="Calibri"/>
          <w:sz w:val="24"/>
          <w:szCs w:val="24"/>
          <w:lang w:val="sq-AL" w:bidi="en-US"/>
        </w:rPr>
        <w:t xml:space="preserve"> Kryesuesi apo zëvendëskryesuesi e nënshkruan procesverbalin e miratuar dhe, në ndërlidhje me DKA dhe zyrtarin komunal për informim, siguron se ai u vihet në dispozicion qytetarëve, siç përcaktohet me Ligjin për qasjen në dokumentet zyrtare dhe Ligjin për mbrojtjen e të dhënave personale.</w:t>
      </w:r>
    </w:p>
    <w:p w:rsidR="004E582C" w:rsidRPr="004E582C" w:rsidRDefault="004E582C" w:rsidP="004E582C">
      <w:pPr>
        <w:spacing w:before="20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 xml:space="preserve">21. Financimi i veprimtarive të EPRBM-së komunal </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21.1.</w:t>
      </w:r>
      <w:r w:rsidRPr="004E582C">
        <w:rPr>
          <w:rFonts w:ascii="Calibri" w:eastAsia="Times New Roman" w:hAnsi="Calibri" w:cs="Calibri"/>
          <w:sz w:val="24"/>
          <w:szCs w:val="24"/>
          <w:lang w:val="sq-AL" w:bidi="en-US"/>
        </w:rPr>
        <w:t xml:space="preserve"> DKA duhet të sigurojë fonde nga burimet e veta për themelimin dhe funksionimin e EPRBM-së Komunal. Nëse është e nevojshme, Drejtori i DKA-së do të kërkojë ndarjen e fondeve shtesë nga burime të tjera të Komunës, MAShT-i (ose nga burime të tjera) për t’i mbuluar shpenzimet për veprimtarinë e EPRBM-së komunal.</w:t>
      </w:r>
    </w:p>
    <w:p w:rsidR="004E582C" w:rsidRPr="004E582C" w:rsidRDefault="004E582C" w:rsidP="004E582C">
      <w:pPr>
        <w:spacing w:before="20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21.2.</w:t>
      </w:r>
      <w:r w:rsidRPr="004E582C">
        <w:rPr>
          <w:rFonts w:ascii="Calibri" w:eastAsia="Times New Roman" w:hAnsi="Calibri" w:cs="Calibri"/>
          <w:sz w:val="24"/>
          <w:szCs w:val="24"/>
          <w:lang w:val="sq-AL" w:bidi="en-US"/>
        </w:rPr>
        <w:t xml:space="preserve"> Anëtarët e EPRBM-së komunal nuk pranojnë kompensim financiar për punën </w:t>
      </w:r>
      <w:r w:rsidRPr="004E582C">
        <w:rPr>
          <w:rFonts w:ascii="Calibri" w:eastAsia="Times New Roman" w:hAnsi="Calibri" w:cs="Calibri"/>
          <w:sz w:val="24"/>
          <w:szCs w:val="24"/>
          <w:lang w:val="sq-AL" w:bidi="en-US"/>
        </w:rPr>
        <w:lastRenderedPageBreak/>
        <w:t xml:space="preserve">e tyre përkitazi me funksionimin e EPRBM-së komunal. </w:t>
      </w:r>
    </w:p>
    <w:p w:rsidR="004E582C" w:rsidRPr="004E582C" w:rsidRDefault="004E582C" w:rsidP="004E582C">
      <w:pPr>
        <w:spacing w:before="20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22. Bashkëpunimi dhe Koordinimi me nivelin qëndror</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t>22.1.</w:t>
      </w:r>
      <w:r w:rsidRPr="004E582C">
        <w:rPr>
          <w:rFonts w:ascii="Calibri" w:eastAsia="Times New Roman" w:hAnsi="Calibri" w:cs="Calibri"/>
          <w:sz w:val="24"/>
          <w:szCs w:val="24"/>
          <w:lang w:val="sq-AL" w:bidi="en-US"/>
        </w:rPr>
        <w:t xml:space="preserve"> DKA duhet të sigurojë që plani komunal i veprimit të jetë në harmoni me strategjitë qëndrore dhe me rekomandimet nga MAShT-i që kanë të bëjnë me parandalimin dhe menaxhimin e braktisjes dhe mos-regjistrimit në arsimin e obliguar.</w:t>
      </w:r>
    </w:p>
    <w:p w:rsidR="004E582C" w:rsidRPr="004E582C" w:rsidRDefault="004E582C" w:rsidP="004E582C">
      <w:pPr>
        <w:spacing w:before="200"/>
        <w:jc w:val="both"/>
        <w:rPr>
          <w:rFonts w:ascii="Calibri" w:eastAsia="Times New Roman" w:hAnsi="Calibri" w:cs="Calibri"/>
          <w:sz w:val="24"/>
          <w:szCs w:val="24"/>
          <w:lang w:val="sq-AL" w:bidi="en-US"/>
        </w:rPr>
      </w:pPr>
      <w:r w:rsidRPr="004E582C">
        <w:rPr>
          <w:rFonts w:ascii="Calibri" w:eastAsia="Times New Roman" w:hAnsi="Calibri" w:cs="Calibri"/>
          <w:b/>
          <w:sz w:val="24"/>
          <w:szCs w:val="24"/>
          <w:lang w:val="sq-AL" w:bidi="en-US"/>
        </w:rPr>
        <w:lastRenderedPageBreak/>
        <w:t>22.2.</w:t>
      </w:r>
      <w:r w:rsidRPr="004E582C">
        <w:rPr>
          <w:rFonts w:ascii="Calibri" w:eastAsia="Times New Roman" w:hAnsi="Calibri" w:cs="Calibri"/>
          <w:sz w:val="24"/>
          <w:szCs w:val="24"/>
          <w:lang w:val="sq-AL" w:bidi="en-US"/>
        </w:rPr>
        <w:t xml:space="preserve"> EPRBM në nivel komune do të bashkëpunojnë dhe shkëmbejnë informacione me MAShT-in, nëpërmjet kryesuesit të EPRBM në MAShT dhe me zyrtarin për bashkërendim të aktiviteteve me Komuna.</w:t>
      </w:r>
    </w:p>
    <w:p w:rsidR="004E582C" w:rsidRPr="004E582C" w:rsidRDefault="004E582C" w:rsidP="004E582C">
      <w:pPr>
        <w:spacing w:before="200"/>
        <w:jc w:val="both"/>
        <w:rPr>
          <w:rFonts w:ascii="Calibri" w:eastAsia="Times New Roman" w:hAnsi="Calibri" w:cs="Calibri"/>
          <w:sz w:val="24"/>
          <w:szCs w:val="24"/>
          <w:lang w:val="sq-AL" w:bidi="en-US"/>
        </w:rPr>
      </w:pPr>
    </w:p>
    <w:p w:rsidR="004E582C" w:rsidRPr="004E582C" w:rsidRDefault="004E582C" w:rsidP="004E582C">
      <w:pPr>
        <w:spacing w:after="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br w:type="page"/>
      </w:r>
    </w:p>
    <w:p w:rsidR="004E582C" w:rsidRPr="004E582C" w:rsidRDefault="004E582C" w:rsidP="004E582C">
      <w:pPr>
        <w:pBdr>
          <w:top w:val="single" w:sz="24" w:space="0" w:color="DBE5F1"/>
          <w:left w:val="single" w:sz="24" w:space="0" w:color="DBE5F1"/>
          <w:bottom w:val="single" w:sz="24" w:space="0" w:color="DBE5F1"/>
          <w:right w:val="single" w:sz="24" w:space="0" w:color="DBE5F1"/>
        </w:pBdr>
        <w:shd w:val="clear" w:color="auto" w:fill="DBE5F1"/>
        <w:spacing w:before="200" w:after="0"/>
        <w:jc w:val="both"/>
        <w:outlineLvl w:val="1"/>
        <w:rPr>
          <w:rFonts w:ascii="Calibri" w:eastAsia="Times New Roman" w:hAnsi="Calibri" w:cs="Calibri"/>
          <w:caps/>
          <w:spacing w:val="15"/>
          <w:sz w:val="24"/>
          <w:szCs w:val="24"/>
          <w:lang w:val="sq-AL" w:bidi="en-US"/>
        </w:rPr>
        <w:sectPr w:rsidR="004E582C" w:rsidRPr="004E582C" w:rsidSect="00216418">
          <w:type w:val="continuous"/>
          <w:pgSz w:w="11906" w:h="16838" w:code="9"/>
          <w:pgMar w:top="1080" w:right="1440" w:bottom="1440" w:left="1440" w:header="706" w:footer="706" w:gutter="0"/>
          <w:cols w:num="2" w:space="708"/>
          <w:docGrid w:linePitch="360"/>
        </w:sectPr>
      </w:pPr>
    </w:p>
    <w:p w:rsidR="004E582C" w:rsidRPr="004E582C" w:rsidRDefault="004E582C" w:rsidP="004E582C">
      <w:pPr>
        <w:pBdr>
          <w:top w:val="single" w:sz="24" w:space="0" w:color="DBE5F1"/>
          <w:left w:val="single" w:sz="24" w:space="0" w:color="DBE5F1"/>
          <w:bottom w:val="single" w:sz="24" w:space="0" w:color="DBE5F1"/>
          <w:right w:val="single" w:sz="24" w:space="0" w:color="DBE5F1"/>
        </w:pBdr>
        <w:shd w:val="clear" w:color="auto" w:fill="DBE5F1"/>
        <w:spacing w:before="200" w:after="0"/>
        <w:jc w:val="both"/>
        <w:outlineLvl w:val="1"/>
        <w:rPr>
          <w:rFonts w:ascii="Calibri" w:eastAsia="Times New Roman" w:hAnsi="Calibri" w:cs="Calibri"/>
          <w:caps/>
          <w:spacing w:val="15"/>
          <w:sz w:val="24"/>
          <w:szCs w:val="24"/>
          <w:lang w:val="sq-AL" w:bidi="en-US"/>
        </w:rPr>
      </w:pPr>
      <w:bookmarkStart w:id="127" w:name="_Toc408480087"/>
      <w:r w:rsidRPr="004E582C">
        <w:rPr>
          <w:rFonts w:ascii="Calibri" w:eastAsia="Times New Roman" w:hAnsi="Calibri" w:cs="Calibri"/>
          <w:caps/>
          <w:spacing w:val="15"/>
          <w:sz w:val="24"/>
          <w:szCs w:val="24"/>
          <w:lang w:val="sq-AL" w:bidi="en-US"/>
        </w:rPr>
        <w:lastRenderedPageBreak/>
        <w:t>Shtojca 10 – Referencat</w:t>
      </w:r>
      <w:bookmarkEnd w:id="127"/>
      <w:r w:rsidRPr="004E582C">
        <w:rPr>
          <w:rFonts w:ascii="Calibri" w:eastAsia="Times New Roman" w:hAnsi="Calibri" w:cs="Calibri"/>
          <w:caps/>
          <w:spacing w:val="15"/>
          <w:sz w:val="24"/>
          <w:szCs w:val="24"/>
          <w:lang w:val="sq-AL" w:bidi="en-US"/>
        </w:rPr>
        <w:t xml:space="preserve"> </w:t>
      </w:r>
    </w:p>
    <w:p w:rsidR="004E582C" w:rsidRPr="004E582C" w:rsidRDefault="004E582C" w:rsidP="004E582C">
      <w:pPr>
        <w:spacing w:after="0"/>
        <w:jc w:val="both"/>
        <w:rPr>
          <w:rFonts w:ascii="Calibri" w:eastAsia="Times New Roman" w:hAnsi="Calibri" w:cs="Calibri"/>
          <w:b/>
          <w:sz w:val="24"/>
          <w:szCs w:val="24"/>
          <w:lang w:val="sq-AL" w:bidi="en-US"/>
        </w:rPr>
      </w:pPr>
    </w:p>
    <w:p w:rsidR="004E582C" w:rsidRPr="004E582C" w:rsidRDefault="004E582C" w:rsidP="004E582C">
      <w:pPr>
        <w:spacing w:after="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Ligjet ndërkombëtare dhe rajonale</w:t>
      </w:r>
    </w:p>
    <w:p w:rsidR="004E582C" w:rsidRPr="004E582C" w:rsidRDefault="004E582C" w:rsidP="004E582C">
      <w:pPr>
        <w:numPr>
          <w:ilvl w:val="0"/>
          <w:numId w:val="46"/>
        </w:numPr>
        <w:spacing w:before="200" w:after="0"/>
        <w:contextualSpacing/>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Deklarata universale për të drejtat e njeriut, 10 dhjetor 1948</w:t>
      </w:r>
    </w:p>
    <w:p w:rsidR="004E582C" w:rsidRPr="004E582C" w:rsidRDefault="004E582C" w:rsidP="004E582C">
      <w:pPr>
        <w:numPr>
          <w:ilvl w:val="0"/>
          <w:numId w:val="46"/>
        </w:numPr>
        <w:spacing w:before="200" w:after="0"/>
        <w:contextualSpacing/>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Konventa evropiane për të drejtat e njeriut, 1 korrik 2010</w:t>
      </w:r>
    </w:p>
    <w:p w:rsidR="004E582C" w:rsidRPr="004E582C" w:rsidRDefault="004E582C" w:rsidP="004E582C">
      <w:pPr>
        <w:numPr>
          <w:ilvl w:val="0"/>
          <w:numId w:val="46"/>
        </w:numPr>
        <w:spacing w:before="200" w:after="0"/>
        <w:contextualSpacing/>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Konventa mbi të drejtën e fëmijës, 20 nëntor 1989</w:t>
      </w:r>
    </w:p>
    <w:p w:rsidR="004E582C" w:rsidRPr="004E582C" w:rsidRDefault="004E582C" w:rsidP="004E582C">
      <w:pPr>
        <w:numPr>
          <w:ilvl w:val="0"/>
          <w:numId w:val="46"/>
        </w:numPr>
        <w:spacing w:before="200" w:after="0"/>
        <w:contextualSpacing/>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Konventa për eliminimin e të gjitha formave të diskriminimit ndaj grave, 18 dhjetor 1979</w:t>
      </w:r>
    </w:p>
    <w:p w:rsidR="004E582C" w:rsidRPr="004E582C" w:rsidRDefault="004E582C" w:rsidP="004E582C">
      <w:pPr>
        <w:numPr>
          <w:ilvl w:val="0"/>
          <w:numId w:val="46"/>
        </w:numPr>
        <w:spacing w:before="200" w:after="0"/>
        <w:contextualSpacing/>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Pakti ndërkombëtar mbi të drejtat ekonomike, sociale dhe kulturore, 8 gusht 1991</w:t>
      </w:r>
    </w:p>
    <w:p w:rsidR="004E582C" w:rsidRPr="004E582C" w:rsidRDefault="004E582C" w:rsidP="004E582C">
      <w:pPr>
        <w:spacing w:after="0"/>
        <w:jc w:val="both"/>
        <w:rPr>
          <w:rFonts w:ascii="Calibri" w:eastAsia="Times New Roman" w:hAnsi="Calibri" w:cs="Calibri"/>
          <w:b/>
          <w:sz w:val="24"/>
          <w:szCs w:val="24"/>
          <w:lang w:val="sq-AL" w:bidi="en-US"/>
        </w:rPr>
      </w:pPr>
    </w:p>
    <w:p w:rsidR="004E582C" w:rsidRPr="004E582C" w:rsidRDefault="004E582C" w:rsidP="004E582C">
      <w:pPr>
        <w:spacing w:after="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Legjislacioni vendor/ligjet e Kosovës</w:t>
      </w:r>
    </w:p>
    <w:p w:rsidR="004E582C" w:rsidRPr="004E582C" w:rsidRDefault="004E582C" w:rsidP="004E582C">
      <w:pPr>
        <w:numPr>
          <w:ilvl w:val="0"/>
          <w:numId w:val="46"/>
        </w:numPr>
        <w:spacing w:before="200" w:after="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Kushtetuta e Kosovës, 15 qershor 2008</w:t>
      </w:r>
    </w:p>
    <w:p w:rsidR="004E582C" w:rsidRPr="004E582C" w:rsidRDefault="004E582C" w:rsidP="004E582C">
      <w:pPr>
        <w:numPr>
          <w:ilvl w:val="0"/>
          <w:numId w:val="15"/>
        </w:numPr>
        <w:spacing w:before="200" w:after="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Ligji për arsimin parauniversitar në Kosovë (Nr. 04/L-032 ), 16 shtator 2011</w:t>
      </w:r>
    </w:p>
    <w:p w:rsidR="004E582C" w:rsidRPr="004E582C" w:rsidRDefault="004E582C" w:rsidP="004E582C">
      <w:pPr>
        <w:numPr>
          <w:ilvl w:val="0"/>
          <w:numId w:val="15"/>
        </w:numPr>
        <w:spacing w:before="200" w:after="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Ligji për barazi gjinore (Nr. 2004/2), 19 shkurt 2004</w:t>
      </w:r>
    </w:p>
    <w:p w:rsidR="004E582C" w:rsidRPr="004E582C" w:rsidRDefault="004E582C" w:rsidP="004E582C">
      <w:pPr>
        <w:numPr>
          <w:ilvl w:val="0"/>
          <w:numId w:val="15"/>
        </w:numPr>
        <w:spacing w:before="200" w:after="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 xml:space="preserve">Ligji për vetëqeverisjen locale (Nr.03/L-040), 4 qershor 2008 </w:t>
      </w:r>
    </w:p>
    <w:p w:rsidR="004E582C" w:rsidRPr="004E582C" w:rsidRDefault="004E582C" w:rsidP="004E582C">
      <w:pPr>
        <w:numPr>
          <w:ilvl w:val="0"/>
          <w:numId w:val="15"/>
        </w:numPr>
        <w:spacing w:before="200" w:after="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 xml:space="preserve">Ligji për mbrojtjen dhe e të drejtave të komuniteteve dhe pjesëtarëve të tyre në Republikën e Kosovës (Nr. 04/L-020), 8 dhjetor 2011 </w:t>
      </w:r>
    </w:p>
    <w:p w:rsidR="004E582C" w:rsidRPr="004E582C" w:rsidRDefault="004E582C" w:rsidP="004E582C">
      <w:pPr>
        <w:numPr>
          <w:ilvl w:val="0"/>
          <w:numId w:val="15"/>
        </w:numPr>
        <w:spacing w:before="200" w:after="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Ligji për arsimin parauniversitar në Republiën e Kosovës (Nr. 04/L-032), 16 shtator 2011</w:t>
      </w:r>
      <w:r w:rsidRPr="004E582C">
        <w:rPr>
          <w:rFonts w:ascii="Calibri" w:eastAsia="Times New Roman" w:hAnsi="Calibri" w:cs="Calibri"/>
          <w:color w:val="0000FF"/>
          <w:sz w:val="24"/>
          <w:szCs w:val="24"/>
          <w:lang w:val="sq-AL" w:bidi="en-US"/>
        </w:rPr>
        <w:t xml:space="preserve"> </w:t>
      </w:r>
    </w:p>
    <w:p w:rsidR="004E582C" w:rsidRPr="004E582C" w:rsidRDefault="004E582C" w:rsidP="004E582C">
      <w:pPr>
        <w:numPr>
          <w:ilvl w:val="0"/>
          <w:numId w:val="15"/>
        </w:numPr>
        <w:spacing w:before="200" w:after="0"/>
        <w:jc w:val="both"/>
        <w:rPr>
          <w:rFonts w:ascii="Calibri" w:eastAsia="Times New Roman" w:hAnsi="Calibri" w:cs="Calibri"/>
          <w:sz w:val="24"/>
          <w:szCs w:val="24"/>
          <w:lang w:val="sq-AL" w:bidi="en-US"/>
        </w:rPr>
      </w:pPr>
      <w:r w:rsidRPr="004E582C">
        <w:rPr>
          <w:rFonts w:ascii="Calibri" w:eastAsia="Times New Roman" w:hAnsi="Calibri" w:cs="Calibri"/>
          <w:bCs/>
          <w:sz w:val="24"/>
          <w:szCs w:val="24"/>
          <w:lang w:val="sq-AL" w:bidi="en-US"/>
        </w:rPr>
        <w:t>Ligji për çasjen në dokumente zyrtare (Nr. 2003/12), 06 nëntor 2003</w:t>
      </w:r>
    </w:p>
    <w:p w:rsidR="004E582C" w:rsidRPr="004E582C" w:rsidRDefault="004E582C" w:rsidP="004E582C">
      <w:pPr>
        <w:numPr>
          <w:ilvl w:val="0"/>
          <w:numId w:val="15"/>
        </w:numPr>
        <w:spacing w:before="200" w:after="0"/>
        <w:jc w:val="both"/>
        <w:rPr>
          <w:rFonts w:ascii="Calibri" w:eastAsia="Times New Roman" w:hAnsi="Calibri" w:cs="Calibri"/>
          <w:bCs/>
          <w:sz w:val="24"/>
          <w:szCs w:val="24"/>
          <w:lang w:val="sq-AL" w:eastAsia="en-GB" w:bidi="en-US"/>
        </w:rPr>
      </w:pPr>
      <w:r w:rsidRPr="004E582C">
        <w:rPr>
          <w:rFonts w:ascii="Calibri" w:eastAsia="Times New Roman" w:hAnsi="Calibri" w:cs="Calibri"/>
          <w:bCs/>
          <w:sz w:val="24"/>
          <w:szCs w:val="24"/>
          <w:lang w:val="sq-AL" w:bidi="en-US"/>
        </w:rPr>
        <w:t>Ligji për mbrojtjen e të dhënave personale (Nr. 03/L – 172), 29 prill 2010</w:t>
      </w:r>
    </w:p>
    <w:p w:rsidR="004E582C" w:rsidRPr="004E582C" w:rsidRDefault="004E582C" w:rsidP="004E582C">
      <w:pPr>
        <w:numPr>
          <w:ilvl w:val="0"/>
          <w:numId w:val="15"/>
        </w:numPr>
        <w:spacing w:before="200" w:after="0"/>
        <w:jc w:val="both"/>
        <w:rPr>
          <w:rFonts w:ascii="Calibri" w:eastAsia="Times New Roman" w:hAnsi="Calibri" w:cs="Calibri"/>
          <w:bCs/>
          <w:sz w:val="24"/>
          <w:szCs w:val="24"/>
          <w:lang w:val="sq-AL" w:eastAsia="en-GB" w:bidi="en-US"/>
        </w:rPr>
      </w:pPr>
      <w:r w:rsidRPr="004E582C">
        <w:rPr>
          <w:rFonts w:ascii="Calibri" w:eastAsia="Times New Roman" w:hAnsi="Calibri" w:cs="Calibri"/>
          <w:bCs/>
          <w:sz w:val="24"/>
          <w:szCs w:val="24"/>
          <w:lang w:val="sq-AL" w:eastAsia="en-GB" w:bidi="en-US"/>
        </w:rPr>
        <w:t>Ligji për përdorimin e gjuhëve (Nr. 02/L-37), 27 korrik 2006</w:t>
      </w:r>
      <w:r w:rsidRPr="004E582C">
        <w:rPr>
          <w:rFonts w:ascii="Calibri" w:eastAsia="Times New Roman" w:hAnsi="Calibri" w:cs="Calibri"/>
          <w:b/>
          <w:bCs/>
          <w:sz w:val="24"/>
          <w:szCs w:val="24"/>
          <w:lang w:val="sq-AL" w:eastAsia="en-GB" w:bidi="en-US"/>
        </w:rPr>
        <w:t xml:space="preserve"> </w:t>
      </w:r>
    </w:p>
    <w:p w:rsidR="004E582C" w:rsidRPr="004E582C" w:rsidRDefault="004E582C" w:rsidP="004E582C">
      <w:pPr>
        <w:numPr>
          <w:ilvl w:val="0"/>
          <w:numId w:val="26"/>
        </w:numPr>
        <w:tabs>
          <w:tab w:val="left" w:pos="360"/>
        </w:tabs>
        <w:spacing w:before="200" w:after="0"/>
        <w:ind w:left="720"/>
        <w:contextualSpacing/>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Ligji për arsimin në komunat e Republikës së Kosovës (</w:t>
      </w:r>
      <w:r w:rsidRPr="004E582C">
        <w:rPr>
          <w:rFonts w:ascii="Calibri" w:eastAsia="Times New Roman" w:hAnsi="Calibri" w:cs="Calibri"/>
          <w:bCs/>
          <w:sz w:val="24"/>
          <w:szCs w:val="24"/>
          <w:lang w:val="sq-AL" w:bidi="en-US"/>
        </w:rPr>
        <w:t>Nr. 03/L-068), 21 maj 2008</w:t>
      </w:r>
    </w:p>
    <w:p w:rsidR="004E582C" w:rsidRPr="004E582C" w:rsidRDefault="004E582C" w:rsidP="004E582C">
      <w:pPr>
        <w:numPr>
          <w:ilvl w:val="0"/>
          <w:numId w:val="26"/>
        </w:numPr>
        <w:tabs>
          <w:tab w:val="left" w:pos="360"/>
        </w:tabs>
        <w:spacing w:before="200" w:after="0"/>
        <w:ind w:left="720"/>
        <w:contextualSpacing/>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Ligjin për inspeksionin e arsimit në Kosovë (Nr. 2004/37), 8 shtator 2004</w:t>
      </w:r>
    </w:p>
    <w:p w:rsidR="004E582C" w:rsidRPr="004E582C" w:rsidRDefault="004E582C" w:rsidP="004E582C">
      <w:pPr>
        <w:numPr>
          <w:ilvl w:val="0"/>
          <w:numId w:val="26"/>
        </w:numPr>
        <w:tabs>
          <w:tab w:val="left" w:pos="360"/>
        </w:tabs>
        <w:spacing w:before="200" w:after="0"/>
        <w:ind w:left="720"/>
        <w:contextualSpacing/>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Ligjin mbi edukimin parashkollor (</w:t>
      </w:r>
      <w:r w:rsidRPr="004E582C">
        <w:rPr>
          <w:rFonts w:ascii="Calibri" w:eastAsia="Times New Roman" w:hAnsi="Calibri" w:cs="Calibri"/>
          <w:bCs/>
          <w:sz w:val="24"/>
          <w:szCs w:val="24"/>
          <w:lang w:val="sq-AL" w:bidi="en-US"/>
        </w:rPr>
        <w:t>Nr. 02/L-52), 19 janar 2006</w:t>
      </w:r>
    </w:p>
    <w:p w:rsidR="004E582C" w:rsidRPr="004E582C" w:rsidRDefault="004E582C" w:rsidP="004E582C">
      <w:pPr>
        <w:spacing w:after="0"/>
        <w:jc w:val="both"/>
        <w:rPr>
          <w:rFonts w:ascii="Calibri" w:eastAsia="Times New Roman" w:hAnsi="Calibri" w:cs="Calibri"/>
          <w:b/>
          <w:sz w:val="24"/>
          <w:szCs w:val="24"/>
          <w:lang w:val="sq-AL" w:bidi="en-US"/>
        </w:rPr>
      </w:pPr>
    </w:p>
    <w:p w:rsidR="004E582C" w:rsidRPr="004E582C" w:rsidRDefault="004E582C" w:rsidP="004E582C">
      <w:pPr>
        <w:spacing w:after="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Udhëzimet Administrative</w:t>
      </w:r>
    </w:p>
    <w:p w:rsidR="004E582C" w:rsidRPr="004E582C" w:rsidRDefault="004E582C" w:rsidP="004E582C">
      <w:pPr>
        <w:numPr>
          <w:ilvl w:val="0"/>
          <w:numId w:val="14"/>
        </w:numPr>
        <w:autoSpaceDE w:val="0"/>
        <w:autoSpaceDN w:val="0"/>
        <w:adjustRightInd w:val="0"/>
        <w:spacing w:before="200" w:after="0"/>
        <w:jc w:val="both"/>
        <w:rPr>
          <w:rFonts w:ascii="Calibri" w:eastAsia="Calibri" w:hAnsi="Calibri" w:cs="Calibri"/>
          <w:bCs/>
          <w:sz w:val="24"/>
          <w:szCs w:val="24"/>
          <w:lang w:val="sq-AL" w:bidi="en-US"/>
        </w:rPr>
      </w:pPr>
      <w:r w:rsidRPr="004E582C">
        <w:rPr>
          <w:rFonts w:ascii="Calibri" w:eastAsia="Calibri" w:hAnsi="Calibri" w:cs="Calibri"/>
          <w:bCs/>
          <w:sz w:val="24"/>
          <w:szCs w:val="24"/>
          <w:lang w:val="sq-AL" w:bidi="en-US"/>
        </w:rPr>
        <w:t>Përcaktimi i kushteve, kritereve dhe procedurave në përmbushjen e strategjisë për</w:t>
      </w:r>
    </w:p>
    <w:p w:rsidR="004E582C" w:rsidRPr="004E582C" w:rsidRDefault="004E582C" w:rsidP="004E582C">
      <w:pPr>
        <w:autoSpaceDE w:val="0"/>
        <w:autoSpaceDN w:val="0"/>
        <w:adjustRightInd w:val="0"/>
        <w:spacing w:after="0"/>
        <w:ind w:left="720"/>
        <w:jc w:val="both"/>
        <w:rPr>
          <w:rFonts w:ascii="Calibri" w:eastAsia="Times New Roman" w:hAnsi="Calibri" w:cs="Calibri"/>
          <w:b/>
          <w:sz w:val="24"/>
          <w:szCs w:val="24"/>
          <w:lang w:val="sq-AL" w:bidi="en-US"/>
        </w:rPr>
      </w:pPr>
      <w:r w:rsidRPr="004E582C">
        <w:rPr>
          <w:rFonts w:ascii="Calibri" w:eastAsia="Calibri" w:hAnsi="Calibri" w:cs="Calibri"/>
          <w:bCs/>
          <w:sz w:val="24"/>
          <w:szCs w:val="24"/>
          <w:lang w:val="sq-AL" w:bidi="en-US"/>
        </w:rPr>
        <w:t>riintegrimin e personave të riatdhesuar (Nr. 17/2010), 18. nëntor 2010</w:t>
      </w:r>
    </w:p>
    <w:p w:rsidR="004E582C" w:rsidRPr="004E582C" w:rsidRDefault="004E582C" w:rsidP="004E582C">
      <w:pPr>
        <w:numPr>
          <w:ilvl w:val="0"/>
          <w:numId w:val="14"/>
        </w:numPr>
        <w:autoSpaceDE w:val="0"/>
        <w:autoSpaceDN w:val="0"/>
        <w:adjustRightInd w:val="0"/>
        <w:spacing w:before="200" w:after="0"/>
        <w:jc w:val="both"/>
        <w:rPr>
          <w:rFonts w:ascii="Calibri" w:eastAsia="Times New Roman" w:hAnsi="Calibri" w:cs="Calibri"/>
          <w:sz w:val="24"/>
          <w:szCs w:val="24"/>
          <w:lang w:val="sq-AL" w:bidi="en-US"/>
        </w:rPr>
      </w:pPr>
      <w:r w:rsidRPr="004E582C">
        <w:rPr>
          <w:rFonts w:ascii="Calibri" w:eastAsia="Times New Roman" w:hAnsi="Calibri" w:cs="Calibri"/>
          <w:bCs/>
          <w:sz w:val="24"/>
          <w:szCs w:val="24"/>
          <w:lang w:val="sq-AL" w:bidi="en-US"/>
        </w:rPr>
        <w:t>Udhëzimi administrativ për dokumentacionin shkollor parauniversitar (Nr. 08/2012), 23 maj 2012</w:t>
      </w:r>
    </w:p>
    <w:p w:rsidR="004E582C" w:rsidRPr="004E582C" w:rsidRDefault="004E582C" w:rsidP="004E582C">
      <w:pPr>
        <w:numPr>
          <w:ilvl w:val="0"/>
          <w:numId w:val="14"/>
        </w:numPr>
        <w:autoSpaceDE w:val="0"/>
        <w:autoSpaceDN w:val="0"/>
        <w:adjustRightInd w:val="0"/>
        <w:spacing w:before="200" w:after="0"/>
        <w:jc w:val="both"/>
        <w:rPr>
          <w:rFonts w:ascii="Calibri" w:eastAsia="Times New Roman" w:hAnsi="Calibri" w:cs="Calibri"/>
          <w:bCs/>
          <w:sz w:val="24"/>
          <w:szCs w:val="24"/>
          <w:lang w:val="sq-AL" w:bidi="en-US"/>
        </w:rPr>
      </w:pPr>
      <w:r w:rsidRPr="004E582C">
        <w:rPr>
          <w:rFonts w:ascii="Calibri" w:eastAsia="Times New Roman" w:hAnsi="Calibri" w:cs="Calibri"/>
          <w:bCs/>
          <w:sz w:val="24"/>
          <w:szCs w:val="24"/>
          <w:lang w:val="sq-AL" w:bidi="en-US"/>
        </w:rPr>
        <w:lastRenderedPageBreak/>
        <w:t>Udhëzimi administrativ për krijimin dhe fuqizimin e ekipeve për parandalim dhe reagim ndaj braktisjes dhe mos-regjistrimit në arsimin e obliguar (Nr. 19/2012), 4 tetor 2012</w:t>
      </w:r>
    </w:p>
    <w:p w:rsidR="004E582C" w:rsidRPr="004E582C" w:rsidRDefault="004E582C" w:rsidP="004E582C">
      <w:pPr>
        <w:numPr>
          <w:ilvl w:val="0"/>
          <w:numId w:val="14"/>
        </w:numPr>
        <w:autoSpaceDE w:val="0"/>
        <w:autoSpaceDN w:val="0"/>
        <w:adjustRightInd w:val="0"/>
        <w:spacing w:before="200" w:after="0"/>
        <w:jc w:val="both"/>
        <w:rPr>
          <w:rFonts w:ascii="Calibri" w:eastAsia="Times New Roman" w:hAnsi="Calibri" w:cs="Calibri"/>
          <w:sz w:val="24"/>
          <w:szCs w:val="24"/>
          <w:lang w:val="sq-AL" w:bidi="en-US"/>
        </w:rPr>
      </w:pPr>
      <w:r w:rsidRPr="004E582C">
        <w:rPr>
          <w:rFonts w:ascii="Calibri" w:eastAsia="Times New Roman" w:hAnsi="Calibri" w:cs="Calibri"/>
          <w:bCs/>
          <w:sz w:val="24"/>
          <w:szCs w:val="24"/>
          <w:lang w:val="sq-AL" w:bidi="en-US"/>
        </w:rPr>
        <w:t xml:space="preserve">Udhëzimi administrativ për masat ndaj prindërve, fëmijët e të cilëve nuk janë regjistruar apo nuk vijojnë arsimin obligativ (Nr. 13/2005), 23 mars 2005 </w:t>
      </w:r>
    </w:p>
    <w:p w:rsidR="004E582C" w:rsidRPr="004E582C" w:rsidRDefault="004E582C" w:rsidP="004E582C">
      <w:pPr>
        <w:numPr>
          <w:ilvl w:val="0"/>
          <w:numId w:val="14"/>
        </w:numPr>
        <w:spacing w:before="200"/>
        <w:contextualSpacing/>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Udhëzimi administrativ, paisja e nxënësve me tekste shkollore falas, përdorimi dhe ruajtja e tyre (Nr. 16/2012), 18 shtator 2012</w:t>
      </w:r>
    </w:p>
    <w:p w:rsidR="004E582C" w:rsidRPr="004E582C" w:rsidRDefault="004E582C" w:rsidP="004E582C">
      <w:pPr>
        <w:numPr>
          <w:ilvl w:val="0"/>
          <w:numId w:val="14"/>
        </w:numPr>
        <w:autoSpaceDE w:val="0"/>
        <w:autoSpaceDN w:val="0"/>
        <w:adjustRightInd w:val="0"/>
        <w:spacing w:before="200"/>
        <w:contextualSpacing/>
        <w:jc w:val="both"/>
        <w:rPr>
          <w:rFonts w:ascii="Calibri" w:eastAsia="Calibri" w:hAnsi="Calibri" w:cs="Calibri"/>
          <w:sz w:val="24"/>
          <w:szCs w:val="24"/>
          <w:lang w:val="sq-AL" w:bidi="en-US"/>
        </w:rPr>
      </w:pPr>
      <w:r w:rsidRPr="004E582C">
        <w:rPr>
          <w:rFonts w:ascii="Calibri" w:eastAsia="Calibri" w:hAnsi="Calibri" w:cs="Calibri"/>
          <w:sz w:val="24"/>
          <w:szCs w:val="24"/>
          <w:lang w:val="sq-AL" w:bidi="en-US"/>
        </w:rPr>
        <w:t xml:space="preserve">Udhëzimi administrativ, regjistrimi, mbajtja dhe mbrojtja e të dhënave personale në sistemin e arsimit </w:t>
      </w:r>
      <w:r w:rsidRPr="004E582C">
        <w:rPr>
          <w:rFonts w:ascii="Calibri" w:eastAsia="Times New Roman" w:hAnsi="Calibri" w:cs="Calibri"/>
          <w:sz w:val="24"/>
          <w:szCs w:val="24"/>
          <w:lang w:val="sq-AL" w:bidi="en-US"/>
        </w:rPr>
        <w:t>(Nr. 25/2013)</w:t>
      </w:r>
    </w:p>
    <w:p w:rsidR="004E582C" w:rsidRPr="004E582C" w:rsidRDefault="004E582C" w:rsidP="004E582C">
      <w:pPr>
        <w:numPr>
          <w:ilvl w:val="0"/>
          <w:numId w:val="14"/>
        </w:numPr>
        <w:autoSpaceDE w:val="0"/>
        <w:autoSpaceDN w:val="0"/>
        <w:adjustRightInd w:val="0"/>
        <w:spacing w:before="200"/>
        <w:contextualSpacing/>
        <w:jc w:val="both"/>
        <w:rPr>
          <w:rFonts w:ascii="Calibri" w:eastAsia="Calibri" w:hAnsi="Calibri" w:cs="Calibri"/>
          <w:sz w:val="24"/>
          <w:szCs w:val="24"/>
          <w:lang w:val="sq-AL" w:bidi="en-US"/>
        </w:rPr>
      </w:pPr>
      <w:r w:rsidRPr="004E582C">
        <w:rPr>
          <w:rFonts w:ascii="Calibri" w:eastAsia="Times New Roman" w:hAnsi="Calibri" w:cs="Calibri"/>
          <w:sz w:val="24"/>
          <w:szCs w:val="24"/>
          <w:lang w:val="sq-AL" w:bidi="en-US"/>
        </w:rPr>
        <w:t>Udhëzimi administrativ, vlerësimi professional i fëmjëve me nevoja të veçanta edukativo-arsimore (Nr. 07/2012), 23 maj 2012</w:t>
      </w:r>
    </w:p>
    <w:p w:rsidR="004E582C" w:rsidRPr="004E582C" w:rsidRDefault="004E582C" w:rsidP="004E582C">
      <w:pPr>
        <w:numPr>
          <w:ilvl w:val="0"/>
          <w:numId w:val="14"/>
        </w:numPr>
        <w:autoSpaceDE w:val="0"/>
        <w:autoSpaceDN w:val="0"/>
        <w:adjustRightInd w:val="0"/>
        <w:spacing w:before="200" w:after="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Udhëzimi administrativ, zbritja e tarifave që duhet të paguhen nga prindërit për më shumë se një fëmijë nëinstitucionet parashkollore (Nr. 41/2007), 9 tetor 2007</w:t>
      </w:r>
      <w:r w:rsidRPr="004E582C">
        <w:rPr>
          <w:rFonts w:ascii="Calibri" w:eastAsia="Times New Roman" w:hAnsi="Calibri" w:cs="Calibri"/>
          <w:sz w:val="24"/>
          <w:szCs w:val="24"/>
          <w:lang w:val="sq-AL" w:bidi="en-US"/>
        </w:rPr>
        <w:cr/>
      </w:r>
    </w:p>
    <w:p w:rsidR="004E582C" w:rsidRPr="004E582C" w:rsidRDefault="004E582C" w:rsidP="004E582C">
      <w:pPr>
        <w:autoSpaceDE w:val="0"/>
        <w:autoSpaceDN w:val="0"/>
        <w:adjustRightInd w:val="0"/>
        <w:spacing w:after="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Strategjitë Kombëtare/Planet e Veprimit</w:t>
      </w:r>
    </w:p>
    <w:p w:rsidR="004E582C" w:rsidRPr="004E582C" w:rsidRDefault="004E582C" w:rsidP="004E582C">
      <w:pPr>
        <w:numPr>
          <w:ilvl w:val="0"/>
          <w:numId w:val="14"/>
        </w:numPr>
        <w:autoSpaceDE w:val="0"/>
        <w:autoSpaceDN w:val="0"/>
        <w:adjustRightInd w:val="0"/>
        <w:spacing w:before="200" w:after="0"/>
        <w:jc w:val="both"/>
        <w:rPr>
          <w:rFonts w:ascii="Calibri" w:eastAsia="Times New Roman" w:hAnsi="Calibri" w:cs="Calibri"/>
          <w:sz w:val="24"/>
          <w:szCs w:val="24"/>
          <w:lang w:val="sq-AL" w:bidi="en-US"/>
        </w:rPr>
      </w:pPr>
      <w:r w:rsidRPr="004E582C">
        <w:rPr>
          <w:rFonts w:ascii="Calibri" w:eastAsia="Times New Roman" w:hAnsi="Calibri" w:cs="Calibri"/>
          <w:bCs/>
          <w:sz w:val="24"/>
          <w:szCs w:val="24"/>
          <w:lang w:val="sq-AL" w:bidi="en-US"/>
        </w:rPr>
        <w:t>Plani kombëtar i veprimit kundër braktisjes së shkollës (2009-2014).</w:t>
      </w:r>
    </w:p>
    <w:p w:rsidR="004E582C" w:rsidRPr="004E582C" w:rsidRDefault="004E582C" w:rsidP="004E582C">
      <w:pPr>
        <w:numPr>
          <w:ilvl w:val="0"/>
          <w:numId w:val="20"/>
        </w:numPr>
        <w:autoSpaceDE w:val="0"/>
        <w:autoSpaceDN w:val="0"/>
        <w:adjustRightInd w:val="0"/>
        <w:spacing w:before="200" w:after="0"/>
        <w:jc w:val="both"/>
        <w:rPr>
          <w:rFonts w:ascii="Calibri" w:eastAsia="Times New Roman" w:hAnsi="Calibri" w:cs="Calibri"/>
          <w:sz w:val="24"/>
          <w:szCs w:val="24"/>
          <w:lang w:val="sq-AL" w:bidi="en-US"/>
        </w:rPr>
      </w:pPr>
      <w:r w:rsidRPr="004E582C">
        <w:rPr>
          <w:rFonts w:ascii="Calibri" w:eastAsia="Times New Roman" w:hAnsi="Calibri" w:cs="Calibri"/>
          <w:bCs/>
          <w:sz w:val="24"/>
          <w:szCs w:val="24"/>
          <w:lang w:val="sq-AL" w:bidi="en-US"/>
        </w:rPr>
        <w:t xml:space="preserve">Plani strategjik i arsimit në Kosovë (2011-2016), </w:t>
      </w:r>
      <w:hyperlink r:id="rId18" w:history="1">
        <w:r w:rsidRPr="004E582C">
          <w:rPr>
            <w:rFonts w:ascii="Calibri" w:eastAsia="Times New Roman" w:hAnsi="Calibri" w:cs="Calibri"/>
            <w:bCs/>
            <w:color w:val="0563C1"/>
            <w:sz w:val="24"/>
            <w:szCs w:val="24"/>
            <w:u w:val="single"/>
            <w:lang w:val="sq-AL" w:bidi="en-US"/>
          </w:rPr>
          <w:t>http://www.masht-gov.net/advCms/documents/KESP_2011_2016.pdf</w:t>
        </w:r>
      </w:hyperlink>
      <w:r w:rsidRPr="004E582C">
        <w:rPr>
          <w:rFonts w:ascii="Calibri" w:eastAsia="Times New Roman" w:hAnsi="Calibri" w:cs="Calibri"/>
          <w:bCs/>
          <w:color w:val="0000FF"/>
          <w:sz w:val="24"/>
          <w:szCs w:val="24"/>
          <w:lang w:val="sq-AL" w:bidi="en-US"/>
        </w:rPr>
        <w:t xml:space="preserve"> </w:t>
      </w:r>
    </w:p>
    <w:p w:rsidR="004E582C" w:rsidRPr="004E582C" w:rsidRDefault="004E582C" w:rsidP="004E582C">
      <w:pPr>
        <w:numPr>
          <w:ilvl w:val="0"/>
          <w:numId w:val="14"/>
        </w:numPr>
        <w:autoSpaceDE w:val="0"/>
        <w:autoSpaceDN w:val="0"/>
        <w:adjustRightInd w:val="0"/>
        <w:spacing w:before="200" w:after="0"/>
        <w:jc w:val="both"/>
        <w:rPr>
          <w:rFonts w:ascii="Calibri" w:eastAsia="Times New Roman" w:hAnsi="Calibri" w:cs="Calibri"/>
          <w:sz w:val="24"/>
          <w:szCs w:val="24"/>
          <w:lang w:val="sq-AL" w:bidi="en-US"/>
        </w:rPr>
      </w:pPr>
      <w:r w:rsidRPr="004E582C">
        <w:rPr>
          <w:rFonts w:ascii="Calibri" w:eastAsia="Times New Roman" w:hAnsi="Calibri" w:cs="Calibri"/>
          <w:bCs/>
          <w:sz w:val="24"/>
          <w:szCs w:val="24"/>
          <w:lang w:val="sq-AL" w:bidi="en-US"/>
        </w:rPr>
        <w:t xml:space="preserve">Strategjia për integrimin e komuniteteve romë, ashkali dhe egjiptasë në Kosovë – komponenti i arsimit (2007-2017), </w:t>
      </w:r>
      <w:hyperlink r:id="rId19" w:history="1">
        <w:r w:rsidRPr="004E582C">
          <w:rPr>
            <w:rFonts w:ascii="Calibri" w:eastAsia="Times New Roman" w:hAnsi="Calibri" w:cs="Calibri"/>
            <w:bCs/>
            <w:color w:val="0563C1"/>
            <w:sz w:val="24"/>
            <w:szCs w:val="24"/>
            <w:u w:val="single"/>
            <w:lang w:val="sq-AL" w:bidi="en-US"/>
          </w:rPr>
          <w:t>http://www.masht-gov.net/advCms/documents/Strategy_English_07017.pdf</w:t>
        </w:r>
      </w:hyperlink>
      <w:r w:rsidRPr="004E582C">
        <w:rPr>
          <w:rFonts w:ascii="Calibri" w:eastAsia="Times New Roman" w:hAnsi="Calibri" w:cs="Calibri"/>
          <w:bCs/>
          <w:color w:val="0000FF"/>
          <w:sz w:val="24"/>
          <w:szCs w:val="24"/>
          <w:lang w:val="sq-AL" w:bidi="en-US"/>
        </w:rPr>
        <w:t xml:space="preserve"> </w:t>
      </w:r>
    </w:p>
    <w:p w:rsidR="004E582C" w:rsidRPr="004E582C" w:rsidRDefault="004E582C" w:rsidP="004E582C">
      <w:pPr>
        <w:autoSpaceDE w:val="0"/>
        <w:autoSpaceDN w:val="0"/>
        <w:adjustRightInd w:val="0"/>
        <w:spacing w:after="0"/>
        <w:jc w:val="both"/>
        <w:rPr>
          <w:rFonts w:ascii="Calibri" w:eastAsia="Times New Roman" w:hAnsi="Calibri" w:cs="Calibri"/>
          <w:sz w:val="24"/>
          <w:szCs w:val="24"/>
          <w:lang w:val="sq-AL" w:bidi="en-US"/>
        </w:rPr>
      </w:pPr>
    </w:p>
    <w:p w:rsidR="004E582C" w:rsidRPr="004E582C" w:rsidRDefault="004E582C" w:rsidP="004E582C">
      <w:pPr>
        <w:autoSpaceDE w:val="0"/>
        <w:autoSpaceDN w:val="0"/>
        <w:adjustRightInd w:val="0"/>
        <w:spacing w:after="0"/>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Doracakët dhe Raportet</w:t>
      </w:r>
    </w:p>
    <w:p w:rsidR="004E582C" w:rsidRPr="004E582C" w:rsidRDefault="004E582C" w:rsidP="004E582C">
      <w:pPr>
        <w:numPr>
          <w:ilvl w:val="0"/>
          <w:numId w:val="14"/>
        </w:numPr>
        <w:autoSpaceDE w:val="0"/>
        <w:autoSpaceDN w:val="0"/>
        <w:adjustRightInd w:val="0"/>
        <w:spacing w:before="200" w:after="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 xml:space="preserve">Agjencia Gjermane për Bashkëpunim Ndërkombëtar (GIZ), Trajtimi i refuzimit të shkollës dhe braktisjeve: doracak i orientuar kah praktika (tetor 2011), </w:t>
      </w:r>
      <w:hyperlink r:id="rId20" w:history="1">
        <w:r w:rsidRPr="004E582C">
          <w:rPr>
            <w:rFonts w:ascii="Calibri" w:eastAsia="Times New Roman" w:hAnsi="Calibri" w:cs="Calibri"/>
            <w:color w:val="0563C1"/>
            <w:sz w:val="24"/>
            <w:szCs w:val="24"/>
            <w:u w:val="single"/>
            <w:lang w:val="sq-AL" w:bidi="en-US"/>
          </w:rPr>
          <w:t>http://mesimdhenianekosove.com/wp-content/uploads/2012-Drop-Out-Prevention-Manual-ENG.pdf</w:t>
        </w:r>
      </w:hyperlink>
    </w:p>
    <w:p w:rsidR="004E582C" w:rsidRPr="004E582C" w:rsidRDefault="004E582C" w:rsidP="004E582C">
      <w:pPr>
        <w:numPr>
          <w:ilvl w:val="0"/>
          <w:numId w:val="14"/>
        </w:numPr>
        <w:autoSpaceDE w:val="0"/>
        <w:autoSpaceDN w:val="0"/>
        <w:adjustRightInd w:val="0"/>
        <w:spacing w:before="200" w:after="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 xml:space="preserve">Catholic Relief Services (CRS), Si të udhëzojmë: braktisja e shkollës nga nxënësit, parandalimi dhe reagimi (2007), </w:t>
      </w:r>
      <w:hyperlink r:id="rId21" w:history="1">
        <w:r w:rsidRPr="004E582C">
          <w:rPr>
            <w:rFonts w:ascii="Calibri" w:eastAsia="Times New Roman" w:hAnsi="Calibri" w:cs="Calibri"/>
            <w:color w:val="0563C1"/>
            <w:sz w:val="24"/>
            <w:szCs w:val="24"/>
            <w:u w:val="single"/>
            <w:lang w:val="sq-AL" w:bidi="en-US"/>
          </w:rPr>
          <w:t>http://www.crsprogramquality.org/storage/pubs/education/edhowto_kosovo.pdf</w:t>
        </w:r>
      </w:hyperlink>
      <w:r w:rsidRPr="004E582C">
        <w:rPr>
          <w:rFonts w:ascii="Calibri" w:eastAsia="Times New Roman" w:hAnsi="Calibri" w:cs="Calibri"/>
          <w:sz w:val="24"/>
          <w:szCs w:val="24"/>
          <w:lang w:val="sq-AL" w:bidi="en-US"/>
        </w:rPr>
        <w:t xml:space="preserve"> </w:t>
      </w:r>
    </w:p>
    <w:p w:rsidR="004E582C" w:rsidRPr="004E582C" w:rsidRDefault="004E582C" w:rsidP="004E582C">
      <w:pPr>
        <w:numPr>
          <w:ilvl w:val="0"/>
          <w:numId w:val="14"/>
        </w:numPr>
        <w:autoSpaceDE w:val="0"/>
        <w:autoSpaceDN w:val="0"/>
        <w:adjustRightInd w:val="0"/>
        <w:spacing w:before="200" w:after="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 xml:space="preserve">Catholic Relief Services (CRS), Të gjithë në shkollë: Mbajtja e nxënësve në shkollë dhe reagimi ndaj braktisjes. Doracak: komplet i burimeve (2005). </w:t>
      </w:r>
    </w:p>
    <w:p w:rsidR="004E582C" w:rsidRPr="004E582C" w:rsidRDefault="004E582C" w:rsidP="004E582C">
      <w:pPr>
        <w:numPr>
          <w:ilvl w:val="0"/>
          <w:numId w:val="14"/>
        </w:numPr>
        <w:autoSpaceDE w:val="0"/>
        <w:autoSpaceDN w:val="0"/>
        <w:adjustRightInd w:val="0"/>
        <w:spacing w:before="200" w:after="0"/>
        <w:contextualSpacing/>
        <w:jc w:val="both"/>
        <w:rPr>
          <w:rFonts w:ascii="Calibri" w:eastAsia="Times New Roman" w:hAnsi="Calibri" w:cs="Calibri"/>
          <w:color w:val="444444"/>
          <w:sz w:val="24"/>
          <w:szCs w:val="24"/>
          <w:lang w:val="sq-AL" w:bidi="en-US"/>
        </w:rPr>
      </w:pPr>
      <w:r w:rsidRPr="004E582C">
        <w:rPr>
          <w:rFonts w:ascii="Calibri" w:eastAsia="Times New Roman" w:hAnsi="Calibri" w:cs="Calibri"/>
          <w:sz w:val="24"/>
          <w:szCs w:val="24"/>
          <w:lang w:val="sq-AL" w:bidi="en-US"/>
        </w:rPr>
        <w:t xml:space="preserve">Qendra Europiane për Çështje të Minoriteteve (ECMI) Kosova, Përmirësimi i ofrimit të arsimit për komunitetet Romë, Ashkali dhe Egjiptas, Praktikat më të mira dhe Rekomandimet, Doracak për Zyrtarët Komunal (2012) </w:t>
      </w:r>
      <w:hyperlink r:id="rId22" w:history="1">
        <w:r w:rsidRPr="004E582C">
          <w:rPr>
            <w:rFonts w:ascii="Calibri" w:eastAsia="Times New Roman" w:hAnsi="Calibri" w:cs="Calibri"/>
            <w:color w:val="0563C1"/>
            <w:sz w:val="24"/>
            <w:szCs w:val="24"/>
            <w:u w:val="single"/>
            <w:lang w:val="sq-AL" w:bidi="en-US"/>
          </w:rPr>
          <w:t>http://www.ecmikosovo.org/?p=3740</w:t>
        </w:r>
      </w:hyperlink>
    </w:p>
    <w:p w:rsidR="004E582C" w:rsidRPr="004E582C" w:rsidRDefault="004E582C" w:rsidP="004E582C">
      <w:pPr>
        <w:numPr>
          <w:ilvl w:val="0"/>
          <w:numId w:val="32"/>
        </w:numPr>
        <w:autoSpaceDE w:val="0"/>
        <w:autoSpaceDN w:val="0"/>
        <w:adjustRightInd w:val="0"/>
        <w:spacing w:before="200" w:after="0"/>
        <w:ind w:left="720" w:hanging="270"/>
        <w:contextualSpacing/>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lastRenderedPageBreak/>
        <w:t>Instituti Pedagogjik i Kosovës me përkrahje të UNICEF-it, Fëmijët jashtë shkolle në Kosovë: Studimi themelor mbi praktikat e parandalimit dhe reagimit kundër braktisjes së shkollës dhe mos-regjistrimit në shkollë (2014)</w:t>
      </w:r>
    </w:p>
    <w:p w:rsidR="004E582C" w:rsidRPr="004E582C" w:rsidRDefault="004E582C" w:rsidP="004E582C">
      <w:pPr>
        <w:numPr>
          <w:ilvl w:val="0"/>
          <w:numId w:val="14"/>
        </w:numPr>
        <w:autoSpaceDE w:val="0"/>
        <w:autoSpaceDN w:val="0"/>
        <w:adjustRightInd w:val="0"/>
        <w:spacing w:before="200" w:after="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 xml:space="preserve">Raporti i OSBE-së: Përcjellja e braktisjes së shkollës dhe mos-vijimit në Kosovë (shtator 2012), </w:t>
      </w:r>
      <w:hyperlink r:id="rId23" w:history="1">
        <w:r w:rsidRPr="004E582C">
          <w:rPr>
            <w:rFonts w:ascii="Calibri" w:eastAsia="Times New Roman" w:hAnsi="Calibri" w:cs="Calibri"/>
            <w:color w:val="0563C1"/>
            <w:sz w:val="24"/>
            <w:szCs w:val="24"/>
            <w:u w:val="single"/>
            <w:lang w:val="sq-AL" w:bidi="en-US"/>
          </w:rPr>
          <w:t>http://www.osce.org/kosovo/95112</w:t>
        </w:r>
      </w:hyperlink>
      <w:r w:rsidRPr="004E582C">
        <w:rPr>
          <w:rFonts w:ascii="Calibri" w:eastAsia="Times New Roman" w:hAnsi="Calibri" w:cs="Calibri"/>
          <w:sz w:val="24"/>
          <w:szCs w:val="24"/>
          <w:lang w:val="sq-AL" w:bidi="en-US"/>
        </w:rPr>
        <w:t xml:space="preserve"> </w:t>
      </w:r>
    </w:p>
    <w:p w:rsidR="004E582C" w:rsidRPr="004E582C" w:rsidRDefault="004E582C" w:rsidP="004E582C">
      <w:pPr>
        <w:spacing w:before="200"/>
        <w:contextualSpacing/>
        <w:jc w:val="both"/>
        <w:rPr>
          <w:rFonts w:ascii="Calibri" w:eastAsia="Times New Roman" w:hAnsi="Calibri" w:cs="Calibri"/>
          <w:b/>
          <w:sz w:val="24"/>
          <w:szCs w:val="24"/>
          <w:lang w:val="sq-AL" w:bidi="en-US"/>
        </w:rPr>
      </w:pPr>
      <w:r w:rsidRPr="004E582C">
        <w:rPr>
          <w:rFonts w:ascii="Calibri" w:eastAsia="Times New Roman" w:hAnsi="Calibri" w:cs="Calibri"/>
          <w:b/>
          <w:sz w:val="24"/>
          <w:szCs w:val="24"/>
          <w:lang w:val="sq-AL" w:bidi="en-US"/>
        </w:rPr>
        <w:t>Të tjera</w:t>
      </w:r>
    </w:p>
    <w:p w:rsidR="004E582C" w:rsidRPr="004E582C" w:rsidRDefault="004E582C" w:rsidP="004E582C">
      <w:pPr>
        <w:numPr>
          <w:ilvl w:val="0"/>
          <w:numId w:val="14"/>
        </w:numPr>
        <w:autoSpaceDE w:val="0"/>
        <w:autoSpaceDN w:val="0"/>
        <w:adjustRightInd w:val="0"/>
        <w:spacing w:before="200" w:after="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Agjencia e Statistikave të Kosovës, Anketa mbi Grupimin e Treguesve të Shumëfishtë në Kosovë (2014)</w:t>
      </w:r>
    </w:p>
    <w:p w:rsidR="004E582C" w:rsidRPr="004E582C" w:rsidRDefault="004E582C" w:rsidP="004E582C">
      <w:pPr>
        <w:numPr>
          <w:ilvl w:val="0"/>
          <w:numId w:val="14"/>
        </w:numPr>
        <w:autoSpaceDE w:val="0"/>
        <w:autoSpaceDN w:val="0"/>
        <w:adjustRightInd w:val="0"/>
        <w:spacing w:before="200" w:after="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Fond i Kombeve të Bashkuara për Fëmijë (UNICEF), Përmbledhje e politikave, Kosovë (UNSCR 1244): Përkujdesje që të gjithë fëmijët regjistrohen, vijojnë dhe përfundojnë arsimimin (dhjetor 2014)</w:t>
      </w:r>
    </w:p>
    <w:p w:rsidR="004E582C" w:rsidRPr="004E582C" w:rsidRDefault="004E582C" w:rsidP="004E582C">
      <w:pPr>
        <w:numPr>
          <w:ilvl w:val="0"/>
          <w:numId w:val="14"/>
        </w:numPr>
        <w:autoSpaceDE w:val="0"/>
        <w:autoSpaceDN w:val="0"/>
        <w:adjustRightInd w:val="0"/>
        <w:spacing w:before="200" w:after="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Ministria e Arsimit, Shkencës dhe Teknologjisë, Termet e referencës për ekipet e parandalimit dhe reagimit kundër braktisjes së shkollës dhe mos-regjistrimit në arsimin e detyrueshëm (2014)</w:t>
      </w:r>
    </w:p>
    <w:p w:rsidR="004E582C" w:rsidRPr="004E582C" w:rsidRDefault="004E582C" w:rsidP="004E582C">
      <w:pPr>
        <w:numPr>
          <w:ilvl w:val="0"/>
          <w:numId w:val="27"/>
        </w:numPr>
        <w:autoSpaceDE w:val="0"/>
        <w:autoSpaceDN w:val="0"/>
        <w:adjustRightInd w:val="0"/>
        <w:spacing w:before="200" w:after="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Ministria e Punëve të Brendshme, Udhëzimet për ndihmë dhe përkrahje të personave të riatëdhesuar për reintegrim të qëndrueshëm bazuar në politikat reintegruese (maj 2014)</w:t>
      </w:r>
    </w:p>
    <w:p w:rsidR="004E582C" w:rsidRPr="004E582C" w:rsidRDefault="004E582C" w:rsidP="004E582C">
      <w:pPr>
        <w:numPr>
          <w:ilvl w:val="0"/>
          <w:numId w:val="14"/>
        </w:numPr>
        <w:autoSpaceDE w:val="0"/>
        <w:autoSpaceDN w:val="0"/>
        <w:adjustRightInd w:val="0"/>
        <w:spacing w:before="200" w:after="0"/>
        <w:jc w:val="both"/>
        <w:rPr>
          <w:rFonts w:ascii="Calibri" w:eastAsia="Times New Roman" w:hAnsi="Calibri" w:cs="Calibri"/>
          <w:sz w:val="24"/>
          <w:szCs w:val="24"/>
          <w:lang w:val="sq-AL" w:bidi="en-US"/>
        </w:rPr>
      </w:pPr>
      <w:r w:rsidRPr="004E582C">
        <w:rPr>
          <w:rFonts w:ascii="Calibri" w:eastAsia="Times New Roman" w:hAnsi="Calibri" w:cs="Calibri"/>
          <w:sz w:val="24"/>
          <w:szCs w:val="24"/>
          <w:lang w:val="sq-AL" w:bidi="en-US"/>
        </w:rPr>
        <w:t>Ministria e Arsimit, Shkencës dhe Teknologjisë, Përmbledhje e dokumenteve për braktisjen e shkollës (dhjetor 2014)</w:t>
      </w:r>
    </w:p>
    <w:p w:rsidR="004E582C" w:rsidRPr="004E582C" w:rsidRDefault="004E582C" w:rsidP="004E582C">
      <w:pPr>
        <w:spacing w:after="0"/>
        <w:jc w:val="both"/>
        <w:rPr>
          <w:rFonts w:ascii="Calibri" w:eastAsia="Times New Roman" w:hAnsi="Calibri" w:cs="Calibri"/>
          <w:lang w:val="sq-AL" w:bidi="en-US"/>
        </w:rPr>
      </w:pPr>
    </w:p>
    <w:p w:rsidR="004E582C" w:rsidRPr="004E582C" w:rsidRDefault="004E582C" w:rsidP="004E582C">
      <w:pPr>
        <w:spacing w:before="200"/>
        <w:rPr>
          <w:rFonts w:ascii="Calibri" w:eastAsia="Times New Roman" w:hAnsi="Calibri" w:cs="Calibri"/>
          <w:spacing w:val="15"/>
          <w:lang w:val="sq-AL" w:bidi="en-US"/>
        </w:rPr>
      </w:pPr>
      <w:r w:rsidRPr="004E582C">
        <w:rPr>
          <w:rFonts w:ascii="Calibri" w:eastAsia="Times New Roman" w:hAnsi="Calibri" w:cs="Calibri"/>
          <w:lang w:val="sq-AL" w:bidi="en-US"/>
        </w:rPr>
        <w:br w:type="page"/>
      </w:r>
    </w:p>
    <w:p w:rsidR="004E582C" w:rsidRPr="004E582C" w:rsidRDefault="004E582C" w:rsidP="004E582C">
      <w:pPr>
        <w:tabs>
          <w:tab w:val="left" w:pos="2513"/>
        </w:tabs>
        <w:spacing w:before="200"/>
        <w:rPr>
          <w:rFonts w:ascii="Calibri" w:eastAsia="Times New Roman" w:hAnsi="Calibri" w:cs="Times New Roman"/>
          <w:sz w:val="20"/>
          <w:szCs w:val="20"/>
          <w:lang w:val="sq-AL" w:bidi="en-US"/>
        </w:rPr>
      </w:pPr>
      <w:r w:rsidRPr="004E582C">
        <w:rPr>
          <w:rFonts w:ascii="Calibri" w:eastAsia="Times New Roman" w:hAnsi="Calibri" w:cs="Times New Roman"/>
          <w:sz w:val="20"/>
          <w:szCs w:val="20"/>
          <w:lang w:val="sq-AL" w:bidi="en-US"/>
        </w:rPr>
        <w:lastRenderedPageBreak/>
        <w:tab/>
      </w:r>
    </w:p>
    <w:p w:rsidR="004E582C" w:rsidRPr="004E582C" w:rsidRDefault="004E582C" w:rsidP="004E582C">
      <w:pPr>
        <w:spacing w:before="200"/>
        <w:rPr>
          <w:rFonts w:ascii="Calibri" w:eastAsia="Times New Roman" w:hAnsi="Calibri" w:cs="Calibri"/>
          <w:lang w:val="sq-AL" w:bidi="en-US"/>
        </w:rPr>
      </w:pPr>
    </w:p>
    <w:p w:rsidR="004E582C" w:rsidRPr="004E582C" w:rsidRDefault="004E582C" w:rsidP="004E582C">
      <w:pPr>
        <w:spacing w:before="200"/>
        <w:rPr>
          <w:rFonts w:ascii="Calibri" w:eastAsia="Times New Roman" w:hAnsi="Calibri" w:cs="Calibri"/>
          <w:lang w:val="sq-AL" w:bidi="en-US"/>
        </w:rPr>
      </w:pPr>
    </w:p>
    <w:p w:rsidR="004E582C" w:rsidRPr="004E582C" w:rsidRDefault="004E582C" w:rsidP="004E582C">
      <w:pPr>
        <w:spacing w:before="200"/>
        <w:rPr>
          <w:rFonts w:ascii="Calibri" w:eastAsia="Times New Roman" w:hAnsi="Calibri" w:cs="Calibri"/>
          <w:lang w:val="sq-AL" w:bidi="en-US"/>
        </w:rPr>
      </w:pPr>
    </w:p>
    <w:p w:rsidR="004E582C" w:rsidRPr="004E582C" w:rsidRDefault="004E582C" w:rsidP="004E582C">
      <w:pPr>
        <w:spacing w:before="200"/>
        <w:rPr>
          <w:rFonts w:ascii="Calibri" w:eastAsia="Times New Roman" w:hAnsi="Calibri" w:cs="Calibri"/>
          <w:lang w:val="sq-AL" w:bidi="en-US"/>
        </w:rPr>
      </w:pPr>
    </w:p>
    <w:p w:rsidR="004E582C" w:rsidRPr="004E582C" w:rsidRDefault="004E582C" w:rsidP="004E582C">
      <w:pPr>
        <w:spacing w:before="200"/>
        <w:rPr>
          <w:rFonts w:ascii="Calibri" w:eastAsia="Times New Roman" w:hAnsi="Calibri" w:cs="Calibri"/>
          <w:lang w:val="sq-AL" w:bidi="en-US"/>
        </w:rPr>
      </w:pPr>
    </w:p>
    <w:p w:rsidR="004E582C" w:rsidRPr="004E582C" w:rsidRDefault="004E582C" w:rsidP="004E582C">
      <w:pPr>
        <w:spacing w:before="200"/>
        <w:rPr>
          <w:rFonts w:ascii="Calibri" w:eastAsia="Times New Roman" w:hAnsi="Calibri" w:cs="Calibri"/>
          <w:lang w:val="sq-AL" w:bidi="en-US"/>
        </w:rPr>
      </w:pPr>
    </w:p>
    <w:p w:rsidR="004E582C" w:rsidRPr="004E582C" w:rsidRDefault="004E582C" w:rsidP="004E582C">
      <w:pPr>
        <w:spacing w:before="200"/>
        <w:rPr>
          <w:rFonts w:ascii="Calibri" w:eastAsia="Times New Roman" w:hAnsi="Calibri" w:cs="Calibri"/>
          <w:lang w:val="sq-AL" w:bidi="en-US"/>
        </w:rPr>
      </w:pPr>
    </w:p>
    <w:p w:rsidR="004E582C" w:rsidRPr="004E582C" w:rsidRDefault="004E582C" w:rsidP="004E582C">
      <w:pPr>
        <w:spacing w:before="200"/>
        <w:rPr>
          <w:rFonts w:ascii="Calibri" w:eastAsia="Times New Roman" w:hAnsi="Calibri" w:cs="Calibri"/>
          <w:lang w:val="sq-AL" w:bidi="en-US"/>
        </w:rPr>
      </w:pPr>
    </w:p>
    <w:p w:rsidR="004E582C" w:rsidRPr="004E582C" w:rsidRDefault="004E582C" w:rsidP="004E582C">
      <w:pPr>
        <w:spacing w:before="200"/>
        <w:rPr>
          <w:rFonts w:ascii="Calibri" w:eastAsia="Times New Roman" w:hAnsi="Calibri" w:cs="Calibri"/>
          <w:lang w:val="sq-AL" w:bidi="en-US"/>
        </w:rPr>
      </w:pPr>
    </w:p>
    <w:p w:rsidR="004E582C" w:rsidRPr="004E582C" w:rsidRDefault="004E582C" w:rsidP="004E582C">
      <w:pPr>
        <w:spacing w:before="200"/>
        <w:rPr>
          <w:rFonts w:ascii="Calibri" w:eastAsia="Times New Roman" w:hAnsi="Calibri" w:cs="Calibri"/>
          <w:lang w:val="sq-AL" w:bidi="en-US"/>
        </w:rPr>
      </w:pPr>
    </w:p>
    <w:p w:rsidR="004E582C" w:rsidRPr="004E582C" w:rsidRDefault="004E582C" w:rsidP="004E582C">
      <w:pPr>
        <w:spacing w:before="200"/>
        <w:rPr>
          <w:rFonts w:ascii="Calibri" w:eastAsia="Times New Roman" w:hAnsi="Calibri" w:cs="Calibri"/>
          <w:lang w:val="sq-AL" w:bidi="en-US"/>
        </w:rPr>
      </w:pPr>
    </w:p>
    <w:p w:rsidR="004E582C" w:rsidRPr="004E582C" w:rsidRDefault="004E582C" w:rsidP="004E582C">
      <w:pPr>
        <w:spacing w:before="200"/>
        <w:rPr>
          <w:rFonts w:ascii="Calibri" w:eastAsia="Times New Roman" w:hAnsi="Calibri" w:cs="Calibri"/>
          <w:lang w:val="sq-AL" w:bidi="en-US"/>
        </w:rPr>
      </w:pPr>
    </w:p>
    <w:p w:rsidR="004E582C" w:rsidRPr="004E582C" w:rsidRDefault="004E582C" w:rsidP="004E582C">
      <w:pPr>
        <w:spacing w:before="200"/>
        <w:rPr>
          <w:rFonts w:ascii="Calibri" w:eastAsia="Times New Roman" w:hAnsi="Calibri" w:cs="Calibri"/>
          <w:lang w:val="sq-AL" w:bidi="en-US"/>
        </w:rPr>
      </w:pPr>
    </w:p>
    <w:p w:rsidR="004E582C" w:rsidRPr="004E582C" w:rsidRDefault="004E582C" w:rsidP="004E582C">
      <w:pPr>
        <w:spacing w:before="200"/>
        <w:rPr>
          <w:rFonts w:ascii="Calibri" w:eastAsia="Times New Roman" w:hAnsi="Calibri" w:cs="Calibri"/>
          <w:lang w:val="sq-AL" w:bidi="en-US"/>
        </w:rPr>
      </w:pPr>
    </w:p>
    <w:p w:rsidR="004E582C" w:rsidRPr="004E582C" w:rsidRDefault="004E582C" w:rsidP="004E582C">
      <w:pPr>
        <w:spacing w:before="200"/>
        <w:rPr>
          <w:rFonts w:ascii="Calibri" w:eastAsia="Times New Roman" w:hAnsi="Calibri" w:cs="Calibri"/>
          <w:lang w:val="sq-AL" w:bidi="en-US"/>
        </w:rPr>
      </w:pPr>
    </w:p>
    <w:p w:rsidR="004E582C" w:rsidRPr="004E582C" w:rsidRDefault="004E582C" w:rsidP="004E582C">
      <w:pPr>
        <w:spacing w:before="200"/>
        <w:rPr>
          <w:rFonts w:ascii="Calibri" w:eastAsia="Times New Roman" w:hAnsi="Calibri" w:cs="Calibri"/>
          <w:lang w:val="sq-AL" w:bidi="en-US"/>
        </w:rPr>
      </w:pPr>
    </w:p>
    <w:p w:rsidR="004E582C" w:rsidRPr="004E582C" w:rsidRDefault="004E582C" w:rsidP="004E582C">
      <w:pPr>
        <w:spacing w:before="200"/>
        <w:rPr>
          <w:rFonts w:ascii="Calibri" w:eastAsia="Times New Roman" w:hAnsi="Calibri" w:cs="Calibri"/>
          <w:lang w:val="sq-AL" w:bidi="en-US"/>
        </w:rPr>
      </w:pPr>
    </w:p>
    <w:p w:rsidR="004E582C" w:rsidRPr="004E582C" w:rsidRDefault="004E582C" w:rsidP="004E582C">
      <w:pPr>
        <w:spacing w:before="200"/>
        <w:rPr>
          <w:rFonts w:ascii="Calibri" w:eastAsia="Times New Roman" w:hAnsi="Calibri" w:cs="Calibri"/>
          <w:lang w:val="sq-AL" w:bidi="en-US"/>
        </w:rPr>
      </w:pPr>
    </w:p>
    <w:p w:rsidR="004E582C" w:rsidRPr="004E582C" w:rsidRDefault="004E582C" w:rsidP="004E582C">
      <w:pPr>
        <w:spacing w:before="200"/>
        <w:rPr>
          <w:rFonts w:ascii="Calibri" w:eastAsia="Times New Roman" w:hAnsi="Calibri" w:cs="Calibri"/>
          <w:caps/>
          <w:spacing w:val="15"/>
          <w:lang w:val="sq-AL" w:bidi="en-US"/>
        </w:rPr>
      </w:pPr>
      <w:r w:rsidRPr="004E582C">
        <w:rPr>
          <w:rFonts w:ascii="Calibri" w:eastAsia="Times New Roman" w:hAnsi="Calibri" w:cs="Calibri"/>
          <w:lang w:val="sq-AL" w:bidi="en-US"/>
        </w:rPr>
        <w:br w:type="page"/>
      </w:r>
    </w:p>
    <w:p w:rsidR="004E582C" w:rsidRPr="004E582C" w:rsidRDefault="004E582C" w:rsidP="004E582C">
      <w:pPr>
        <w:spacing w:after="0"/>
        <w:jc w:val="both"/>
        <w:rPr>
          <w:rFonts w:ascii="Calibri" w:eastAsia="Times New Roman" w:hAnsi="Calibri" w:cs="Calibri"/>
          <w:lang w:val="sq-AL" w:bidi="en-US"/>
        </w:rPr>
      </w:pPr>
    </w:p>
    <w:p w:rsidR="0013291A" w:rsidRDefault="0013291A">
      <w:bookmarkStart w:id="128" w:name="_GoBack"/>
      <w:bookmarkEnd w:id="128"/>
    </w:p>
    <w:sectPr w:rsidR="0013291A" w:rsidSect="00216418">
      <w:type w:val="continuous"/>
      <w:pgSz w:w="11906" w:h="16838" w:code="9"/>
      <w:pgMar w:top="108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477" w:rsidRDefault="007A2477" w:rsidP="004E582C">
      <w:pPr>
        <w:spacing w:after="0" w:line="240" w:lineRule="auto"/>
      </w:pPr>
      <w:r>
        <w:separator/>
      </w:r>
    </w:p>
  </w:endnote>
  <w:endnote w:type="continuationSeparator" w:id="0">
    <w:p w:rsidR="007A2477" w:rsidRDefault="007A2477" w:rsidP="004E5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82C" w:rsidRDefault="004E582C" w:rsidP="006B23F2">
    <w:pPr>
      <w:pStyle w:val="Footer"/>
      <w:jc w:val="center"/>
    </w:pPr>
    <w:r>
      <w:fldChar w:fldCharType="begin"/>
    </w:r>
    <w:r>
      <w:instrText xml:space="preserve"> PAGE   \* MERGEFORMAT </w:instrText>
    </w:r>
    <w:r>
      <w:fldChar w:fldCharType="separate"/>
    </w:r>
    <w:r>
      <w:rPr>
        <w:noProof/>
      </w:rPr>
      <w:t>80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82C" w:rsidRDefault="004E582C" w:rsidP="006B23F2">
    <w:pPr>
      <w:pStyle w:val="Footer"/>
      <w:jc w:val="center"/>
    </w:pPr>
    <w:r>
      <w:fldChar w:fldCharType="begin"/>
    </w:r>
    <w:r>
      <w:instrText xml:space="preserve"> PAGE   \* MERGEFORMAT </w:instrText>
    </w:r>
    <w:r>
      <w:fldChar w:fldCharType="separate"/>
    </w:r>
    <w:r>
      <w:rPr>
        <w:noProof/>
      </w:rPr>
      <w:t>62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477" w:rsidRDefault="007A2477" w:rsidP="004E582C">
      <w:pPr>
        <w:spacing w:after="0" w:line="240" w:lineRule="auto"/>
      </w:pPr>
      <w:r>
        <w:separator/>
      </w:r>
    </w:p>
  </w:footnote>
  <w:footnote w:type="continuationSeparator" w:id="0">
    <w:p w:rsidR="007A2477" w:rsidRDefault="007A2477" w:rsidP="004E582C">
      <w:pPr>
        <w:spacing w:after="0" w:line="240" w:lineRule="auto"/>
      </w:pPr>
      <w:r>
        <w:continuationSeparator/>
      </w:r>
    </w:p>
  </w:footnote>
  <w:footnote w:id="1">
    <w:p w:rsidR="004E582C" w:rsidRPr="00CF5930" w:rsidRDefault="004E582C" w:rsidP="004E582C">
      <w:pPr>
        <w:pStyle w:val="FootnoteText"/>
        <w:spacing w:before="0"/>
      </w:pPr>
      <w:r w:rsidRPr="00CF5930">
        <w:rPr>
          <w:rStyle w:val="FootnoteReference"/>
        </w:rPr>
        <w:footnoteRef/>
      </w:r>
      <w:r w:rsidRPr="00CF5930">
        <w:t xml:space="preserve"> Të dhënat e SMIA nga MAShT</w:t>
      </w:r>
    </w:p>
  </w:footnote>
  <w:footnote w:id="2">
    <w:p w:rsidR="004E582C" w:rsidRPr="00CF5930" w:rsidRDefault="004E582C" w:rsidP="004E582C">
      <w:pPr>
        <w:pStyle w:val="FootnoteText"/>
        <w:spacing w:before="0"/>
      </w:pPr>
      <w:r w:rsidRPr="00CF5930">
        <w:rPr>
          <w:rStyle w:val="FootnoteReference"/>
        </w:rPr>
        <w:footnoteRef/>
      </w:r>
      <w:r w:rsidRPr="00CF5930">
        <w:t xml:space="preserve"> Agjencia e Statistikave të Kosovës, Anketa mbi Grupimin e Treguesve të Shumëfishtë në Kosovë (2014)</w:t>
      </w:r>
    </w:p>
  </w:footnote>
  <w:footnote w:id="3">
    <w:p w:rsidR="004E582C" w:rsidRPr="00CF5930" w:rsidRDefault="004E582C" w:rsidP="004E582C">
      <w:pPr>
        <w:pStyle w:val="FootnoteText"/>
        <w:spacing w:before="0"/>
      </w:pPr>
      <w:r w:rsidRPr="00CF5930">
        <w:rPr>
          <w:rStyle w:val="FootnoteReference"/>
          <w:rFonts w:eastAsia="MS Mincho"/>
        </w:rPr>
        <w:footnoteRef/>
      </w:r>
      <w:r w:rsidRPr="00CF5930">
        <w:rPr>
          <w:rFonts w:eastAsia="MS Mincho"/>
        </w:rPr>
        <w:t xml:space="preserve"> Verzioni elektronik i të dy doracakëve është në dispozicion gjithashtu në CD të bashkëngjitur me këtë publikim.</w:t>
      </w:r>
    </w:p>
  </w:footnote>
  <w:footnote w:id="4">
    <w:p w:rsidR="004E582C" w:rsidRPr="00CF5930" w:rsidRDefault="004E582C" w:rsidP="004E582C">
      <w:pPr>
        <w:pStyle w:val="FootnoteText"/>
        <w:spacing w:before="0"/>
      </w:pPr>
      <w:r w:rsidRPr="00CF5930">
        <w:rPr>
          <w:rStyle w:val="FootnoteReference"/>
        </w:rPr>
        <w:footnoteRef/>
      </w:r>
      <w:r w:rsidRPr="00CF5930">
        <w:t xml:space="preserve"> Modalietet e M&amp;V do të ndryshojnë varësisht prej strukturave ekzistuese dhe mekanizmave në secilën komunë. Mbledhjet mujore rekomandohen, që të përcjellin rastet e fëmijëve në mënyrë adekuate. </w:t>
      </w:r>
    </w:p>
  </w:footnote>
  <w:footnote w:id="5">
    <w:p w:rsidR="004E582C" w:rsidRPr="00CF5930" w:rsidRDefault="004E582C" w:rsidP="004E582C">
      <w:pPr>
        <w:pStyle w:val="FootnoteText"/>
        <w:spacing w:before="0"/>
      </w:pPr>
      <w:r w:rsidRPr="00CF5930">
        <w:rPr>
          <w:rStyle w:val="FootnoteReference"/>
        </w:rPr>
        <w:footnoteRef/>
      </w:r>
      <w:r w:rsidRPr="00CF5930">
        <w:t xml:space="preserve"> Instrumentet 1-4 janë pjesë e doracakut të EPRBM-ve shkollore dhe gjithashtu janë në dispozicion me CD </w:t>
      </w:r>
    </w:p>
  </w:footnote>
  <w:footnote w:id="6">
    <w:p w:rsidR="004E582C" w:rsidRPr="00CF5930" w:rsidRDefault="004E582C" w:rsidP="004E582C">
      <w:pPr>
        <w:pStyle w:val="FootnoteText"/>
        <w:spacing w:before="0"/>
        <w:jc w:val="both"/>
      </w:pPr>
      <w:r w:rsidRPr="00CF5930">
        <w:rPr>
          <w:rStyle w:val="FootnoteReference"/>
        </w:rPr>
        <w:footnoteRef/>
      </w:r>
      <w:r w:rsidRPr="00CF5930">
        <w:t xml:space="preserve"> Shih</w:t>
      </w:r>
      <w:r>
        <w:t>ni</w:t>
      </w:r>
      <w:r w:rsidRPr="00CF5930">
        <w:t xml:space="preserve"> Shtojcën 1 për listën e plotë të kuadrit ligjor dhe të politikave në dispozicion në Kosovë, që trajton çështjen e regjistrimin dhe vijueshmërinë në shkolla. </w:t>
      </w:r>
    </w:p>
  </w:footnote>
  <w:footnote w:id="7">
    <w:p w:rsidR="004E582C" w:rsidRPr="00CF5930" w:rsidRDefault="004E582C" w:rsidP="004E582C">
      <w:pPr>
        <w:spacing w:after="0" w:line="240" w:lineRule="auto"/>
        <w:jc w:val="both"/>
      </w:pPr>
      <w:r w:rsidRPr="00CF5930">
        <w:footnoteRef/>
      </w:r>
      <w:r w:rsidRPr="00CF5930">
        <w:t xml:space="preserve"> Shih nenin 1 e Udhëzimit Administrativ nr. 19/2012 për themelimin dhe fuqizimin e ekipeve për parandalim dhe reagim ndaj braktisjes dhe mosregjistrimit në arsimin e obliguar, 4 tetor 2012, </w:t>
      </w:r>
      <w:hyperlink r:id="rId1" w:history="1">
        <w:r w:rsidRPr="00354501">
          <w:rPr>
            <w:rStyle w:val="Hyperlink"/>
          </w:rPr>
          <w:t>http://www.masht-gov.net/advCms/documents/UA_19_2012_new.pdf</w:t>
        </w:r>
      </w:hyperlink>
      <w:r w:rsidRPr="00CF5930">
        <w:rPr>
          <w:color w:val="3333FF"/>
        </w:rPr>
        <w:t xml:space="preserve"> </w:t>
      </w:r>
    </w:p>
  </w:footnote>
  <w:footnote w:id="8">
    <w:p w:rsidR="004E582C" w:rsidRPr="00CF5930" w:rsidRDefault="004E582C" w:rsidP="004E582C">
      <w:pPr>
        <w:spacing w:after="0" w:line="240" w:lineRule="auto"/>
        <w:jc w:val="both"/>
      </w:pPr>
      <w:r w:rsidRPr="00CF5930">
        <w:rPr>
          <w:rStyle w:val="FootnoteReference"/>
        </w:rPr>
        <w:footnoteRef/>
      </w:r>
      <w:r w:rsidRPr="00CF5930">
        <w:t xml:space="preserve"> Shih nenin 2 para. 1.13 të Ligjit nr. 04/L-032 për Arsimin Parauniversitar në Kosovë, 16 shtator 2011, </w:t>
      </w:r>
      <w:hyperlink r:id="rId2" w:history="1">
        <w:r w:rsidRPr="00CF5930">
          <w:rPr>
            <w:rStyle w:val="Hyperlink"/>
          </w:rPr>
          <w:t>http://www.masht-gov.net/advCms/documents/03_Ligji_per_arsimin_Parauniversitar_anglisht.pdf</w:t>
        </w:r>
      </w:hyperlink>
      <w:r w:rsidRPr="00CF5930">
        <w:t>.</w:t>
      </w:r>
    </w:p>
  </w:footnote>
  <w:footnote w:id="9">
    <w:p w:rsidR="004E582C" w:rsidRPr="00CF5930" w:rsidRDefault="004E582C" w:rsidP="004E582C">
      <w:pPr>
        <w:pStyle w:val="FootnoteText"/>
        <w:spacing w:before="0"/>
        <w:jc w:val="both"/>
      </w:pPr>
      <w:r w:rsidRPr="00CF5930">
        <w:rPr>
          <w:rStyle w:val="FootnoteReference"/>
        </w:rPr>
        <w:footnoteRef/>
      </w:r>
      <w:r w:rsidRPr="00CF5930">
        <w:t xml:space="preserve"> Shënimi më lart 2, neni 2.1 (teksti në këtë version është pak më i ndryshëm sesa origjinali për të mundësuar kuptim më të qartë të këtij neni në gjuhën përkatëse)</w:t>
      </w:r>
    </w:p>
  </w:footnote>
  <w:footnote w:id="10">
    <w:p w:rsidR="004E582C" w:rsidRPr="00CF5930" w:rsidRDefault="004E582C" w:rsidP="004E582C">
      <w:pPr>
        <w:pStyle w:val="FootnoteText"/>
        <w:spacing w:before="0"/>
        <w:jc w:val="both"/>
      </w:pPr>
      <w:r w:rsidRPr="00CF5930">
        <w:rPr>
          <w:rStyle w:val="FootnoteReference"/>
        </w:rPr>
        <w:footnoteRef/>
      </w:r>
      <w:r w:rsidRPr="00CF5930">
        <w:t xml:space="preserve"> Për shembull, arsimi i mesëm i lartë, klasat 10-12 (mosha 15-18).</w:t>
      </w:r>
    </w:p>
  </w:footnote>
  <w:footnote w:id="11">
    <w:p w:rsidR="004E582C" w:rsidRPr="00CF5930" w:rsidRDefault="004E582C" w:rsidP="004E582C">
      <w:pPr>
        <w:pStyle w:val="FootnoteText"/>
        <w:spacing w:before="0"/>
      </w:pPr>
      <w:r w:rsidRPr="00CF5930">
        <w:rPr>
          <w:rStyle w:val="FootnoteReference"/>
        </w:rPr>
        <w:footnoteRef/>
      </w:r>
      <w:r w:rsidRPr="00CF5930">
        <w:t xml:space="preserve"> Shënimi më lart 2, neni 2.3 (teksti në këtë version është pak më i ndryshëm sesa origjinali për të mundësuar kuptim më të qartë të këtij neni në gjuhën përkatëse).</w:t>
      </w:r>
    </w:p>
  </w:footnote>
  <w:footnote w:id="12">
    <w:p w:rsidR="004E582C" w:rsidRPr="00CF5930" w:rsidRDefault="004E582C" w:rsidP="004E582C">
      <w:pPr>
        <w:pStyle w:val="FootnoteText"/>
        <w:spacing w:before="0"/>
      </w:pPr>
      <w:r w:rsidRPr="00CF5930">
        <w:rPr>
          <w:rStyle w:val="FootnoteReference"/>
        </w:rPr>
        <w:footnoteRef/>
      </w:r>
      <w:r w:rsidRPr="00CF5930">
        <w:t xml:space="preserve"> AI 19/2012, neni 5.1</w:t>
      </w:r>
    </w:p>
  </w:footnote>
  <w:footnote w:id="13">
    <w:p w:rsidR="004E582C" w:rsidRPr="00CF5930" w:rsidRDefault="004E582C" w:rsidP="004E582C">
      <w:pPr>
        <w:pStyle w:val="FootnoteText"/>
        <w:spacing w:before="0"/>
      </w:pPr>
      <w:r w:rsidRPr="00CF5930">
        <w:rPr>
          <w:rStyle w:val="FootnoteReference"/>
        </w:rPr>
        <w:footnoteRef/>
      </w:r>
      <w:r w:rsidRPr="00CF5930">
        <w:t xml:space="preserve"> Procesi i emërimit të EPRBM-ve në nivel të shkollave që ka të bëjë me anëtarët e përhershëm </w:t>
      </w:r>
    </w:p>
  </w:footnote>
  <w:footnote w:id="14">
    <w:p w:rsidR="004E582C" w:rsidRPr="00CF5930" w:rsidRDefault="004E582C" w:rsidP="004E582C">
      <w:pPr>
        <w:pStyle w:val="FootnoteText"/>
        <w:spacing w:before="0"/>
      </w:pPr>
      <w:r w:rsidRPr="00CF5930">
        <w:rPr>
          <w:rStyle w:val="FootnoteReference"/>
        </w:rPr>
        <w:footnoteRef/>
      </w:r>
      <w:r w:rsidRPr="00CF5930">
        <w:t xml:space="preserve"> Procesi i emërimit të EPRBM-ve në nivel të shkollave që ka të bëjë me anëtarët jo të përhershëm </w:t>
      </w:r>
    </w:p>
  </w:footnote>
  <w:footnote w:id="15">
    <w:p w:rsidR="004E582C" w:rsidRPr="00CF5930" w:rsidRDefault="004E582C" w:rsidP="004E582C">
      <w:pPr>
        <w:pStyle w:val="FootnoteText"/>
        <w:spacing w:before="0"/>
      </w:pPr>
      <w:r w:rsidRPr="00CF5930">
        <w:rPr>
          <w:rStyle w:val="FootnoteReference"/>
        </w:rPr>
        <w:footnoteRef/>
      </w:r>
      <w:r w:rsidRPr="00CF5930">
        <w:t xml:space="preserve"> P.sh. përfaqësuesit e “Tryezave të rrumbullakëta për menaxhimin e rasteve të fëmijëve të rrezik” të përfshihen në ato komuna ku ekzistojnë.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0DCD9F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8101D5"/>
    <w:multiLevelType w:val="hybridMultilevel"/>
    <w:tmpl w:val="0DC0D1D0"/>
    <w:lvl w:ilvl="0" w:tplc="0405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B01A2A"/>
    <w:multiLevelType w:val="hybridMultilevel"/>
    <w:tmpl w:val="EF5C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9F6725"/>
    <w:multiLevelType w:val="hybridMultilevel"/>
    <w:tmpl w:val="A174737E"/>
    <w:lvl w:ilvl="0" w:tplc="0405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152E87"/>
    <w:multiLevelType w:val="hybridMultilevel"/>
    <w:tmpl w:val="4EAA3B5C"/>
    <w:lvl w:ilvl="0" w:tplc="0809000F">
      <w:start w:val="1"/>
      <w:numFmt w:val="bullet"/>
      <w:lvlText w:val=""/>
      <w:lvlJc w:val="left"/>
      <w:pPr>
        <w:ind w:left="717" w:hanging="360"/>
      </w:pPr>
      <w:rPr>
        <w:rFonts w:ascii="Symbol" w:hAnsi="Symbol" w:hint="default"/>
        <w:color w:val="0070C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3621E5"/>
    <w:multiLevelType w:val="hybridMultilevel"/>
    <w:tmpl w:val="0428B644"/>
    <w:lvl w:ilvl="0" w:tplc="026E6FE6">
      <w:start w:val="1"/>
      <w:numFmt w:val="bullet"/>
      <w:pStyle w:val="Bullet"/>
      <w:lvlText w:val=""/>
      <w:lvlJc w:val="left"/>
      <w:pPr>
        <w:ind w:left="720" w:hanging="360"/>
      </w:pPr>
      <w:rPr>
        <w:rFonts w:ascii="Wingdings" w:hAnsi="Wingdings" w:hint="default"/>
        <w:color w:val="538135"/>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E6716C"/>
    <w:multiLevelType w:val="hybridMultilevel"/>
    <w:tmpl w:val="0C4C4472"/>
    <w:lvl w:ilvl="0" w:tplc="04090001">
      <w:start w:val="1"/>
      <w:numFmt w:val="bullet"/>
      <w:lvlText w:val=""/>
      <w:lvlJc w:val="left"/>
      <w:pPr>
        <w:ind w:left="717" w:hanging="360"/>
      </w:pPr>
      <w:rPr>
        <w:rFonts w:ascii="Symbol" w:hAnsi="Symbol" w:hint="default"/>
        <w:color w:val="0070C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F5393E"/>
    <w:multiLevelType w:val="hybridMultilevel"/>
    <w:tmpl w:val="C6CAD0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DA93ACF"/>
    <w:multiLevelType w:val="hybridMultilevel"/>
    <w:tmpl w:val="C4BCFB36"/>
    <w:lvl w:ilvl="0" w:tplc="04090001">
      <w:start w:val="1"/>
      <w:numFmt w:val="decimal"/>
      <w:lvlText w:val="%1."/>
      <w:lvlJc w:val="left"/>
      <w:pPr>
        <w:ind w:left="717" w:hanging="360"/>
      </w:pPr>
      <w:rPr>
        <w:rFonts w:cs="Times New Roman" w:hint="default"/>
      </w:rPr>
    </w:lvl>
    <w:lvl w:ilvl="1" w:tplc="08090019" w:tentative="1">
      <w:start w:val="1"/>
      <w:numFmt w:val="lowerLetter"/>
      <w:lvlText w:val="%2."/>
      <w:lvlJc w:val="left"/>
      <w:pPr>
        <w:ind w:left="1437" w:hanging="360"/>
      </w:pPr>
    </w:lvl>
    <w:lvl w:ilvl="2" w:tplc="0405000F">
      <w:start w:val="1"/>
      <w:numFmt w:val="decimal"/>
      <w:lvlText w:val="%3."/>
      <w:lvlJc w:val="lef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9">
    <w:nsid w:val="11617706"/>
    <w:multiLevelType w:val="hybridMultilevel"/>
    <w:tmpl w:val="0BDAEE4A"/>
    <w:lvl w:ilvl="0" w:tplc="0405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4A7117D"/>
    <w:multiLevelType w:val="hybridMultilevel"/>
    <w:tmpl w:val="32EE250E"/>
    <w:lvl w:ilvl="0" w:tplc="04090001">
      <w:start w:val="1"/>
      <w:numFmt w:val="bullet"/>
      <w:lvlText w:val=""/>
      <w:lvlJc w:val="left"/>
      <w:pPr>
        <w:ind w:left="717" w:hanging="360"/>
      </w:pPr>
      <w:rPr>
        <w:rFonts w:ascii="Symbol" w:hAnsi="Symbol" w:hint="default"/>
        <w:color w:val="0070C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E113E7"/>
    <w:multiLevelType w:val="hybridMultilevel"/>
    <w:tmpl w:val="4FCA55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2C34A9"/>
    <w:multiLevelType w:val="hybridMultilevel"/>
    <w:tmpl w:val="C66259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146FA3"/>
    <w:multiLevelType w:val="hybridMultilevel"/>
    <w:tmpl w:val="13A02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F495AB4"/>
    <w:multiLevelType w:val="hybridMultilevel"/>
    <w:tmpl w:val="ECE0EDDE"/>
    <w:lvl w:ilvl="0" w:tplc="08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E70589"/>
    <w:multiLevelType w:val="hybridMultilevel"/>
    <w:tmpl w:val="05723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1352D7F"/>
    <w:multiLevelType w:val="hybridMultilevel"/>
    <w:tmpl w:val="EBD84C74"/>
    <w:lvl w:ilvl="0" w:tplc="41DE5E26">
      <w:start w:val="1"/>
      <w:numFmt w:val="bullet"/>
      <w:pStyle w:val="Bulletorange"/>
      <w:lvlText w:val=""/>
      <w:lvlJc w:val="left"/>
      <w:pPr>
        <w:ind w:left="720" w:hanging="360"/>
      </w:pPr>
      <w:rPr>
        <w:rFonts w:ascii="Symbol" w:hAnsi="Symbol" w:hint="default"/>
        <w:color w:val="FF330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EC7283"/>
    <w:multiLevelType w:val="hybridMultilevel"/>
    <w:tmpl w:val="03E6D782"/>
    <w:lvl w:ilvl="0" w:tplc="A87AD25E">
      <w:start w:val="2"/>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8">
    <w:nsid w:val="258D4B9B"/>
    <w:multiLevelType w:val="hybridMultilevel"/>
    <w:tmpl w:val="702CA680"/>
    <w:lvl w:ilvl="0" w:tplc="E51604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744082F"/>
    <w:multiLevelType w:val="hybridMultilevel"/>
    <w:tmpl w:val="4E1E4DC2"/>
    <w:lvl w:ilvl="0" w:tplc="04090001">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0">
    <w:nsid w:val="2FE405A2"/>
    <w:multiLevelType w:val="hybridMultilevel"/>
    <w:tmpl w:val="09BA7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4D4D41"/>
    <w:multiLevelType w:val="hybridMultilevel"/>
    <w:tmpl w:val="DB7E1E56"/>
    <w:lvl w:ilvl="0" w:tplc="04090001">
      <w:start w:val="1"/>
      <w:numFmt w:val="decimal"/>
      <w:lvlText w:val="%1."/>
      <w:lvlJc w:val="left"/>
      <w:pPr>
        <w:ind w:left="717" w:hanging="360"/>
      </w:pPr>
      <w:rPr>
        <w:rFonts w:cs="Times New Roman" w:hint="default"/>
      </w:rPr>
    </w:lvl>
    <w:lvl w:ilvl="1" w:tplc="08090019" w:tentative="1">
      <w:start w:val="1"/>
      <w:numFmt w:val="lowerLetter"/>
      <w:lvlText w:val="%2."/>
      <w:lvlJc w:val="left"/>
      <w:pPr>
        <w:ind w:left="1437" w:hanging="360"/>
      </w:pPr>
    </w:lvl>
    <w:lvl w:ilvl="2" w:tplc="04090001">
      <w:start w:val="1"/>
      <w:numFmt w:val="decimal"/>
      <w:lvlText w:val="%3."/>
      <w:lvlJc w:val="left"/>
      <w:pPr>
        <w:ind w:left="2157" w:hanging="180"/>
      </w:pPr>
      <w:rPr>
        <w:rFonts w:cs="Times New Roman" w:hint="default"/>
      </w:r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2">
    <w:nsid w:val="3AF8779C"/>
    <w:multiLevelType w:val="hybridMultilevel"/>
    <w:tmpl w:val="C9FA276C"/>
    <w:lvl w:ilvl="0" w:tplc="08090001">
      <w:start w:val="1"/>
      <w:numFmt w:val="bullet"/>
      <w:lvlText w:val=""/>
      <w:lvlJc w:val="left"/>
      <w:pPr>
        <w:ind w:left="1065" w:hanging="70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3377CC"/>
    <w:multiLevelType w:val="hybridMultilevel"/>
    <w:tmpl w:val="4668781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3F740F9C"/>
    <w:multiLevelType w:val="hybridMultilevel"/>
    <w:tmpl w:val="4DD8B4BE"/>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5">
    <w:nsid w:val="47E7379C"/>
    <w:multiLevelType w:val="hybridMultilevel"/>
    <w:tmpl w:val="3D647A9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85E7635"/>
    <w:multiLevelType w:val="hybridMultilevel"/>
    <w:tmpl w:val="4F388E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4F163991"/>
    <w:multiLevelType w:val="hybridMultilevel"/>
    <w:tmpl w:val="3EA822D6"/>
    <w:lvl w:ilvl="0" w:tplc="04090001">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8">
    <w:nsid w:val="56CD2BCC"/>
    <w:multiLevelType w:val="hybridMultilevel"/>
    <w:tmpl w:val="EE467A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5ABF095C"/>
    <w:multiLevelType w:val="hybridMultilevel"/>
    <w:tmpl w:val="9B44F6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725D24"/>
    <w:multiLevelType w:val="hybridMultilevel"/>
    <w:tmpl w:val="D5C0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861DEF"/>
    <w:multiLevelType w:val="hybridMultilevel"/>
    <w:tmpl w:val="04CEB8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E6B741C"/>
    <w:multiLevelType w:val="hybridMultilevel"/>
    <w:tmpl w:val="39B4332A"/>
    <w:lvl w:ilvl="0" w:tplc="040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0630154"/>
    <w:multiLevelType w:val="hybridMultilevel"/>
    <w:tmpl w:val="2744E06A"/>
    <w:lvl w:ilvl="0" w:tplc="04090001">
      <w:start w:val="1"/>
      <w:numFmt w:val="decimal"/>
      <w:lvlText w:val="%1."/>
      <w:lvlJc w:val="left"/>
      <w:pPr>
        <w:ind w:left="717" w:hanging="360"/>
      </w:pPr>
      <w:rPr>
        <w:rFonts w:cs="Times New Roman" w:hint="default"/>
      </w:rPr>
    </w:lvl>
    <w:lvl w:ilvl="1" w:tplc="08090019" w:tentative="1">
      <w:start w:val="1"/>
      <w:numFmt w:val="lowerLetter"/>
      <w:lvlText w:val="%2."/>
      <w:lvlJc w:val="left"/>
      <w:pPr>
        <w:ind w:left="1437" w:hanging="360"/>
      </w:pPr>
    </w:lvl>
    <w:lvl w:ilvl="2" w:tplc="0809001B">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4">
    <w:nsid w:val="6101239C"/>
    <w:multiLevelType w:val="hybridMultilevel"/>
    <w:tmpl w:val="90B282C0"/>
    <w:lvl w:ilvl="0" w:tplc="D114ABD6">
      <w:start w:val="1"/>
      <w:numFmt w:val="bullet"/>
      <w:pStyle w:val="ListBullet1"/>
      <w:lvlText w:val=""/>
      <w:lvlJc w:val="left"/>
      <w:pPr>
        <w:ind w:left="1117" w:hanging="360"/>
      </w:pPr>
      <w:rPr>
        <w:rFonts w:ascii="Symbol" w:hAnsi="Symbol" w:hint="default"/>
        <w:color w:val="76923C"/>
      </w:rPr>
    </w:lvl>
    <w:lvl w:ilvl="1" w:tplc="08090019" w:tentative="1">
      <w:start w:val="1"/>
      <w:numFmt w:val="bullet"/>
      <w:lvlText w:val="o"/>
      <w:lvlJc w:val="left"/>
      <w:pPr>
        <w:ind w:left="1837" w:hanging="360"/>
      </w:pPr>
      <w:rPr>
        <w:rFonts w:ascii="Courier New" w:hAnsi="Courier New" w:hint="default"/>
      </w:rPr>
    </w:lvl>
    <w:lvl w:ilvl="2" w:tplc="0809001B" w:tentative="1">
      <w:start w:val="1"/>
      <w:numFmt w:val="bullet"/>
      <w:lvlText w:val=""/>
      <w:lvlJc w:val="left"/>
      <w:pPr>
        <w:ind w:left="2557" w:hanging="360"/>
      </w:pPr>
      <w:rPr>
        <w:rFonts w:ascii="Wingdings" w:hAnsi="Wingdings" w:hint="default"/>
      </w:rPr>
    </w:lvl>
    <w:lvl w:ilvl="3" w:tplc="0809000F" w:tentative="1">
      <w:start w:val="1"/>
      <w:numFmt w:val="bullet"/>
      <w:lvlText w:val=""/>
      <w:lvlJc w:val="left"/>
      <w:pPr>
        <w:ind w:left="3277" w:hanging="360"/>
      </w:pPr>
      <w:rPr>
        <w:rFonts w:ascii="Symbol" w:hAnsi="Symbol" w:hint="default"/>
      </w:rPr>
    </w:lvl>
    <w:lvl w:ilvl="4" w:tplc="08090019" w:tentative="1">
      <w:start w:val="1"/>
      <w:numFmt w:val="bullet"/>
      <w:lvlText w:val="o"/>
      <w:lvlJc w:val="left"/>
      <w:pPr>
        <w:ind w:left="3997" w:hanging="360"/>
      </w:pPr>
      <w:rPr>
        <w:rFonts w:ascii="Courier New" w:hAnsi="Courier New" w:hint="default"/>
      </w:rPr>
    </w:lvl>
    <w:lvl w:ilvl="5" w:tplc="0809001B" w:tentative="1">
      <w:start w:val="1"/>
      <w:numFmt w:val="bullet"/>
      <w:lvlText w:val=""/>
      <w:lvlJc w:val="left"/>
      <w:pPr>
        <w:ind w:left="4717" w:hanging="360"/>
      </w:pPr>
      <w:rPr>
        <w:rFonts w:ascii="Wingdings" w:hAnsi="Wingdings" w:hint="default"/>
      </w:rPr>
    </w:lvl>
    <w:lvl w:ilvl="6" w:tplc="0809000F" w:tentative="1">
      <w:start w:val="1"/>
      <w:numFmt w:val="bullet"/>
      <w:lvlText w:val=""/>
      <w:lvlJc w:val="left"/>
      <w:pPr>
        <w:ind w:left="5437" w:hanging="360"/>
      </w:pPr>
      <w:rPr>
        <w:rFonts w:ascii="Symbol" w:hAnsi="Symbol" w:hint="default"/>
      </w:rPr>
    </w:lvl>
    <w:lvl w:ilvl="7" w:tplc="08090019" w:tentative="1">
      <w:start w:val="1"/>
      <w:numFmt w:val="bullet"/>
      <w:lvlText w:val="o"/>
      <w:lvlJc w:val="left"/>
      <w:pPr>
        <w:ind w:left="6157" w:hanging="360"/>
      </w:pPr>
      <w:rPr>
        <w:rFonts w:ascii="Courier New" w:hAnsi="Courier New" w:hint="default"/>
      </w:rPr>
    </w:lvl>
    <w:lvl w:ilvl="8" w:tplc="0809001B" w:tentative="1">
      <w:start w:val="1"/>
      <w:numFmt w:val="bullet"/>
      <w:lvlText w:val=""/>
      <w:lvlJc w:val="left"/>
      <w:pPr>
        <w:ind w:left="6877" w:hanging="360"/>
      </w:pPr>
      <w:rPr>
        <w:rFonts w:ascii="Wingdings" w:hAnsi="Wingdings" w:hint="default"/>
      </w:rPr>
    </w:lvl>
  </w:abstractNum>
  <w:abstractNum w:abstractNumId="35">
    <w:nsid w:val="611F3C29"/>
    <w:multiLevelType w:val="hybridMultilevel"/>
    <w:tmpl w:val="59B871D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633773B9"/>
    <w:multiLevelType w:val="hybridMultilevel"/>
    <w:tmpl w:val="89A6375A"/>
    <w:lvl w:ilvl="0" w:tplc="04090001">
      <w:start w:val="1"/>
      <w:numFmt w:val="decimal"/>
      <w:lvlText w:val="%1."/>
      <w:lvlJc w:val="left"/>
      <w:pPr>
        <w:ind w:left="717" w:hanging="360"/>
      </w:pPr>
      <w:rPr>
        <w:rFonts w:cs="Times New Roman" w:hint="default"/>
      </w:rPr>
    </w:lvl>
    <w:lvl w:ilvl="1" w:tplc="08090019" w:tentative="1">
      <w:start w:val="1"/>
      <w:numFmt w:val="lowerLetter"/>
      <w:lvlText w:val="%2."/>
      <w:lvlJc w:val="left"/>
      <w:pPr>
        <w:ind w:left="1437" w:hanging="360"/>
      </w:p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7">
    <w:nsid w:val="63CF4BDE"/>
    <w:multiLevelType w:val="hybridMultilevel"/>
    <w:tmpl w:val="6BDA22F2"/>
    <w:lvl w:ilvl="0" w:tplc="0809000F">
      <w:start w:val="1"/>
      <w:numFmt w:val="bullet"/>
      <w:lvlText w:val=""/>
      <w:lvlJc w:val="left"/>
      <w:pPr>
        <w:ind w:left="717" w:hanging="360"/>
      </w:pPr>
      <w:rPr>
        <w:rFonts w:ascii="Symbol" w:hAnsi="Symbol" w:hint="default"/>
        <w:color w:val="0070C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941F41"/>
    <w:multiLevelType w:val="hybridMultilevel"/>
    <w:tmpl w:val="AFE80A4C"/>
    <w:lvl w:ilvl="0" w:tplc="CF4A0474">
      <w:start w:val="1"/>
      <w:numFmt w:val="bullet"/>
      <w:pStyle w:val="ListBullet21"/>
      <w:lvlText w:val=""/>
      <w:lvlJc w:val="left"/>
      <w:pPr>
        <w:ind w:left="428" w:hanging="360"/>
      </w:pPr>
      <w:rPr>
        <w:rFonts w:ascii="Wingdings" w:hAnsi="Wingdings" w:hint="default"/>
        <w:color w:val="76923C"/>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9">
    <w:nsid w:val="66D37C2B"/>
    <w:multiLevelType w:val="hybridMultilevel"/>
    <w:tmpl w:val="3F424C12"/>
    <w:lvl w:ilvl="0" w:tplc="04090001">
      <w:start w:val="1"/>
      <w:numFmt w:val="bullet"/>
      <w:lvlText w:val=""/>
      <w:lvlJc w:val="left"/>
      <w:pPr>
        <w:ind w:left="717" w:hanging="360"/>
      </w:pPr>
      <w:rPr>
        <w:rFonts w:ascii="Symbol" w:hAnsi="Symbol" w:hint="default"/>
        <w:color w:val="0070C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B31C93"/>
    <w:multiLevelType w:val="hybridMultilevel"/>
    <w:tmpl w:val="C428D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0125E3"/>
    <w:multiLevelType w:val="hybridMultilevel"/>
    <w:tmpl w:val="98BE44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nsid w:val="718830D3"/>
    <w:multiLevelType w:val="hybridMultilevel"/>
    <w:tmpl w:val="79A66EEE"/>
    <w:lvl w:ilvl="0" w:tplc="0405000F">
      <w:start w:val="1"/>
      <w:numFmt w:val="decimal"/>
      <w:lvlText w:val="%1."/>
      <w:lvlJc w:val="left"/>
      <w:pPr>
        <w:ind w:left="720" w:hanging="360"/>
      </w:pPr>
    </w:lvl>
    <w:lvl w:ilvl="1" w:tplc="08090019" w:tentative="1">
      <w:start w:val="1"/>
      <w:numFmt w:val="lowerLetter"/>
      <w:lvlText w:val="%2."/>
      <w:lvlJc w:val="left"/>
      <w:pPr>
        <w:ind w:left="1440" w:hanging="360"/>
      </w:pPr>
    </w:lvl>
    <w:lvl w:ilvl="2" w:tplc="04090001">
      <w:start w:val="1"/>
      <w:numFmt w:val="decimal"/>
      <w:lvlText w:val="%3."/>
      <w:lvlJc w:val="left"/>
      <w:pPr>
        <w:ind w:left="2160" w:hanging="180"/>
      </w:pPr>
      <w:rPr>
        <w:rFonts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616798D"/>
    <w:multiLevelType w:val="hybridMultilevel"/>
    <w:tmpl w:val="BA12D5EA"/>
    <w:lvl w:ilvl="0" w:tplc="C038A96E">
      <w:start w:val="1"/>
      <w:numFmt w:val="bullet"/>
      <w:lvlText w:val=""/>
      <w:lvlJc w:val="left"/>
      <w:pPr>
        <w:ind w:left="1077" w:hanging="360"/>
      </w:pPr>
      <w:rPr>
        <w:rFonts w:ascii="Symbol" w:hAnsi="Symbol" w:hint="default"/>
      </w:rPr>
    </w:lvl>
    <w:lvl w:ilvl="1" w:tplc="08090019" w:tentative="1">
      <w:start w:val="1"/>
      <w:numFmt w:val="bullet"/>
      <w:lvlText w:val="o"/>
      <w:lvlJc w:val="left"/>
      <w:pPr>
        <w:ind w:left="1797" w:hanging="360"/>
      </w:pPr>
      <w:rPr>
        <w:rFonts w:ascii="Courier New" w:hAnsi="Courier New" w:hint="default"/>
      </w:rPr>
    </w:lvl>
    <w:lvl w:ilvl="2" w:tplc="0809001B" w:tentative="1">
      <w:start w:val="1"/>
      <w:numFmt w:val="bullet"/>
      <w:lvlText w:val=""/>
      <w:lvlJc w:val="left"/>
      <w:pPr>
        <w:ind w:left="2517" w:hanging="360"/>
      </w:pPr>
      <w:rPr>
        <w:rFonts w:ascii="Wingdings" w:hAnsi="Wingdings" w:hint="default"/>
      </w:rPr>
    </w:lvl>
    <w:lvl w:ilvl="3" w:tplc="0809000F" w:tentative="1">
      <w:start w:val="1"/>
      <w:numFmt w:val="bullet"/>
      <w:lvlText w:val=""/>
      <w:lvlJc w:val="left"/>
      <w:pPr>
        <w:ind w:left="3237" w:hanging="360"/>
      </w:pPr>
      <w:rPr>
        <w:rFonts w:ascii="Symbol" w:hAnsi="Symbol" w:hint="default"/>
      </w:rPr>
    </w:lvl>
    <w:lvl w:ilvl="4" w:tplc="08090019" w:tentative="1">
      <w:start w:val="1"/>
      <w:numFmt w:val="bullet"/>
      <w:lvlText w:val="o"/>
      <w:lvlJc w:val="left"/>
      <w:pPr>
        <w:ind w:left="3957" w:hanging="360"/>
      </w:pPr>
      <w:rPr>
        <w:rFonts w:ascii="Courier New" w:hAnsi="Courier New" w:hint="default"/>
      </w:rPr>
    </w:lvl>
    <w:lvl w:ilvl="5" w:tplc="0809001B" w:tentative="1">
      <w:start w:val="1"/>
      <w:numFmt w:val="bullet"/>
      <w:lvlText w:val=""/>
      <w:lvlJc w:val="left"/>
      <w:pPr>
        <w:ind w:left="4677" w:hanging="360"/>
      </w:pPr>
      <w:rPr>
        <w:rFonts w:ascii="Wingdings" w:hAnsi="Wingdings" w:hint="default"/>
      </w:rPr>
    </w:lvl>
    <w:lvl w:ilvl="6" w:tplc="0809000F" w:tentative="1">
      <w:start w:val="1"/>
      <w:numFmt w:val="bullet"/>
      <w:lvlText w:val=""/>
      <w:lvlJc w:val="left"/>
      <w:pPr>
        <w:ind w:left="5397" w:hanging="360"/>
      </w:pPr>
      <w:rPr>
        <w:rFonts w:ascii="Symbol" w:hAnsi="Symbol" w:hint="default"/>
      </w:rPr>
    </w:lvl>
    <w:lvl w:ilvl="7" w:tplc="08090019" w:tentative="1">
      <w:start w:val="1"/>
      <w:numFmt w:val="bullet"/>
      <w:lvlText w:val="o"/>
      <w:lvlJc w:val="left"/>
      <w:pPr>
        <w:ind w:left="6117" w:hanging="360"/>
      </w:pPr>
      <w:rPr>
        <w:rFonts w:ascii="Courier New" w:hAnsi="Courier New" w:hint="default"/>
      </w:rPr>
    </w:lvl>
    <w:lvl w:ilvl="8" w:tplc="0809001B" w:tentative="1">
      <w:start w:val="1"/>
      <w:numFmt w:val="bullet"/>
      <w:lvlText w:val=""/>
      <w:lvlJc w:val="left"/>
      <w:pPr>
        <w:ind w:left="6837" w:hanging="360"/>
      </w:pPr>
      <w:rPr>
        <w:rFonts w:ascii="Wingdings" w:hAnsi="Wingdings" w:hint="default"/>
      </w:rPr>
    </w:lvl>
  </w:abstractNum>
  <w:abstractNum w:abstractNumId="44">
    <w:nsid w:val="7A4A2BCB"/>
    <w:multiLevelType w:val="hybridMultilevel"/>
    <w:tmpl w:val="88083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DD92F9F"/>
    <w:multiLevelType w:val="hybridMultilevel"/>
    <w:tmpl w:val="4E103E18"/>
    <w:lvl w:ilvl="0" w:tplc="040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9"/>
  </w:num>
  <w:num w:numId="3">
    <w:abstractNumId w:val="19"/>
  </w:num>
  <w:num w:numId="4">
    <w:abstractNumId w:val="16"/>
  </w:num>
  <w:num w:numId="5">
    <w:abstractNumId w:val="7"/>
  </w:num>
  <w:num w:numId="6">
    <w:abstractNumId w:val="24"/>
  </w:num>
  <w:num w:numId="7">
    <w:abstractNumId w:val="18"/>
  </w:num>
  <w:num w:numId="8">
    <w:abstractNumId w:val="43"/>
  </w:num>
  <w:num w:numId="9">
    <w:abstractNumId w:val="2"/>
  </w:num>
  <w:num w:numId="10">
    <w:abstractNumId w:val="27"/>
  </w:num>
  <w:num w:numId="11">
    <w:abstractNumId w:val="0"/>
  </w:num>
  <w:num w:numId="12">
    <w:abstractNumId w:val="34"/>
  </w:num>
  <w:num w:numId="13">
    <w:abstractNumId w:val="38"/>
  </w:num>
  <w:num w:numId="14">
    <w:abstractNumId w:val="23"/>
  </w:num>
  <w:num w:numId="15">
    <w:abstractNumId w:val="35"/>
  </w:num>
  <w:num w:numId="16">
    <w:abstractNumId w:val="41"/>
  </w:num>
  <w:num w:numId="17">
    <w:abstractNumId w:val="25"/>
  </w:num>
  <w:num w:numId="18">
    <w:abstractNumId w:val="31"/>
  </w:num>
  <w:num w:numId="19">
    <w:abstractNumId w:val="40"/>
  </w:num>
  <w:num w:numId="20">
    <w:abstractNumId w:val="44"/>
  </w:num>
  <w:num w:numId="21">
    <w:abstractNumId w:val="22"/>
  </w:num>
  <w:num w:numId="22">
    <w:abstractNumId w:val="12"/>
  </w:num>
  <w:num w:numId="23">
    <w:abstractNumId w:val="11"/>
  </w:num>
  <w:num w:numId="24">
    <w:abstractNumId w:val="29"/>
  </w:num>
  <w:num w:numId="25">
    <w:abstractNumId w:val="17"/>
  </w:num>
  <w:num w:numId="26">
    <w:abstractNumId w:val="13"/>
  </w:num>
  <w:num w:numId="27">
    <w:abstractNumId w:val="30"/>
  </w:num>
  <w:num w:numId="28">
    <w:abstractNumId w:val="6"/>
  </w:num>
  <w:num w:numId="29">
    <w:abstractNumId w:val="26"/>
  </w:num>
  <w:num w:numId="30">
    <w:abstractNumId w:val="28"/>
  </w:num>
  <w:num w:numId="31">
    <w:abstractNumId w:val="10"/>
  </w:num>
  <w:num w:numId="32">
    <w:abstractNumId w:val="15"/>
  </w:num>
  <w:num w:numId="33">
    <w:abstractNumId w:val="1"/>
  </w:num>
  <w:num w:numId="34">
    <w:abstractNumId w:val="9"/>
  </w:num>
  <w:num w:numId="35">
    <w:abstractNumId w:val="3"/>
  </w:num>
  <w:num w:numId="36">
    <w:abstractNumId w:val="33"/>
  </w:num>
  <w:num w:numId="37">
    <w:abstractNumId w:val="8"/>
  </w:num>
  <w:num w:numId="38">
    <w:abstractNumId w:val="21"/>
  </w:num>
  <w:num w:numId="39">
    <w:abstractNumId w:val="32"/>
  </w:num>
  <w:num w:numId="40">
    <w:abstractNumId w:val="42"/>
  </w:num>
  <w:num w:numId="41">
    <w:abstractNumId w:val="45"/>
  </w:num>
  <w:num w:numId="42">
    <w:abstractNumId w:val="36"/>
  </w:num>
  <w:num w:numId="43">
    <w:abstractNumId w:val="20"/>
  </w:num>
  <w:num w:numId="44">
    <w:abstractNumId w:val="37"/>
  </w:num>
  <w:num w:numId="45">
    <w:abstractNumId w:val="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2C"/>
    <w:rsid w:val="0013291A"/>
    <w:rsid w:val="004E582C"/>
    <w:rsid w:val="007A2477"/>
    <w:rsid w:val="00EB0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Heading1">
    <w:name w:val="heading 1"/>
    <w:basedOn w:val="Normal"/>
    <w:next w:val="Normal"/>
    <w:link w:val="Heading1Char"/>
    <w:uiPriority w:val="9"/>
    <w:qFormat/>
    <w:rsid w:val="004E582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rFonts w:ascii="Calibri" w:eastAsia="Times New Roman" w:hAnsi="Calibri" w:cs="Times New Roman"/>
      <w:b/>
      <w:bCs/>
      <w:caps/>
      <w:color w:val="FFFFFF"/>
      <w:spacing w:val="15"/>
      <w:lang w:val="sq-AL" w:bidi="en-US"/>
    </w:rPr>
  </w:style>
  <w:style w:type="paragraph" w:styleId="Heading2">
    <w:name w:val="heading 2"/>
    <w:basedOn w:val="Normal"/>
    <w:next w:val="Normal"/>
    <w:link w:val="Heading2Char"/>
    <w:uiPriority w:val="99"/>
    <w:unhideWhenUsed/>
    <w:qFormat/>
    <w:rsid w:val="004E582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ascii="Calibri" w:eastAsia="Times New Roman" w:hAnsi="Calibri" w:cs="Times New Roman"/>
      <w:caps/>
      <w:spacing w:val="15"/>
      <w:lang w:val="sq-AL" w:bidi="en-US"/>
    </w:rPr>
  </w:style>
  <w:style w:type="paragraph" w:styleId="Heading3">
    <w:name w:val="heading 3"/>
    <w:basedOn w:val="Normal"/>
    <w:next w:val="Normal"/>
    <w:link w:val="Heading3Char"/>
    <w:uiPriority w:val="99"/>
    <w:unhideWhenUsed/>
    <w:qFormat/>
    <w:rsid w:val="004E582C"/>
    <w:pPr>
      <w:pBdr>
        <w:top w:val="single" w:sz="6" w:space="2" w:color="4F81BD"/>
        <w:left w:val="single" w:sz="6" w:space="2" w:color="4F81BD"/>
      </w:pBdr>
      <w:spacing w:before="300" w:after="0"/>
      <w:outlineLvl w:val="2"/>
    </w:pPr>
    <w:rPr>
      <w:rFonts w:ascii="Calibri" w:eastAsia="Times New Roman" w:hAnsi="Calibri" w:cs="Times New Roman"/>
      <w:caps/>
      <w:color w:val="243F60"/>
      <w:spacing w:val="15"/>
      <w:lang w:val="sq-AL" w:bidi="en-US"/>
    </w:rPr>
  </w:style>
  <w:style w:type="paragraph" w:styleId="Heading4">
    <w:name w:val="heading 4"/>
    <w:basedOn w:val="Normal"/>
    <w:next w:val="Normal"/>
    <w:link w:val="Heading4Char"/>
    <w:uiPriority w:val="99"/>
    <w:unhideWhenUsed/>
    <w:qFormat/>
    <w:rsid w:val="004E582C"/>
    <w:pPr>
      <w:pBdr>
        <w:top w:val="dotted" w:sz="6" w:space="2" w:color="4F81BD"/>
        <w:left w:val="dotted" w:sz="6" w:space="2" w:color="4F81BD"/>
      </w:pBdr>
      <w:spacing w:before="300" w:after="0"/>
      <w:outlineLvl w:val="3"/>
    </w:pPr>
    <w:rPr>
      <w:rFonts w:ascii="Calibri" w:eastAsia="Times New Roman" w:hAnsi="Calibri" w:cs="Times New Roman"/>
      <w:caps/>
      <w:color w:val="365F91"/>
      <w:spacing w:val="10"/>
      <w:lang w:val="sq-AL" w:bidi="en-US"/>
    </w:rPr>
  </w:style>
  <w:style w:type="paragraph" w:styleId="Heading5">
    <w:name w:val="heading 5"/>
    <w:basedOn w:val="Normal"/>
    <w:next w:val="Normal"/>
    <w:link w:val="Heading5Char"/>
    <w:uiPriority w:val="99"/>
    <w:unhideWhenUsed/>
    <w:qFormat/>
    <w:rsid w:val="004E582C"/>
    <w:pPr>
      <w:pBdr>
        <w:bottom w:val="single" w:sz="6" w:space="1" w:color="4F81BD"/>
      </w:pBdr>
      <w:spacing w:before="300" w:after="0"/>
      <w:outlineLvl w:val="4"/>
    </w:pPr>
    <w:rPr>
      <w:rFonts w:ascii="Calibri" w:eastAsia="Times New Roman" w:hAnsi="Calibri" w:cs="Times New Roman"/>
      <w:caps/>
      <w:color w:val="365F91"/>
      <w:spacing w:val="10"/>
      <w:lang w:val="sq-AL" w:bidi="en-US"/>
    </w:rPr>
  </w:style>
  <w:style w:type="paragraph" w:styleId="Heading6">
    <w:name w:val="heading 6"/>
    <w:basedOn w:val="Normal"/>
    <w:next w:val="Normal"/>
    <w:link w:val="Heading6Char"/>
    <w:uiPriority w:val="99"/>
    <w:unhideWhenUsed/>
    <w:qFormat/>
    <w:rsid w:val="004E582C"/>
    <w:pPr>
      <w:pBdr>
        <w:bottom w:val="dotted" w:sz="6" w:space="1" w:color="4F81BD"/>
      </w:pBdr>
      <w:spacing w:before="300" w:after="0"/>
      <w:outlineLvl w:val="5"/>
    </w:pPr>
    <w:rPr>
      <w:rFonts w:ascii="Calibri" w:eastAsia="Times New Roman" w:hAnsi="Calibri" w:cs="Times New Roman"/>
      <w:caps/>
      <w:color w:val="365F91"/>
      <w:spacing w:val="10"/>
      <w:lang w:val="sq-AL" w:bidi="en-US"/>
    </w:rPr>
  </w:style>
  <w:style w:type="paragraph" w:styleId="Heading7">
    <w:name w:val="heading 7"/>
    <w:basedOn w:val="Normal"/>
    <w:next w:val="Normal"/>
    <w:link w:val="Heading7Char"/>
    <w:uiPriority w:val="99"/>
    <w:unhideWhenUsed/>
    <w:qFormat/>
    <w:rsid w:val="004E582C"/>
    <w:pPr>
      <w:spacing w:before="300" w:after="0"/>
      <w:outlineLvl w:val="6"/>
    </w:pPr>
    <w:rPr>
      <w:rFonts w:ascii="Calibri" w:eastAsia="Times New Roman" w:hAnsi="Calibri" w:cs="Times New Roman"/>
      <w:caps/>
      <w:color w:val="365F91"/>
      <w:spacing w:val="10"/>
      <w:lang w:val="sq-AL" w:bidi="en-US"/>
    </w:rPr>
  </w:style>
  <w:style w:type="paragraph" w:styleId="Heading8">
    <w:name w:val="heading 8"/>
    <w:basedOn w:val="Normal"/>
    <w:next w:val="Normal"/>
    <w:link w:val="Heading8Char"/>
    <w:uiPriority w:val="99"/>
    <w:unhideWhenUsed/>
    <w:qFormat/>
    <w:rsid w:val="004E582C"/>
    <w:pPr>
      <w:spacing w:before="300" w:after="0"/>
      <w:outlineLvl w:val="7"/>
    </w:pPr>
    <w:rPr>
      <w:rFonts w:ascii="Calibri" w:eastAsia="Times New Roman" w:hAnsi="Calibri" w:cs="Times New Roman"/>
      <w:caps/>
      <w:spacing w:val="10"/>
      <w:sz w:val="18"/>
      <w:szCs w:val="18"/>
      <w:lang w:val="sq-AL" w:bidi="en-US"/>
    </w:rPr>
  </w:style>
  <w:style w:type="paragraph" w:styleId="Heading9">
    <w:name w:val="heading 9"/>
    <w:basedOn w:val="Normal"/>
    <w:next w:val="Normal"/>
    <w:link w:val="Heading9Char"/>
    <w:uiPriority w:val="99"/>
    <w:unhideWhenUsed/>
    <w:qFormat/>
    <w:rsid w:val="004E582C"/>
    <w:pPr>
      <w:spacing w:before="300" w:after="0"/>
      <w:outlineLvl w:val="8"/>
    </w:pPr>
    <w:rPr>
      <w:rFonts w:ascii="Calibri" w:eastAsia="Times New Roman" w:hAnsi="Calibri" w:cs="Times New Roman"/>
      <w:i/>
      <w:caps/>
      <w:spacing w:val="10"/>
      <w:sz w:val="18"/>
      <w:szCs w:val="18"/>
      <w:lang w:val="sq-AL"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82C"/>
    <w:rPr>
      <w:rFonts w:ascii="Calibri" w:eastAsia="Times New Roman" w:hAnsi="Calibri" w:cs="Times New Roman"/>
      <w:b/>
      <w:bCs/>
      <w:caps/>
      <w:color w:val="FFFFFF"/>
      <w:spacing w:val="15"/>
      <w:shd w:val="clear" w:color="auto" w:fill="4F81BD"/>
      <w:lang w:val="sq-AL" w:bidi="en-US"/>
    </w:rPr>
  </w:style>
  <w:style w:type="character" w:customStyle="1" w:styleId="Heading2Char">
    <w:name w:val="Heading 2 Char"/>
    <w:basedOn w:val="DefaultParagraphFont"/>
    <w:link w:val="Heading2"/>
    <w:uiPriority w:val="99"/>
    <w:rsid w:val="004E582C"/>
    <w:rPr>
      <w:rFonts w:ascii="Calibri" w:eastAsia="Times New Roman" w:hAnsi="Calibri" w:cs="Times New Roman"/>
      <w:caps/>
      <w:spacing w:val="15"/>
      <w:shd w:val="clear" w:color="auto" w:fill="DBE5F1"/>
      <w:lang w:val="sq-AL" w:bidi="en-US"/>
    </w:rPr>
  </w:style>
  <w:style w:type="character" w:customStyle="1" w:styleId="Heading3Char">
    <w:name w:val="Heading 3 Char"/>
    <w:basedOn w:val="DefaultParagraphFont"/>
    <w:link w:val="Heading3"/>
    <w:uiPriority w:val="99"/>
    <w:rsid w:val="004E582C"/>
    <w:rPr>
      <w:rFonts w:ascii="Calibri" w:eastAsia="Times New Roman" w:hAnsi="Calibri" w:cs="Times New Roman"/>
      <w:caps/>
      <w:color w:val="243F60"/>
      <w:spacing w:val="15"/>
      <w:lang w:val="sq-AL" w:bidi="en-US"/>
    </w:rPr>
  </w:style>
  <w:style w:type="character" w:customStyle="1" w:styleId="Heading4Char">
    <w:name w:val="Heading 4 Char"/>
    <w:basedOn w:val="DefaultParagraphFont"/>
    <w:link w:val="Heading4"/>
    <w:uiPriority w:val="99"/>
    <w:rsid w:val="004E582C"/>
    <w:rPr>
      <w:rFonts w:ascii="Calibri" w:eastAsia="Times New Roman" w:hAnsi="Calibri" w:cs="Times New Roman"/>
      <w:caps/>
      <w:color w:val="365F91"/>
      <w:spacing w:val="10"/>
      <w:lang w:val="sq-AL" w:bidi="en-US"/>
    </w:rPr>
  </w:style>
  <w:style w:type="character" w:customStyle="1" w:styleId="Heading5Char">
    <w:name w:val="Heading 5 Char"/>
    <w:basedOn w:val="DefaultParagraphFont"/>
    <w:link w:val="Heading5"/>
    <w:uiPriority w:val="99"/>
    <w:rsid w:val="004E582C"/>
    <w:rPr>
      <w:rFonts w:ascii="Calibri" w:eastAsia="Times New Roman" w:hAnsi="Calibri" w:cs="Times New Roman"/>
      <w:caps/>
      <w:color w:val="365F91"/>
      <w:spacing w:val="10"/>
      <w:lang w:val="sq-AL" w:bidi="en-US"/>
    </w:rPr>
  </w:style>
  <w:style w:type="character" w:customStyle="1" w:styleId="Heading6Char">
    <w:name w:val="Heading 6 Char"/>
    <w:basedOn w:val="DefaultParagraphFont"/>
    <w:link w:val="Heading6"/>
    <w:uiPriority w:val="99"/>
    <w:rsid w:val="004E582C"/>
    <w:rPr>
      <w:rFonts w:ascii="Calibri" w:eastAsia="Times New Roman" w:hAnsi="Calibri" w:cs="Times New Roman"/>
      <w:caps/>
      <w:color w:val="365F91"/>
      <w:spacing w:val="10"/>
      <w:lang w:val="sq-AL" w:bidi="en-US"/>
    </w:rPr>
  </w:style>
  <w:style w:type="character" w:customStyle="1" w:styleId="Heading7Char">
    <w:name w:val="Heading 7 Char"/>
    <w:basedOn w:val="DefaultParagraphFont"/>
    <w:link w:val="Heading7"/>
    <w:uiPriority w:val="99"/>
    <w:rsid w:val="004E582C"/>
    <w:rPr>
      <w:rFonts w:ascii="Calibri" w:eastAsia="Times New Roman" w:hAnsi="Calibri" w:cs="Times New Roman"/>
      <w:caps/>
      <w:color w:val="365F91"/>
      <w:spacing w:val="10"/>
      <w:lang w:val="sq-AL" w:bidi="en-US"/>
    </w:rPr>
  </w:style>
  <w:style w:type="character" w:customStyle="1" w:styleId="Heading8Char">
    <w:name w:val="Heading 8 Char"/>
    <w:basedOn w:val="DefaultParagraphFont"/>
    <w:link w:val="Heading8"/>
    <w:uiPriority w:val="99"/>
    <w:rsid w:val="004E582C"/>
    <w:rPr>
      <w:rFonts w:ascii="Calibri" w:eastAsia="Times New Roman" w:hAnsi="Calibri" w:cs="Times New Roman"/>
      <w:caps/>
      <w:spacing w:val="10"/>
      <w:sz w:val="18"/>
      <w:szCs w:val="18"/>
      <w:lang w:val="sq-AL" w:bidi="en-US"/>
    </w:rPr>
  </w:style>
  <w:style w:type="character" w:customStyle="1" w:styleId="Heading9Char">
    <w:name w:val="Heading 9 Char"/>
    <w:basedOn w:val="DefaultParagraphFont"/>
    <w:link w:val="Heading9"/>
    <w:uiPriority w:val="99"/>
    <w:rsid w:val="004E582C"/>
    <w:rPr>
      <w:rFonts w:ascii="Calibri" w:eastAsia="Times New Roman" w:hAnsi="Calibri" w:cs="Times New Roman"/>
      <w:i/>
      <w:caps/>
      <w:spacing w:val="10"/>
      <w:sz w:val="18"/>
      <w:szCs w:val="18"/>
      <w:lang w:val="sq-AL" w:bidi="en-US"/>
    </w:rPr>
  </w:style>
  <w:style w:type="numbering" w:customStyle="1" w:styleId="NoList1">
    <w:name w:val="No List1"/>
    <w:next w:val="NoList"/>
    <w:uiPriority w:val="99"/>
    <w:semiHidden/>
    <w:unhideWhenUsed/>
    <w:rsid w:val="004E582C"/>
  </w:style>
  <w:style w:type="paragraph" w:customStyle="1" w:styleId="BodyText1">
    <w:name w:val="Body Text1"/>
    <w:basedOn w:val="Normal"/>
    <w:link w:val="BodytextChar"/>
    <w:qFormat/>
    <w:rsid w:val="004E582C"/>
    <w:pPr>
      <w:spacing w:before="120" w:after="120"/>
    </w:pPr>
    <w:rPr>
      <w:rFonts w:ascii="Arial" w:eastAsia="Times New Roman" w:hAnsi="Arial" w:cs="Times New Roman"/>
      <w:sz w:val="20"/>
      <w:szCs w:val="20"/>
      <w:lang w:val="sq-AL" w:bidi="en-US"/>
    </w:rPr>
  </w:style>
  <w:style w:type="character" w:customStyle="1" w:styleId="BodytextChar">
    <w:name w:val="Body text Char"/>
    <w:basedOn w:val="DefaultParagraphFont"/>
    <w:link w:val="BodyText1"/>
    <w:locked/>
    <w:rsid w:val="004E582C"/>
    <w:rPr>
      <w:rFonts w:ascii="Arial" w:eastAsia="Times New Roman" w:hAnsi="Arial" w:cs="Times New Roman"/>
      <w:sz w:val="20"/>
      <w:szCs w:val="20"/>
      <w:lang w:val="sq-AL" w:bidi="en-US"/>
    </w:rPr>
  </w:style>
  <w:style w:type="paragraph" w:styleId="Title">
    <w:name w:val="Title"/>
    <w:basedOn w:val="Normal"/>
    <w:next w:val="Normal"/>
    <w:link w:val="TitleChar"/>
    <w:uiPriority w:val="10"/>
    <w:qFormat/>
    <w:rsid w:val="004E582C"/>
    <w:pPr>
      <w:spacing w:before="720"/>
    </w:pPr>
    <w:rPr>
      <w:rFonts w:ascii="Calibri" w:eastAsia="Times New Roman" w:hAnsi="Calibri" w:cs="Times New Roman"/>
      <w:caps/>
      <w:color w:val="4F81BD"/>
      <w:spacing w:val="10"/>
      <w:kern w:val="28"/>
      <w:sz w:val="52"/>
      <w:szCs w:val="52"/>
      <w:lang w:val="sq-AL" w:bidi="en-US"/>
    </w:rPr>
  </w:style>
  <w:style w:type="character" w:customStyle="1" w:styleId="TitleChar">
    <w:name w:val="Title Char"/>
    <w:basedOn w:val="DefaultParagraphFont"/>
    <w:link w:val="Title"/>
    <w:uiPriority w:val="10"/>
    <w:rsid w:val="004E582C"/>
    <w:rPr>
      <w:rFonts w:ascii="Calibri" w:eastAsia="Times New Roman" w:hAnsi="Calibri" w:cs="Times New Roman"/>
      <w:caps/>
      <w:color w:val="4F81BD"/>
      <w:spacing w:val="10"/>
      <w:kern w:val="28"/>
      <w:sz w:val="52"/>
      <w:szCs w:val="52"/>
      <w:lang w:val="sq-AL" w:bidi="en-US"/>
    </w:rPr>
  </w:style>
  <w:style w:type="paragraph" w:styleId="ListParagraph">
    <w:name w:val="List Paragraph"/>
    <w:basedOn w:val="Normal"/>
    <w:link w:val="ListParagraphChar"/>
    <w:uiPriority w:val="99"/>
    <w:qFormat/>
    <w:rsid w:val="004E582C"/>
    <w:pPr>
      <w:spacing w:before="200"/>
      <w:ind w:left="720"/>
      <w:contextualSpacing/>
    </w:pPr>
    <w:rPr>
      <w:rFonts w:ascii="Calibri" w:eastAsia="Times New Roman" w:hAnsi="Calibri" w:cs="Times New Roman"/>
      <w:sz w:val="20"/>
      <w:szCs w:val="20"/>
      <w:lang w:val="sq-AL" w:bidi="en-US"/>
    </w:rPr>
  </w:style>
  <w:style w:type="character" w:customStyle="1" w:styleId="ListParagraphChar">
    <w:name w:val="List Paragraph Char"/>
    <w:basedOn w:val="DefaultParagraphFont"/>
    <w:link w:val="ListParagraph"/>
    <w:uiPriority w:val="99"/>
    <w:locked/>
    <w:rsid w:val="004E582C"/>
    <w:rPr>
      <w:rFonts w:ascii="Calibri" w:eastAsia="Times New Roman" w:hAnsi="Calibri" w:cs="Times New Roman"/>
      <w:sz w:val="20"/>
      <w:szCs w:val="20"/>
      <w:lang w:val="sq-AL" w:bidi="en-US"/>
    </w:rPr>
  </w:style>
  <w:style w:type="paragraph" w:customStyle="1" w:styleId="Bullet">
    <w:name w:val="Bullet"/>
    <w:basedOn w:val="ListParagraph"/>
    <w:link w:val="BulletChar"/>
    <w:qFormat/>
    <w:rsid w:val="004E582C"/>
    <w:pPr>
      <w:numPr>
        <w:numId w:val="1"/>
      </w:numPr>
      <w:spacing w:before="80" w:after="80"/>
      <w:ind w:left="714" w:hanging="357"/>
    </w:pPr>
    <w:rPr>
      <w:rFonts w:ascii="Arial" w:hAnsi="Arial"/>
    </w:rPr>
  </w:style>
  <w:style w:type="character" w:customStyle="1" w:styleId="BulletChar">
    <w:name w:val="Bullet Char"/>
    <w:basedOn w:val="ListParagraphChar"/>
    <w:link w:val="Bullet"/>
    <w:locked/>
    <w:rsid w:val="004E582C"/>
    <w:rPr>
      <w:rFonts w:ascii="Arial" w:eastAsia="Times New Roman" w:hAnsi="Arial" w:cs="Times New Roman"/>
      <w:sz w:val="20"/>
      <w:szCs w:val="20"/>
      <w:lang w:val="sq-AL" w:bidi="en-US"/>
    </w:rPr>
  </w:style>
  <w:style w:type="paragraph" w:styleId="Subtitle">
    <w:name w:val="Subtitle"/>
    <w:basedOn w:val="Normal"/>
    <w:next w:val="Normal"/>
    <w:link w:val="SubtitleChar"/>
    <w:uiPriority w:val="11"/>
    <w:qFormat/>
    <w:rsid w:val="004E582C"/>
    <w:pPr>
      <w:spacing w:before="200" w:after="1000" w:line="240" w:lineRule="auto"/>
    </w:pPr>
    <w:rPr>
      <w:rFonts w:ascii="Calibri" w:eastAsia="Times New Roman" w:hAnsi="Calibri" w:cs="Times New Roman"/>
      <w:caps/>
      <w:color w:val="595959"/>
      <w:spacing w:val="10"/>
      <w:sz w:val="24"/>
      <w:szCs w:val="24"/>
      <w:lang w:val="sq-AL" w:bidi="en-US"/>
    </w:rPr>
  </w:style>
  <w:style w:type="character" w:customStyle="1" w:styleId="SubtitleChar">
    <w:name w:val="Subtitle Char"/>
    <w:basedOn w:val="DefaultParagraphFont"/>
    <w:link w:val="Subtitle"/>
    <w:uiPriority w:val="11"/>
    <w:rsid w:val="004E582C"/>
    <w:rPr>
      <w:rFonts w:ascii="Calibri" w:eastAsia="Times New Roman" w:hAnsi="Calibri" w:cs="Times New Roman"/>
      <w:caps/>
      <w:color w:val="595959"/>
      <w:spacing w:val="10"/>
      <w:sz w:val="24"/>
      <w:szCs w:val="24"/>
      <w:lang w:val="sq-AL" w:bidi="en-US"/>
    </w:rPr>
  </w:style>
  <w:style w:type="paragraph" w:customStyle="1" w:styleId="Default">
    <w:name w:val="Default"/>
    <w:uiPriority w:val="99"/>
    <w:rsid w:val="004E582C"/>
    <w:pPr>
      <w:autoSpaceDE w:val="0"/>
      <w:autoSpaceDN w:val="0"/>
      <w:adjustRightInd w:val="0"/>
      <w:spacing w:before="200"/>
    </w:pPr>
    <w:rPr>
      <w:rFonts w:ascii="Calibri" w:eastAsia="Times New Roman" w:hAnsi="Calibri" w:cs="Calibri"/>
      <w:color w:val="000000"/>
      <w:sz w:val="24"/>
      <w:szCs w:val="24"/>
      <w:lang w:bidi="en-US"/>
    </w:rPr>
  </w:style>
  <w:style w:type="paragraph" w:customStyle="1" w:styleId="ListBullet22">
    <w:name w:val="List Bullet 22"/>
    <w:basedOn w:val="BodyText1"/>
    <w:link w:val="listbullet2Char"/>
    <w:qFormat/>
    <w:rsid w:val="004E582C"/>
    <w:pPr>
      <w:spacing w:before="60" w:after="60" w:line="240" w:lineRule="auto"/>
    </w:pPr>
    <w:rPr>
      <w:rFonts w:ascii="Cambria" w:hAnsi="Cambria"/>
    </w:rPr>
  </w:style>
  <w:style w:type="character" w:customStyle="1" w:styleId="listbullet2Char">
    <w:name w:val="list bullet 2 Char"/>
    <w:basedOn w:val="DefaultParagraphFont"/>
    <w:link w:val="ListBullet22"/>
    <w:locked/>
    <w:rsid w:val="004E582C"/>
    <w:rPr>
      <w:rFonts w:ascii="Cambria" w:eastAsia="Times New Roman" w:hAnsi="Cambria" w:cs="Times New Roman"/>
      <w:sz w:val="20"/>
      <w:szCs w:val="20"/>
      <w:lang w:val="sq-AL" w:bidi="en-US"/>
    </w:rPr>
  </w:style>
  <w:style w:type="character" w:customStyle="1" w:styleId="BodyText1Char">
    <w:name w:val="Body Text1 Char"/>
    <w:basedOn w:val="DefaultParagraphFont"/>
    <w:link w:val="BodyText11"/>
    <w:uiPriority w:val="99"/>
    <w:rsid w:val="004E582C"/>
    <w:rPr>
      <w:rFonts w:ascii="Calibri Light" w:hAnsi="Calibri Light" w:cs="Times New Roman"/>
      <w:sz w:val="24"/>
      <w:szCs w:val="24"/>
    </w:rPr>
  </w:style>
  <w:style w:type="table" w:styleId="TableGrid">
    <w:name w:val="Table Grid"/>
    <w:basedOn w:val="TableNormal"/>
    <w:rsid w:val="004E582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4E582C"/>
    <w:rPr>
      <w:rFonts w:cs="Times New Roman"/>
      <w:sz w:val="16"/>
      <w:szCs w:val="16"/>
    </w:rPr>
  </w:style>
  <w:style w:type="paragraph" w:styleId="CommentText">
    <w:name w:val="annotation text"/>
    <w:basedOn w:val="Normal"/>
    <w:link w:val="CommentTextChar"/>
    <w:uiPriority w:val="99"/>
    <w:rsid w:val="004E582C"/>
    <w:pPr>
      <w:spacing w:before="200" w:line="240" w:lineRule="auto"/>
    </w:pPr>
    <w:rPr>
      <w:rFonts w:ascii="Calibri" w:eastAsia="Times New Roman" w:hAnsi="Calibri" w:cs="Times New Roman"/>
      <w:sz w:val="20"/>
      <w:szCs w:val="20"/>
      <w:lang w:val="sq-AL" w:bidi="en-US"/>
    </w:rPr>
  </w:style>
  <w:style w:type="character" w:customStyle="1" w:styleId="CommentTextChar">
    <w:name w:val="Comment Text Char"/>
    <w:basedOn w:val="DefaultParagraphFont"/>
    <w:link w:val="CommentText"/>
    <w:uiPriority w:val="99"/>
    <w:rsid w:val="004E582C"/>
    <w:rPr>
      <w:rFonts w:ascii="Calibri" w:eastAsia="Times New Roman" w:hAnsi="Calibri" w:cs="Times New Roman"/>
      <w:sz w:val="20"/>
      <w:szCs w:val="20"/>
      <w:lang w:val="sq-AL" w:bidi="en-US"/>
    </w:rPr>
  </w:style>
  <w:style w:type="paragraph" w:styleId="CommentSubject">
    <w:name w:val="annotation subject"/>
    <w:basedOn w:val="CommentText"/>
    <w:next w:val="CommentText"/>
    <w:link w:val="CommentSubjectChar"/>
    <w:uiPriority w:val="99"/>
    <w:semiHidden/>
    <w:rsid w:val="004E582C"/>
    <w:rPr>
      <w:b/>
      <w:bCs/>
    </w:rPr>
  </w:style>
  <w:style w:type="character" w:customStyle="1" w:styleId="CommentSubjectChar">
    <w:name w:val="Comment Subject Char"/>
    <w:basedOn w:val="CommentTextChar"/>
    <w:link w:val="CommentSubject"/>
    <w:uiPriority w:val="99"/>
    <w:semiHidden/>
    <w:rsid w:val="004E582C"/>
    <w:rPr>
      <w:rFonts w:ascii="Calibri" w:eastAsia="Times New Roman" w:hAnsi="Calibri" w:cs="Times New Roman"/>
      <w:b/>
      <w:bCs/>
      <w:sz w:val="20"/>
      <w:szCs w:val="20"/>
      <w:lang w:val="sq-AL" w:bidi="en-US"/>
    </w:rPr>
  </w:style>
  <w:style w:type="paragraph" w:styleId="BalloonText">
    <w:name w:val="Balloon Text"/>
    <w:basedOn w:val="Normal"/>
    <w:link w:val="BalloonTextChar"/>
    <w:uiPriority w:val="99"/>
    <w:semiHidden/>
    <w:rsid w:val="004E582C"/>
    <w:pPr>
      <w:spacing w:before="200" w:after="0" w:line="240" w:lineRule="auto"/>
    </w:pPr>
    <w:rPr>
      <w:rFonts w:ascii="Tahoma" w:eastAsia="Times New Roman" w:hAnsi="Tahoma" w:cs="Tahoma"/>
      <w:sz w:val="16"/>
      <w:szCs w:val="16"/>
      <w:lang w:val="sq-AL" w:bidi="en-US"/>
    </w:rPr>
  </w:style>
  <w:style w:type="character" w:customStyle="1" w:styleId="BalloonTextChar">
    <w:name w:val="Balloon Text Char"/>
    <w:basedOn w:val="DefaultParagraphFont"/>
    <w:link w:val="BalloonText"/>
    <w:uiPriority w:val="99"/>
    <w:semiHidden/>
    <w:rsid w:val="004E582C"/>
    <w:rPr>
      <w:rFonts w:ascii="Tahoma" w:eastAsia="Times New Roman" w:hAnsi="Tahoma" w:cs="Tahoma"/>
      <w:sz w:val="16"/>
      <w:szCs w:val="16"/>
      <w:lang w:val="sq-AL" w:bidi="en-US"/>
    </w:rPr>
  </w:style>
  <w:style w:type="paragraph" w:styleId="FootnoteText">
    <w:name w:val="footnote text"/>
    <w:aliases w:val="single space,fn,FOOTNOTES,ft,Footnote Text Char Char Char Char Char Char Char Char Char Char,Footnote Text Char1 Char1,Footnote Text Char Char Char1,Footnote Text Char1 Char Char,Footnote Text Char Char Char Char,ADB,f,AD,Fußnote"/>
    <w:basedOn w:val="Normal"/>
    <w:link w:val="FootnoteTextChar1"/>
    <w:rsid w:val="004E582C"/>
    <w:pPr>
      <w:spacing w:before="200" w:after="0" w:line="240" w:lineRule="auto"/>
    </w:pPr>
    <w:rPr>
      <w:rFonts w:ascii="Calibri" w:eastAsia="Times New Roman" w:hAnsi="Calibri" w:cs="Times New Roman"/>
      <w:sz w:val="20"/>
      <w:szCs w:val="20"/>
      <w:lang w:val="sq-AL" w:bidi="en-US"/>
    </w:rPr>
  </w:style>
  <w:style w:type="character" w:customStyle="1" w:styleId="FootnoteTextChar">
    <w:name w:val="Footnote Text Char"/>
    <w:aliases w:val="single space Char,fn Char,FOOTNOTES Char,ft Char,Footnote Text Char Char Char Char Char Char Char Char Char Char Char,Footnote Text Char1 Char1 Char,Footnote Text Char Char Char1 Char,Footnote Text Char1 Char Char Char,ADB Char,f Char"/>
    <w:basedOn w:val="DefaultParagraphFont"/>
    <w:rsid w:val="004E582C"/>
    <w:rPr>
      <w:sz w:val="20"/>
      <w:szCs w:val="20"/>
    </w:rPr>
  </w:style>
  <w:style w:type="character" w:customStyle="1" w:styleId="FootnoteTextChar1">
    <w:name w:val="Footnote Text Char1"/>
    <w:aliases w:val="single space Char1,fn Char1,FOOTNOTES Char1,ft Char1,Footnote Text Char Char Char Char Char Char Char Char Char Char Char1,Footnote Text Char1 Char1 Char1,Footnote Text Char Char Char1 Char1,Footnote Text Char1 Char Char Char1"/>
    <w:basedOn w:val="DefaultParagraphFont"/>
    <w:link w:val="FootnoteText"/>
    <w:locked/>
    <w:rsid w:val="004E582C"/>
    <w:rPr>
      <w:rFonts w:ascii="Calibri" w:eastAsia="Times New Roman" w:hAnsi="Calibri" w:cs="Times New Roman"/>
      <w:sz w:val="20"/>
      <w:szCs w:val="20"/>
      <w:lang w:val="sq-AL" w:bidi="en-US"/>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fr,Superscript 6 Point + 11 pt"/>
    <w:basedOn w:val="DefaultParagraphFont"/>
    <w:link w:val="Char2"/>
    <w:rsid w:val="004E582C"/>
    <w:rPr>
      <w:rFonts w:cs="Times New Roman"/>
      <w:vertAlign w:val="superscript"/>
    </w:rPr>
  </w:style>
  <w:style w:type="paragraph" w:customStyle="1" w:styleId="Char2">
    <w:name w:val="Char2"/>
    <w:basedOn w:val="Normal"/>
    <w:link w:val="FootnoteReference"/>
    <w:rsid w:val="004E582C"/>
    <w:pPr>
      <w:spacing w:before="200" w:line="240" w:lineRule="exact"/>
    </w:pPr>
    <w:rPr>
      <w:rFonts w:cs="Times New Roman"/>
      <w:vertAlign w:val="superscript"/>
    </w:rPr>
  </w:style>
  <w:style w:type="paragraph" w:customStyle="1" w:styleId="Style2">
    <w:name w:val="Style2"/>
    <w:basedOn w:val="Heading1"/>
    <w:next w:val="BodyText1"/>
    <w:uiPriority w:val="99"/>
    <w:rsid w:val="004E582C"/>
    <w:pPr>
      <w:pBdr>
        <w:bottom w:val="none" w:sz="0" w:space="0" w:color="auto"/>
      </w:pBdr>
      <w:spacing w:after="240"/>
    </w:pPr>
    <w:rPr>
      <w:rFonts w:eastAsia="MS Mincho"/>
      <w:color w:val="00A4DE"/>
      <w:spacing w:val="5"/>
      <w:szCs w:val="52"/>
      <w:lang w:val="en-GB"/>
    </w:rPr>
  </w:style>
  <w:style w:type="paragraph" w:customStyle="1" w:styleId="Bulletorange">
    <w:name w:val="Bullet orange"/>
    <w:basedOn w:val="BodyText1"/>
    <w:link w:val="BulletorangeChar"/>
    <w:uiPriority w:val="99"/>
    <w:rsid w:val="004E582C"/>
    <w:pPr>
      <w:numPr>
        <w:numId w:val="4"/>
      </w:numPr>
      <w:spacing w:before="80" w:after="80" w:line="240" w:lineRule="auto"/>
    </w:pPr>
    <w:rPr>
      <w:rFonts w:eastAsia="MS Mincho"/>
      <w:lang w:val="en-GB"/>
    </w:rPr>
  </w:style>
  <w:style w:type="character" w:customStyle="1" w:styleId="BulletorangeChar">
    <w:name w:val="Bullet orange Char"/>
    <w:basedOn w:val="BodytextChar"/>
    <w:link w:val="Bulletorange"/>
    <w:uiPriority w:val="99"/>
    <w:locked/>
    <w:rsid w:val="004E582C"/>
    <w:rPr>
      <w:rFonts w:ascii="Arial" w:eastAsia="MS Mincho" w:hAnsi="Arial" w:cs="Times New Roman"/>
      <w:sz w:val="20"/>
      <w:szCs w:val="20"/>
      <w:lang w:val="en-GB" w:bidi="en-US"/>
    </w:rPr>
  </w:style>
  <w:style w:type="paragraph" w:styleId="BodyText">
    <w:name w:val="Body Text"/>
    <w:aliases w:val="Char Char,CV Body Text"/>
    <w:basedOn w:val="Normal"/>
    <w:link w:val="BodyTextChar0"/>
    <w:uiPriority w:val="99"/>
    <w:rsid w:val="004E582C"/>
    <w:pPr>
      <w:spacing w:before="200" w:after="0" w:line="240" w:lineRule="auto"/>
      <w:jc w:val="both"/>
    </w:pPr>
    <w:rPr>
      <w:rFonts w:ascii="Arial" w:eastAsia="Times New Roman" w:hAnsi="Arial" w:cs="Arial"/>
      <w:sz w:val="20"/>
      <w:szCs w:val="20"/>
      <w:lang w:val="sq-AL" w:bidi="en-US"/>
    </w:rPr>
  </w:style>
  <w:style w:type="character" w:customStyle="1" w:styleId="BodyTextChar0">
    <w:name w:val="Body Text Char"/>
    <w:aliases w:val="Char Char Char,CV Body Text Char"/>
    <w:basedOn w:val="DefaultParagraphFont"/>
    <w:link w:val="BodyText"/>
    <w:uiPriority w:val="99"/>
    <w:rsid w:val="004E582C"/>
    <w:rPr>
      <w:rFonts w:ascii="Arial" w:eastAsia="Times New Roman" w:hAnsi="Arial" w:cs="Arial"/>
      <w:sz w:val="20"/>
      <w:szCs w:val="20"/>
      <w:lang w:val="sq-AL" w:bidi="en-US"/>
    </w:rPr>
  </w:style>
  <w:style w:type="character" w:styleId="Hyperlink">
    <w:name w:val="Hyperlink"/>
    <w:uiPriority w:val="99"/>
    <w:rsid w:val="004E582C"/>
    <w:rPr>
      <w:rFonts w:cs="Times New Roman"/>
      <w:color w:val="0563C1"/>
      <w:u w:val="single"/>
    </w:rPr>
  </w:style>
  <w:style w:type="paragraph" w:styleId="TOC1">
    <w:name w:val="toc 1"/>
    <w:basedOn w:val="Normal"/>
    <w:next w:val="Normal"/>
    <w:autoRedefine/>
    <w:uiPriority w:val="39"/>
    <w:rsid w:val="004E582C"/>
    <w:pPr>
      <w:tabs>
        <w:tab w:val="left" w:pos="440"/>
        <w:tab w:val="right" w:leader="dot" w:pos="9016"/>
      </w:tabs>
      <w:spacing w:before="120" w:after="120" w:line="240" w:lineRule="auto"/>
    </w:pPr>
    <w:rPr>
      <w:rFonts w:ascii="Calibri" w:eastAsia="Times New Roman" w:hAnsi="Calibri" w:cs="Times New Roman"/>
      <w:b/>
      <w:noProof/>
      <w:sz w:val="24"/>
      <w:szCs w:val="24"/>
      <w:lang w:val="es-US" w:bidi="en-US"/>
    </w:rPr>
  </w:style>
  <w:style w:type="paragraph" w:styleId="TOC2">
    <w:name w:val="toc 2"/>
    <w:basedOn w:val="Normal"/>
    <w:next w:val="Normal"/>
    <w:autoRedefine/>
    <w:uiPriority w:val="39"/>
    <w:rsid w:val="004E582C"/>
    <w:pPr>
      <w:tabs>
        <w:tab w:val="left" w:pos="880"/>
        <w:tab w:val="right" w:leader="dot" w:pos="9016"/>
      </w:tabs>
      <w:spacing w:before="40" w:after="40" w:line="240" w:lineRule="auto"/>
      <w:ind w:left="221"/>
    </w:pPr>
    <w:rPr>
      <w:rFonts w:ascii="Arial Narrow" w:eastAsia="Times New Roman" w:hAnsi="Arial Narrow" w:cs="Times New Roman"/>
      <w:noProof/>
      <w:sz w:val="20"/>
      <w:szCs w:val="20"/>
      <w:lang w:bidi="en-US"/>
    </w:rPr>
  </w:style>
  <w:style w:type="paragraph" w:styleId="TOC3">
    <w:name w:val="toc 3"/>
    <w:basedOn w:val="Normal"/>
    <w:next w:val="Normal"/>
    <w:autoRedefine/>
    <w:uiPriority w:val="39"/>
    <w:rsid w:val="004E582C"/>
    <w:pPr>
      <w:tabs>
        <w:tab w:val="left" w:pos="1100"/>
        <w:tab w:val="left" w:pos="2338"/>
        <w:tab w:val="right" w:leader="dot" w:pos="9016"/>
      </w:tabs>
      <w:spacing w:before="20" w:after="20"/>
      <w:ind w:left="442"/>
    </w:pPr>
    <w:rPr>
      <w:rFonts w:ascii="Arial Narrow" w:eastAsia="Times New Roman" w:hAnsi="Arial Narrow" w:cs="Times New Roman"/>
      <w:sz w:val="20"/>
      <w:szCs w:val="20"/>
      <w:lang w:bidi="en-US"/>
    </w:rPr>
  </w:style>
  <w:style w:type="paragraph" w:styleId="Footer">
    <w:name w:val="footer"/>
    <w:basedOn w:val="Normal"/>
    <w:link w:val="FooterChar"/>
    <w:uiPriority w:val="99"/>
    <w:rsid w:val="004E582C"/>
    <w:pPr>
      <w:tabs>
        <w:tab w:val="center" w:pos="4680"/>
        <w:tab w:val="right" w:pos="9360"/>
      </w:tabs>
      <w:spacing w:before="200" w:after="0" w:line="240" w:lineRule="auto"/>
    </w:pPr>
    <w:rPr>
      <w:rFonts w:ascii="Calibri" w:eastAsia="MS Mincho" w:hAnsi="Calibri" w:cs="Times New Roman"/>
      <w:sz w:val="20"/>
      <w:szCs w:val="20"/>
      <w:lang w:val="en-GB" w:bidi="en-US"/>
    </w:rPr>
  </w:style>
  <w:style w:type="character" w:customStyle="1" w:styleId="FooterChar">
    <w:name w:val="Footer Char"/>
    <w:basedOn w:val="DefaultParagraphFont"/>
    <w:link w:val="Footer"/>
    <w:uiPriority w:val="99"/>
    <w:rsid w:val="004E582C"/>
    <w:rPr>
      <w:rFonts w:ascii="Calibri" w:eastAsia="MS Mincho" w:hAnsi="Calibri" w:cs="Times New Roman"/>
      <w:sz w:val="20"/>
      <w:szCs w:val="20"/>
      <w:lang w:val="en-GB" w:bidi="en-US"/>
    </w:rPr>
  </w:style>
  <w:style w:type="paragraph" w:styleId="Caption">
    <w:name w:val="caption"/>
    <w:basedOn w:val="Normal"/>
    <w:next w:val="Normal"/>
    <w:uiPriority w:val="99"/>
    <w:unhideWhenUsed/>
    <w:qFormat/>
    <w:rsid w:val="004E582C"/>
    <w:pPr>
      <w:spacing w:before="200"/>
    </w:pPr>
    <w:rPr>
      <w:rFonts w:ascii="Calibri" w:eastAsia="Times New Roman" w:hAnsi="Calibri" w:cs="Times New Roman"/>
      <w:b/>
      <w:bCs/>
      <w:color w:val="365F91"/>
      <w:sz w:val="16"/>
      <w:szCs w:val="16"/>
      <w:lang w:val="sq-AL" w:bidi="en-US"/>
    </w:rPr>
  </w:style>
  <w:style w:type="character" w:styleId="Strong">
    <w:name w:val="Strong"/>
    <w:uiPriority w:val="99"/>
    <w:qFormat/>
    <w:rsid w:val="004E582C"/>
    <w:rPr>
      <w:b/>
      <w:bCs/>
    </w:rPr>
  </w:style>
  <w:style w:type="character" w:styleId="Emphasis">
    <w:name w:val="Emphasis"/>
    <w:uiPriority w:val="20"/>
    <w:qFormat/>
    <w:rsid w:val="004E582C"/>
    <w:rPr>
      <w:caps/>
      <w:color w:val="243F60"/>
      <w:spacing w:val="5"/>
    </w:rPr>
  </w:style>
  <w:style w:type="paragraph" w:styleId="NoSpacing">
    <w:name w:val="No Spacing"/>
    <w:basedOn w:val="Normal"/>
    <w:link w:val="NoSpacingChar"/>
    <w:uiPriority w:val="1"/>
    <w:qFormat/>
    <w:rsid w:val="004E582C"/>
    <w:pPr>
      <w:spacing w:after="0" w:line="240" w:lineRule="auto"/>
    </w:pPr>
    <w:rPr>
      <w:rFonts w:ascii="Calibri" w:eastAsia="Times New Roman" w:hAnsi="Calibri" w:cs="Times New Roman"/>
      <w:sz w:val="20"/>
      <w:szCs w:val="20"/>
      <w:lang w:val="sq-AL" w:bidi="en-US"/>
    </w:rPr>
  </w:style>
  <w:style w:type="character" w:customStyle="1" w:styleId="NoSpacingChar">
    <w:name w:val="No Spacing Char"/>
    <w:basedOn w:val="DefaultParagraphFont"/>
    <w:link w:val="NoSpacing"/>
    <w:uiPriority w:val="1"/>
    <w:rsid w:val="004E582C"/>
    <w:rPr>
      <w:rFonts w:ascii="Calibri" w:eastAsia="Times New Roman" w:hAnsi="Calibri" w:cs="Times New Roman"/>
      <w:sz w:val="20"/>
      <w:szCs w:val="20"/>
      <w:lang w:val="sq-AL" w:bidi="en-US"/>
    </w:rPr>
  </w:style>
  <w:style w:type="paragraph" w:styleId="Quote">
    <w:name w:val="Quote"/>
    <w:basedOn w:val="Normal"/>
    <w:next w:val="Normal"/>
    <w:link w:val="QuoteChar"/>
    <w:uiPriority w:val="29"/>
    <w:qFormat/>
    <w:rsid w:val="004E582C"/>
    <w:pPr>
      <w:spacing w:before="200"/>
    </w:pPr>
    <w:rPr>
      <w:rFonts w:ascii="Calibri" w:eastAsia="Times New Roman" w:hAnsi="Calibri" w:cs="Times New Roman"/>
      <w:i/>
      <w:iCs/>
      <w:sz w:val="20"/>
      <w:szCs w:val="20"/>
      <w:lang w:val="sq-AL" w:bidi="en-US"/>
    </w:rPr>
  </w:style>
  <w:style w:type="character" w:customStyle="1" w:styleId="QuoteChar">
    <w:name w:val="Quote Char"/>
    <w:basedOn w:val="DefaultParagraphFont"/>
    <w:link w:val="Quote"/>
    <w:uiPriority w:val="29"/>
    <w:rsid w:val="004E582C"/>
    <w:rPr>
      <w:rFonts w:ascii="Calibri" w:eastAsia="Times New Roman" w:hAnsi="Calibri" w:cs="Times New Roman"/>
      <w:i/>
      <w:iCs/>
      <w:sz w:val="20"/>
      <w:szCs w:val="20"/>
      <w:lang w:val="sq-AL" w:bidi="en-US"/>
    </w:rPr>
  </w:style>
  <w:style w:type="paragraph" w:styleId="IntenseQuote">
    <w:name w:val="Intense Quote"/>
    <w:basedOn w:val="Normal"/>
    <w:next w:val="Normal"/>
    <w:link w:val="IntenseQuoteChar"/>
    <w:uiPriority w:val="30"/>
    <w:qFormat/>
    <w:rsid w:val="004E582C"/>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val="sq-AL" w:bidi="en-US"/>
    </w:rPr>
  </w:style>
  <w:style w:type="character" w:customStyle="1" w:styleId="IntenseQuoteChar">
    <w:name w:val="Intense Quote Char"/>
    <w:basedOn w:val="DefaultParagraphFont"/>
    <w:link w:val="IntenseQuote"/>
    <w:uiPriority w:val="30"/>
    <w:rsid w:val="004E582C"/>
    <w:rPr>
      <w:rFonts w:ascii="Calibri" w:eastAsia="Times New Roman" w:hAnsi="Calibri" w:cs="Times New Roman"/>
      <w:i/>
      <w:iCs/>
      <w:color w:val="4F81BD"/>
      <w:sz w:val="20"/>
      <w:szCs w:val="20"/>
      <w:lang w:val="sq-AL" w:bidi="en-US"/>
    </w:rPr>
  </w:style>
  <w:style w:type="character" w:styleId="SubtleEmphasis">
    <w:name w:val="Subtle Emphasis"/>
    <w:uiPriority w:val="19"/>
    <w:qFormat/>
    <w:rsid w:val="004E582C"/>
    <w:rPr>
      <w:i/>
      <w:iCs/>
      <w:color w:val="243F60"/>
    </w:rPr>
  </w:style>
  <w:style w:type="character" w:styleId="IntenseEmphasis">
    <w:name w:val="Intense Emphasis"/>
    <w:uiPriority w:val="21"/>
    <w:qFormat/>
    <w:rsid w:val="004E582C"/>
    <w:rPr>
      <w:b/>
      <w:bCs/>
      <w:caps/>
      <w:color w:val="243F60"/>
      <w:spacing w:val="10"/>
    </w:rPr>
  </w:style>
  <w:style w:type="character" w:styleId="SubtleReference">
    <w:name w:val="Subtle Reference"/>
    <w:uiPriority w:val="31"/>
    <w:qFormat/>
    <w:rsid w:val="004E582C"/>
    <w:rPr>
      <w:b/>
      <w:bCs/>
      <w:color w:val="4F81BD"/>
    </w:rPr>
  </w:style>
  <w:style w:type="character" w:styleId="IntenseReference">
    <w:name w:val="Intense Reference"/>
    <w:uiPriority w:val="32"/>
    <w:qFormat/>
    <w:rsid w:val="004E582C"/>
    <w:rPr>
      <w:b/>
      <w:bCs/>
      <w:i/>
      <w:iCs/>
      <w:caps/>
      <w:color w:val="4F81BD"/>
    </w:rPr>
  </w:style>
  <w:style w:type="character" w:styleId="BookTitle">
    <w:name w:val="Book Title"/>
    <w:uiPriority w:val="33"/>
    <w:qFormat/>
    <w:rsid w:val="004E582C"/>
    <w:rPr>
      <w:b/>
      <w:bCs/>
      <w:i/>
      <w:iCs/>
      <w:spacing w:val="9"/>
    </w:rPr>
  </w:style>
  <w:style w:type="paragraph" w:styleId="TOCHeading">
    <w:name w:val="TOC Heading"/>
    <w:basedOn w:val="Heading1"/>
    <w:next w:val="Normal"/>
    <w:uiPriority w:val="99"/>
    <w:unhideWhenUsed/>
    <w:qFormat/>
    <w:rsid w:val="004E582C"/>
    <w:pPr>
      <w:outlineLvl w:val="9"/>
    </w:pPr>
  </w:style>
  <w:style w:type="paragraph" w:customStyle="1" w:styleId="SubtitleGreen">
    <w:name w:val="Subtitle Green"/>
    <w:basedOn w:val="BodyText"/>
    <w:next w:val="BodyText"/>
    <w:link w:val="SubtitleGreenChar"/>
    <w:qFormat/>
    <w:rsid w:val="004E582C"/>
    <w:pPr>
      <w:spacing w:before="60" w:after="60"/>
      <w:jc w:val="left"/>
    </w:pPr>
    <w:rPr>
      <w:rFonts w:ascii="Cambria" w:eastAsia="Calibri" w:hAnsi="Cambria" w:cs="Times New Roman"/>
      <w:b/>
      <w:color w:val="0070C0"/>
      <w:sz w:val="32"/>
    </w:rPr>
  </w:style>
  <w:style w:type="character" w:customStyle="1" w:styleId="SubtitleGreenChar">
    <w:name w:val="Subtitle Green Char"/>
    <w:basedOn w:val="BodytextChar"/>
    <w:link w:val="SubtitleGreen"/>
    <w:locked/>
    <w:rsid w:val="004E582C"/>
    <w:rPr>
      <w:rFonts w:ascii="Cambria" w:eastAsia="Calibri" w:hAnsi="Cambria" w:cs="Times New Roman"/>
      <w:b/>
      <w:color w:val="0070C0"/>
      <w:sz w:val="32"/>
      <w:szCs w:val="20"/>
      <w:lang w:val="sq-AL" w:bidi="en-US"/>
    </w:rPr>
  </w:style>
  <w:style w:type="paragraph" w:customStyle="1" w:styleId="BodyText2">
    <w:name w:val="Body Text2"/>
    <w:rsid w:val="004E582C"/>
    <w:pPr>
      <w:spacing w:before="120" w:after="120" w:line="264" w:lineRule="auto"/>
    </w:pPr>
    <w:rPr>
      <w:rFonts w:ascii="Cambria" w:eastAsia="Calibri" w:hAnsi="Cambria" w:cs="Times New Roman"/>
      <w:lang w:val="en-GB"/>
    </w:rPr>
  </w:style>
  <w:style w:type="paragraph" w:styleId="Header">
    <w:name w:val="header"/>
    <w:basedOn w:val="Normal"/>
    <w:link w:val="HeaderChar"/>
    <w:uiPriority w:val="99"/>
    <w:rsid w:val="004E582C"/>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E582C"/>
    <w:rPr>
      <w:rFonts w:ascii="Calibri" w:eastAsia="Calibri" w:hAnsi="Calibri" w:cs="Times New Roman"/>
    </w:rPr>
  </w:style>
  <w:style w:type="paragraph" w:customStyle="1" w:styleId="Style1">
    <w:name w:val="Style1"/>
    <w:basedOn w:val="Header"/>
    <w:uiPriority w:val="99"/>
    <w:rsid w:val="004E582C"/>
    <w:pPr>
      <w:spacing w:after="200"/>
    </w:pPr>
    <w:rPr>
      <w:rFonts w:ascii="Cambria" w:hAnsi="Cambria"/>
    </w:rPr>
  </w:style>
  <w:style w:type="paragraph" w:styleId="NormalWeb">
    <w:name w:val="Normal (Web)"/>
    <w:basedOn w:val="Normal"/>
    <w:uiPriority w:val="99"/>
    <w:rsid w:val="004E582C"/>
    <w:pPr>
      <w:spacing w:before="100" w:beforeAutospacing="1" w:after="100" w:afterAutospacing="1" w:line="240" w:lineRule="auto"/>
      <w:ind w:left="400" w:right="160"/>
    </w:pPr>
    <w:rPr>
      <w:rFonts w:ascii="Arial" w:eastAsia="Calibri" w:hAnsi="Arial" w:cs="Arial"/>
      <w:sz w:val="19"/>
      <w:szCs w:val="19"/>
      <w:lang w:val="fr-FR" w:eastAsia="fr-FR"/>
    </w:rPr>
  </w:style>
  <w:style w:type="paragraph" w:customStyle="1" w:styleId="ListBullet1">
    <w:name w:val="List Bullet1"/>
    <w:basedOn w:val="ListBullet2"/>
    <w:uiPriority w:val="99"/>
    <w:rsid w:val="004E582C"/>
    <w:pPr>
      <w:numPr>
        <w:numId w:val="12"/>
      </w:numPr>
      <w:tabs>
        <w:tab w:val="num" w:pos="643"/>
      </w:tabs>
      <w:ind w:left="643"/>
    </w:pPr>
  </w:style>
  <w:style w:type="paragraph" w:styleId="ListBullet2">
    <w:name w:val="List Bullet 2"/>
    <w:basedOn w:val="Normal"/>
    <w:uiPriority w:val="99"/>
    <w:semiHidden/>
    <w:rsid w:val="004E582C"/>
    <w:pPr>
      <w:numPr>
        <w:numId w:val="11"/>
      </w:numPr>
      <w:contextualSpacing/>
    </w:pPr>
    <w:rPr>
      <w:rFonts w:ascii="Calibri" w:eastAsia="Calibri" w:hAnsi="Calibri" w:cs="Times New Roman"/>
    </w:rPr>
  </w:style>
  <w:style w:type="paragraph" w:customStyle="1" w:styleId="NoSpacing1">
    <w:name w:val="No Spacing1"/>
    <w:basedOn w:val="BodyText2"/>
    <w:link w:val="nospacingChar0"/>
    <w:uiPriority w:val="99"/>
    <w:rsid w:val="004E582C"/>
    <w:pPr>
      <w:spacing w:before="0" w:after="0" w:line="240" w:lineRule="auto"/>
    </w:pPr>
    <w:rPr>
      <w:sz w:val="20"/>
      <w:szCs w:val="20"/>
      <w:lang w:bidi="en-US"/>
    </w:rPr>
  </w:style>
  <w:style w:type="character" w:customStyle="1" w:styleId="nospacingChar0">
    <w:name w:val="no spacing Char"/>
    <w:basedOn w:val="BodytextChar"/>
    <w:link w:val="NoSpacing1"/>
    <w:uiPriority w:val="99"/>
    <w:locked/>
    <w:rsid w:val="004E582C"/>
    <w:rPr>
      <w:rFonts w:ascii="Cambria" w:eastAsia="Calibri" w:hAnsi="Cambria" w:cs="Times New Roman"/>
      <w:sz w:val="20"/>
      <w:szCs w:val="20"/>
      <w:lang w:val="en-GB" w:bidi="en-US"/>
    </w:rPr>
  </w:style>
  <w:style w:type="paragraph" w:customStyle="1" w:styleId="tabletext">
    <w:name w:val="table text"/>
    <w:basedOn w:val="Normal"/>
    <w:link w:val="tabletextChar"/>
    <w:uiPriority w:val="99"/>
    <w:rsid w:val="004E582C"/>
    <w:pPr>
      <w:spacing w:before="20" w:after="20" w:line="240" w:lineRule="auto"/>
    </w:pPr>
    <w:rPr>
      <w:rFonts w:ascii="Cambria" w:eastAsia="Calibri" w:hAnsi="Cambria" w:cs="Times New Roman"/>
      <w:sz w:val="20"/>
      <w:lang w:eastAsia="en-GB"/>
    </w:rPr>
  </w:style>
  <w:style w:type="character" w:customStyle="1" w:styleId="tabletextChar">
    <w:name w:val="table text Char"/>
    <w:basedOn w:val="DefaultParagraphFont"/>
    <w:link w:val="tabletext"/>
    <w:uiPriority w:val="99"/>
    <w:locked/>
    <w:rsid w:val="004E582C"/>
    <w:rPr>
      <w:rFonts w:ascii="Cambria" w:eastAsia="Calibri" w:hAnsi="Cambria" w:cs="Times New Roman"/>
      <w:sz w:val="20"/>
      <w:lang w:eastAsia="en-GB"/>
    </w:rPr>
  </w:style>
  <w:style w:type="paragraph" w:customStyle="1" w:styleId="CVEntry">
    <w:name w:val="CV Entry"/>
    <w:basedOn w:val="Normal"/>
    <w:autoRedefine/>
    <w:uiPriority w:val="99"/>
    <w:rsid w:val="004E582C"/>
    <w:pPr>
      <w:tabs>
        <w:tab w:val="left" w:pos="1276"/>
        <w:tab w:val="right" w:pos="10348"/>
      </w:tabs>
      <w:spacing w:before="40" w:after="40" w:line="240" w:lineRule="auto"/>
    </w:pPr>
    <w:rPr>
      <w:rFonts w:ascii="Arial" w:eastAsia="Times New Roman" w:hAnsi="Arial" w:cs="Arial"/>
      <w:sz w:val="20"/>
      <w:szCs w:val="20"/>
      <w:lang w:eastAsia="en-GB"/>
    </w:rPr>
  </w:style>
  <w:style w:type="paragraph" w:customStyle="1" w:styleId="Jobtitle">
    <w:name w:val="Job title"/>
    <w:basedOn w:val="BodyText"/>
    <w:link w:val="JobtitleChar"/>
    <w:uiPriority w:val="99"/>
    <w:rsid w:val="004E582C"/>
    <w:pPr>
      <w:spacing w:before="160" w:after="40"/>
      <w:jc w:val="left"/>
    </w:pPr>
    <w:rPr>
      <w:rFonts w:eastAsia="Calibri"/>
      <w:b/>
      <w:sz w:val="21"/>
    </w:rPr>
  </w:style>
  <w:style w:type="character" w:customStyle="1" w:styleId="JobtitleChar">
    <w:name w:val="Job title Char"/>
    <w:basedOn w:val="BodyTextChar0"/>
    <w:link w:val="Jobtitle"/>
    <w:uiPriority w:val="99"/>
    <w:locked/>
    <w:rsid w:val="004E582C"/>
    <w:rPr>
      <w:rFonts w:ascii="Arial" w:eastAsia="Calibri" w:hAnsi="Arial" w:cs="Arial"/>
      <w:b/>
      <w:sz w:val="21"/>
      <w:szCs w:val="20"/>
      <w:lang w:val="sq-AL" w:bidi="en-US"/>
    </w:rPr>
  </w:style>
  <w:style w:type="paragraph" w:styleId="BodyText20">
    <w:name w:val="Body Text 2"/>
    <w:aliases w:val="CV Body Text 2"/>
    <w:basedOn w:val="Normal"/>
    <w:link w:val="BodyText2Char"/>
    <w:uiPriority w:val="99"/>
    <w:rsid w:val="004E582C"/>
    <w:pPr>
      <w:spacing w:after="120" w:line="240" w:lineRule="auto"/>
    </w:pPr>
    <w:rPr>
      <w:rFonts w:ascii="Arial" w:eastAsia="Calibri" w:hAnsi="Arial" w:cs="Arial"/>
      <w:sz w:val="20"/>
    </w:rPr>
  </w:style>
  <w:style w:type="character" w:customStyle="1" w:styleId="BodyText2Char">
    <w:name w:val="Body Text 2 Char"/>
    <w:aliases w:val="CV Body Text 2 Char"/>
    <w:basedOn w:val="DefaultParagraphFont"/>
    <w:link w:val="BodyText20"/>
    <w:uiPriority w:val="99"/>
    <w:rsid w:val="004E582C"/>
    <w:rPr>
      <w:rFonts w:ascii="Arial" w:eastAsia="Calibri" w:hAnsi="Arial" w:cs="Arial"/>
      <w:sz w:val="20"/>
    </w:rPr>
  </w:style>
  <w:style w:type="paragraph" w:customStyle="1" w:styleId="ListBullet21">
    <w:name w:val="List Bullet 21"/>
    <w:basedOn w:val="BodyText20"/>
    <w:link w:val="Listbullet2Char0"/>
    <w:uiPriority w:val="99"/>
    <w:rsid w:val="004E582C"/>
    <w:pPr>
      <w:numPr>
        <w:numId w:val="13"/>
      </w:numPr>
      <w:spacing w:before="20" w:after="40"/>
    </w:pPr>
  </w:style>
  <w:style w:type="character" w:customStyle="1" w:styleId="Listbullet2Char0">
    <w:name w:val="List bullet 2 Char"/>
    <w:basedOn w:val="BodyText2Char"/>
    <w:link w:val="ListBullet21"/>
    <w:uiPriority w:val="99"/>
    <w:locked/>
    <w:rsid w:val="004E582C"/>
    <w:rPr>
      <w:rFonts w:ascii="Arial" w:eastAsia="Calibri" w:hAnsi="Arial" w:cs="Arial"/>
      <w:sz w:val="20"/>
    </w:rPr>
  </w:style>
  <w:style w:type="paragraph" w:customStyle="1" w:styleId="Jobtitle2">
    <w:name w:val="Job title 2"/>
    <w:basedOn w:val="Jobtitle"/>
    <w:uiPriority w:val="99"/>
    <w:rsid w:val="004E582C"/>
    <w:pPr>
      <w:spacing w:before="40"/>
    </w:pPr>
    <w:rPr>
      <w:i/>
    </w:rPr>
  </w:style>
  <w:style w:type="paragraph" w:customStyle="1" w:styleId="CVListbullet2">
    <w:name w:val="CV List bullet 2"/>
    <w:basedOn w:val="BodyText20"/>
    <w:link w:val="CVListbullet2Char"/>
    <w:uiPriority w:val="99"/>
    <w:rsid w:val="004E582C"/>
    <w:pPr>
      <w:spacing w:before="20" w:after="40"/>
      <w:ind w:left="425" w:hanging="357"/>
    </w:pPr>
  </w:style>
  <w:style w:type="character" w:customStyle="1" w:styleId="CVListbullet2Char">
    <w:name w:val="CV List bullet 2 Char"/>
    <w:basedOn w:val="BodyText2Char"/>
    <w:link w:val="CVListbullet2"/>
    <w:uiPriority w:val="99"/>
    <w:locked/>
    <w:rsid w:val="004E582C"/>
    <w:rPr>
      <w:rFonts w:ascii="Arial" w:eastAsia="Calibri" w:hAnsi="Arial" w:cs="Arial"/>
      <w:sz w:val="20"/>
    </w:rPr>
  </w:style>
  <w:style w:type="paragraph" w:customStyle="1" w:styleId="CVHeading1">
    <w:name w:val="CV Heading 1"/>
    <w:basedOn w:val="Heading1"/>
    <w:link w:val="CVHeading1Char"/>
    <w:uiPriority w:val="99"/>
    <w:rsid w:val="004E582C"/>
    <w:pPr>
      <w:pBdr>
        <w:top w:val="none" w:sz="0" w:space="0" w:color="auto"/>
        <w:left w:val="none" w:sz="0" w:space="0" w:color="auto"/>
        <w:bottom w:val="none" w:sz="0" w:space="0" w:color="auto"/>
        <w:right w:val="none" w:sz="0" w:space="0" w:color="auto"/>
      </w:pBdr>
      <w:shd w:val="clear" w:color="auto" w:fill="auto"/>
      <w:spacing w:before="60" w:after="60" w:line="240" w:lineRule="auto"/>
      <w:ind w:left="432" w:hanging="432"/>
      <w:outlineLvl w:val="9"/>
    </w:pPr>
    <w:rPr>
      <w:rFonts w:ascii="Arial" w:hAnsi="Arial"/>
      <w:b w:val="0"/>
      <w:caps w:val="0"/>
      <w:sz w:val="24"/>
      <w:szCs w:val="28"/>
    </w:rPr>
  </w:style>
  <w:style w:type="character" w:customStyle="1" w:styleId="CVHeading1Char">
    <w:name w:val="CV Heading 1 Char"/>
    <w:basedOn w:val="Heading1Char"/>
    <w:link w:val="CVHeading1"/>
    <w:uiPriority w:val="99"/>
    <w:locked/>
    <w:rsid w:val="004E582C"/>
    <w:rPr>
      <w:rFonts w:ascii="Arial" w:eastAsia="Times New Roman" w:hAnsi="Arial" w:cs="Times New Roman"/>
      <w:b w:val="0"/>
      <w:bCs/>
      <w:caps w:val="0"/>
      <w:color w:val="FFFFFF"/>
      <w:spacing w:val="15"/>
      <w:sz w:val="24"/>
      <w:szCs w:val="28"/>
      <w:shd w:val="clear" w:color="auto" w:fill="4F81BD"/>
      <w:lang w:val="sq-AL" w:bidi="en-US"/>
    </w:rPr>
  </w:style>
  <w:style w:type="paragraph" w:customStyle="1" w:styleId="CVName">
    <w:name w:val="CV Name"/>
    <w:basedOn w:val="BodyText2"/>
    <w:link w:val="CVNameChar"/>
    <w:uiPriority w:val="99"/>
    <w:rsid w:val="004E582C"/>
    <w:pPr>
      <w:spacing w:after="0"/>
      <w:jc w:val="center"/>
    </w:pPr>
    <w:rPr>
      <w:rFonts w:ascii="Arial" w:hAnsi="Arial"/>
      <w:b/>
      <w:color w:val="4F81BD"/>
      <w:spacing w:val="10"/>
      <w:kern w:val="28"/>
      <w:sz w:val="28"/>
      <w:szCs w:val="52"/>
      <w:lang w:bidi="en-US"/>
    </w:rPr>
  </w:style>
  <w:style w:type="character" w:customStyle="1" w:styleId="CVNameChar">
    <w:name w:val="CV Name Char"/>
    <w:basedOn w:val="TitleChar"/>
    <w:link w:val="CVName"/>
    <w:uiPriority w:val="99"/>
    <w:locked/>
    <w:rsid w:val="004E582C"/>
    <w:rPr>
      <w:rFonts w:ascii="Arial" w:eastAsia="Calibri" w:hAnsi="Arial" w:cs="Times New Roman"/>
      <w:b/>
      <w:caps w:val="0"/>
      <w:color w:val="4F81BD"/>
      <w:spacing w:val="10"/>
      <w:kern w:val="28"/>
      <w:sz w:val="28"/>
      <w:szCs w:val="52"/>
      <w:lang w:val="en-GB" w:bidi="en-US"/>
    </w:rPr>
  </w:style>
  <w:style w:type="paragraph" w:customStyle="1" w:styleId="Standard1">
    <w:name w:val="Standard1"/>
    <w:basedOn w:val="NormalWeb"/>
    <w:link w:val="StandardCharChar"/>
    <w:autoRedefine/>
    <w:uiPriority w:val="99"/>
    <w:rsid w:val="004E582C"/>
    <w:pPr>
      <w:tabs>
        <w:tab w:val="left" w:pos="2954"/>
      </w:tabs>
      <w:spacing w:before="40" w:beforeAutospacing="0" w:after="40" w:afterAutospacing="0" w:line="360" w:lineRule="auto"/>
      <w:ind w:left="0" w:right="0"/>
      <w:jc w:val="both"/>
    </w:pPr>
    <w:rPr>
      <w:bCs/>
      <w:iCs/>
      <w:color w:val="000000"/>
      <w:sz w:val="22"/>
      <w:szCs w:val="24"/>
      <w:shd w:val="clear" w:color="auto" w:fill="FFFFFF"/>
      <w:lang w:val="en-US" w:eastAsia="de-DE"/>
    </w:rPr>
  </w:style>
  <w:style w:type="character" w:customStyle="1" w:styleId="StandardCharChar">
    <w:name w:val="Standard Char Char"/>
    <w:basedOn w:val="DefaultParagraphFont"/>
    <w:link w:val="Standard1"/>
    <w:uiPriority w:val="99"/>
    <w:locked/>
    <w:rsid w:val="004E582C"/>
    <w:rPr>
      <w:rFonts w:ascii="Arial" w:eastAsia="Calibri" w:hAnsi="Arial" w:cs="Arial"/>
      <w:bCs/>
      <w:iCs/>
      <w:color w:val="000000"/>
      <w:szCs w:val="24"/>
      <w:lang w:eastAsia="de-DE"/>
    </w:rPr>
  </w:style>
  <w:style w:type="character" w:customStyle="1" w:styleId="apple-style-span">
    <w:name w:val="apple-style-span"/>
    <w:basedOn w:val="DefaultParagraphFont"/>
    <w:uiPriority w:val="99"/>
    <w:rsid w:val="004E582C"/>
    <w:rPr>
      <w:rFonts w:cs="Times New Roman"/>
    </w:rPr>
  </w:style>
  <w:style w:type="paragraph" w:customStyle="1" w:styleId="QuoteA">
    <w:name w:val="Quote A"/>
    <w:basedOn w:val="BodyText2"/>
    <w:link w:val="QuoteAChar"/>
    <w:uiPriority w:val="99"/>
    <w:rsid w:val="004E582C"/>
    <w:pPr>
      <w:jc w:val="center"/>
    </w:pPr>
    <w:rPr>
      <w:i/>
      <w:color w:val="0070C0"/>
      <w:sz w:val="20"/>
      <w:szCs w:val="20"/>
      <w:lang w:bidi="en-US"/>
    </w:rPr>
  </w:style>
  <w:style w:type="character" w:customStyle="1" w:styleId="QuoteAChar">
    <w:name w:val="Quote A Char"/>
    <w:basedOn w:val="BodytextChar"/>
    <w:link w:val="QuoteA"/>
    <w:uiPriority w:val="99"/>
    <w:locked/>
    <w:rsid w:val="004E582C"/>
    <w:rPr>
      <w:rFonts w:ascii="Cambria" w:eastAsia="Calibri" w:hAnsi="Cambria" w:cs="Times New Roman"/>
      <w:i/>
      <w:color w:val="0070C0"/>
      <w:sz w:val="20"/>
      <w:szCs w:val="20"/>
      <w:lang w:val="en-GB" w:bidi="en-US"/>
    </w:rPr>
  </w:style>
  <w:style w:type="character" w:customStyle="1" w:styleId="EndnoteTextChar">
    <w:name w:val="Endnote Text Char"/>
    <w:basedOn w:val="DefaultParagraphFont"/>
    <w:link w:val="EndnoteText"/>
    <w:uiPriority w:val="99"/>
    <w:semiHidden/>
    <w:rsid w:val="004E582C"/>
    <w:rPr>
      <w:rFonts w:ascii="Calibri" w:eastAsia="Calibri" w:hAnsi="Calibri" w:cs="Times New Roman"/>
      <w:sz w:val="20"/>
      <w:szCs w:val="20"/>
    </w:rPr>
  </w:style>
  <w:style w:type="paragraph" w:styleId="EndnoteText">
    <w:name w:val="endnote text"/>
    <w:basedOn w:val="Normal"/>
    <w:link w:val="EndnoteTextChar"/>
    <w:uiPriority w:val="99"/>
    <w:semiHidden/>
    <w:rsid w:val="004E582C"/>
    <w:pPr>
      <w:spacing w:after="0" w:line="240" w:lineRule="auto"/>
    </w:pPr>
    <w:rPr>
      <w:rFonts w:ascii="Calibri" w:eastAsia="Calibri" w:hAnsi="Calibri" w:cs="Times New Roman"/>
      <w:sz w:val="20"/>
      <w:szCs w:val="20"/>
    </w:rPr>
  </w:style>
  <w:style w:type="character" w:customStyle="1" w:styleId="EndnoteTextChar1">
    <w:name w:val="Endnote Text Char1"/>
    <w:basedOn w:val="DefaultParagraphFont"/>
    <w:uiPriority w:val="99"/>
    <w:semiHidden/>
    <w:rsid w:val="004E582C"/>
    <w:rPr>
      <w:sz w:val="20"/>
      <w:szCs w:val="20"/>
    </w:rPr>
  </w:style>
  <w:style w:type="paragraph" w:customStyle="1" w:styleId="ListBullet23">
    <w:name w:val="List Bullet 23"/>
    <w:basedOn w:val="BodyText2"/>
    <w:uiPriority w:val="99"/>
    <w:rsid w:val="004E582C"/>
    <w:pPr>
      <w:spacing w:before="60" w:after="60" w:line="240" w:lineRule="auto"/>
      <w:ind w:left="717" w:hanging="360"/>
    </w:pPr>
  </w:style>
  <w:style w:type="paragraph" w:customStyle="1" w:styleId="small">
    <w:name w:val="small"/>
    <w:basedOn w:val="Normal"/>
    <w:uiPriority w:val="99"/>
    <w:rsid w:val="004E582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ps">
    <w:name w:val="hps"/>
    <w:rsid w:val="004E582C"/>
  </w:style>
  <w:style w:type="paragraph" w:customStyle="1" w:styleId="Tabletext0">
    <w:name w:val="Table text"/>
    <w:basedOn w:val="BodyText1"/>
    <w:link w:val="TabletextChar0"/>
    <w:uiPriority w:val="99"/>
    <w:rsid w:val="004E582C"/>
    <w:pPr>
      <w:spacing w:before="60" w:after="60" w:line="240" w:lineRule="auto"/>
    </w:pPr>
    <w:rPr>
      <w:rFonts w:ascii="Cambria" w:eastAsia="Calibri" w:hAnsi="Cambria"/>
      <w:sz w:val="24"/>
      <w:szCs w:val="24"/>
      <w:lang w:val="en-GB" w:bidi="ar-SA"/>
    </w:rPr>
  </w:style>
  <w:style w:type="character" w:customStyle="1" w:styleId="TabletextChar0">
    <w:name w:val="Table text Char"/>
    <w:basedOn w:val="BodyText1Char"/>
    <w:link w:val="Tabletext0"/>
    <w:uiPriority w:val="99"/>
    <w:locked/>
    <w:rsid w:val="004E582C"/>
    <w:rPr>
      <w:rFonts w:ascii="Cambria" w:eastAsia="Calibri" w:hAnsi="Cambria" w:cs="Times New Roman"/>
      <w:sz w:val="24"/>
      <w:szCs w:val="24"/>
      <w:lang w:val="en-GB"/>
    </w:rPr>
  </w:style>
  <w:style w:type="paragraph" w:customStyle="1" w:styleId="Tablebullet">
    <w:name w:val="Table bullet"/>
    <w:basedOn w:val="ListBullet23"/>
    <w:link w:val="TablebulletChar"/>
    <w:qFormat/>
    <w:rsid w:val="004E582C"/>
    <w:pPr>
      <w:ind w:left="357" w:hanging="357"/>
    </w:pPr>
    <w:rPr>
      <w:sz w:val="20"/>
      <w:szCs w:val="20"/>
      <w:lang w:bidi="en-US"/>
    </w:rPr>
  </w:style>
  <w:style w:type="character" w:customStyle="1" w:styleId="TablebulletChar">
    <w:name w:val="Table bullet Char"/>
    <w:basedOn w:val="listbullet2Char"/>
    <w:link w:val="Tablebullet"/>
    <w:locked/>
    <w:rsid w:val="004E582C"/>
    <w:rPr>
      <w:rFonts w:ascii="Cambria" w:eastAsia="Calibri" w:hAnsi="Cambria" w:cs="Times New Roman"/>
      <w:sz w:val="20"/>
      <w:szCs w:val="20"/>
      <w:lang w:val="en-GB" w:bidi="en-US"/>
    </w:rPr>
  </w:style>
  <w:style w:type="paragraph" w:customStyle="1" w:styleId="TableTitle">
    <w:name w:val="Table Title"/>
    <w:basedOn w:val="BodyText2"/>
    <w:link w:val="TableTitleChar"/>
    <w:qFormat/>
    <w:rsid w:val="004E582C"/>
    <w:pPr>
      <w:outlineLvl w:val="2"/>
    </w:pPr>
    <w:rPr>
      <w:b/>
      <w:sz w:val="20"/>
      <w:szCs w:val="20"/>
      <w:lang w:bidi="en-US"/>
    </w:rPr>
  </w:style>
  <w:style w:type="character" w:customStyle="1" w:styleId="TableTitleChar">
    <w:name w:val="Table Title Char"/>
    <w:basedOn w:val="BodytextChar"/>
    <w:link w:val="TableTitle"/>
    <w:locked/>
    <w:rsid w:val="004E582C"/>
    <w:rPr>
      <w:rFonts w:ascii="Cambria" w:eastAsia="Calibri" w:hAnsi="Cambria" w:cs="Times New Roman"/>
      <w:b/>
      <w:sz w:val="20"/>
      <w:szCs w:val="20"/>
      <w:lang w:val="en-GB" w:bidi="en-US"/>
    </w:rPr>
  </w:style>
  <w:style w:type="character" w:customStyle="1" w:styleId="shorttext">
    <w:name w:val="short_text"/>
    <w:basedOn w:val="DefaultParagraphFont"/>
    <w:uiPriority w:val="99"/>
    <w:rsid w:val="004E582C"/>
    <w:rPr>
      <w:rFonts w:cs="Times New Roman"/>
    </w:rPr>
  </w:style>
  <w:style w:type="character" w:customStyle="1" w:styleId="atn">
    <w:name w:val="atn"/>
    <w:basedOn w:val="DefaultParagraphFont"/>
    <w:uiPriority w:val="99"/>
    <w:rsid w:val="004E582C"/>
    <w:rPr>
      <w:rFonts w:cs="Times New Roman"/>
    </w:rPr>
  </w:style>
  <w:style w:type="character" w:customStyle="1" w:styleId="ListBullet22Char">
    <w:name w:val="List Bullet 22 Char"/>
    <w:basedOn w:val="BodytextChar"/>
    <w:uiPriority w:val="99"/>
    <w:locked/>
    <w:rsid w:val="004E582C"/>
    <w:rPr>
      <w:rFonts w:ascii="Cambria" w:eastAsia="Times New Roman" w:hAnsi="Cambria" w:cs="Times New Roman"/>
      <w:sz w:val="22"/>
      <w:szCs w:val="22"/>
      <w:lang w:val="en-GB" w:eastAsia="en-US" w:bidi="ar-SA"/>
    </w:rPr>
  </w:style>
  <w:style w:type="paragraph" w:customStyle="1" w:styleId="BodyText11">
    <w:name w:val="Body Text11"/>
    <w:basedOn w:val="Normal"/>
    <w:link w:val="BodyText1Char"/>
    <w:uiPriority w:val="99"/>
    <w:rsid w:val="004E582C"/>
    <w:pPr>
      <w:spacing w:before="120" w:after="120" w:line="240" w:lineRule="auto"/>
    </w:pPr>
    <w:rPr>
      <w:rFonts w:ascii="Calibri Light" w:hAnsi="Calibri Light" w:cs="Times New Roman"/>
      <w:sz w:val="24"/>
      <w:szCs w:val="24"/>
    </w:rPr>
  </w:style>
  <w:style w:type="paragraph" w:customStyle="1" w:styleId="ftrefChar">
    <w:name w:val="ftref Char"/>
    <w:aliases w:val="Footnote Reference Number Char,Footnote Reference_LVL6 Char,Footnote Reference_LVL61 Char,Footnote Reference_LVL62 Char,Footnote Reference_LVL63 Char,Footnote Reference_LVL64 Char,16 Point Char,Superscript 6 Point Char"/>
    <w:basedOn w:val="Normal"/>
    <w:uiPriority w:val="99"/>
    <w:rsid w:val="004E582C"/>
    <w:pPr>
      <w:spacing w:before="200" w:line="240" w:lineRule="exact"/>
    </w:pPr>
    <w:rPr>
      <w:rFonts w:ascii="Calibri" w:eastAsia="Times New Roman" w:hAnsi="Calibri" w:cs="Times New Roman"/>
      <w:sz w:val="20"/>
      <w:szCs w:val="20"/>
      <w:vertAlign w:val="superscript"/>
    </w:rPr>
  </w:style>
  <w:style w:type="paragraph" w:styleId="Revision">
    <w:name w:val="Revision"/>
    <w:hidden/>
    <w:uiPriority w:val="99"/>
    <w:semiHidden/>
    <w:rsid w:val="004E582C"/>
    <w:pPr>
      <w:spacing w:after="0" w:line="240" w:lineRule="auto"/>
    </w:pPr>
    <w:rPr>
      <w:rFonts w:ascii="Calibri" w:eastAsia="Times New Roman" w:hAnsi="Calibri" w:cs="Times New Roman"/>
      <w:sz w:val="20"/>
      <w:szCs w:val="20"/>
      <w:lang w:val="sq-AL" w:bidi="en-US"/>
    </w:rPr>
  </w:style>
  <w:style w:type="paragraph" w:customStyle="1" w:styleId="Tablenarrow">
    <w:name w:val="Table narrow"/>
    <w:basedOn w:val="BodyText1"/>
    <w:link w:val="TablenarrowChar"/>
    <w:rsid w:val="004E582C"/>
    <w:pPr>
      <w:spacing w:before="40" w:after="40" w:line="240" w:lineRule="auto"/>
    </w:pPr>
    <w:rPr>
      <w:rFonts w:eastAsia="MS Mincho"/>
      <w:lang w:val="en-AU"/>
    </w:rPr>
  </w:style>
  <w:style w:type="character" w:customStyle="1" w:styleId="TablenarrowChar">
    <w:name w:val="Table narrow Char"/>
    <w:basedOn w:val="BodytextChar"/>
    <w:link w:val="Tablenarrow"/>
    <w:locked/>
    <w:rsid w:val="004E582C"/>
    <w:rPr>
      <w:rFonts w:ascii="Arial" w:eastAsia="MS Mincho" w:hAnsi="Arial" w:cs="Times New Roman"/>
      <w:sz w:val="20"/>
      <w:szCs w:val="20"/>
      <w:lang w:val="en-AU" w:bidi="en-US"/>
    </w:rPr>
  </w:style>
  <w:style w:type="character" w:styleId="EndnoteReference">
    <w:name w:val="endnote reference"/>
    <w:basedOn w:val="DefaultParagraphFont"/>
    <w:uiPriority w:val="99"/>
    <w:semiHidden/>
    <w:unhideWhenUsed/>
    <w:rsid w:val="004E582C"/>
    <w:rPr>
      <w:vertAlign w:val="superscript"/>
    </w:rPr>
  </w:style>
  <w:style w:type="character" w:customStyle="1" w:styleId="FollowedHyperlink1">
    <w:name w:val="FollowedHyperlink1"/>
    <w:basedOn w:val="DefaultParagraphFont"/>
    <w:uiPriority w:val="99"/>
    <w:semiHidden/>
    <w:unhideWhenUsed/>
    <w:rsid w:val="004E582C"/>
    <w:rPr>
      <w:color w:val="800080"/>
      <w:u w:val="single"/>
    </w:rPr>
  </w:style>
  <w:style w:type="character" w:styleId="FollowedHyperlink">
    <w:name w:val="FollowedHyperlink"/>
    <w:basedOn w:val="DefaultParagraphFont"/>
    <w:uiPriority w:val="99"/>
    <w:semiHidden/>
    <w:unhideWhenUsed/>
    <w:rsid w:val="004E58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Heading1">
    <w:name w:val="heading 1"/>
    <w:basedOn w:val="Normal"/>
    <w:next w:val="Normal"/>
    <w:link w:val="Heading1Char"/>
    <w:uiPriority w:val="9"/>
    <w:qFormat/>
    <w:rsid w:val="004E582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rFonts w:ascii="Calibri" w:eastAsia="Times New Roman" w:hAnsi="Calibri" w:cs="Times New Roman"/>
      <w:b/>
      <w:bCs/>
      <w:caps/>
      <w:color w:val="FFFFFF"/>
      <w:spacing w:val="15"/>
      <w:lang w:val="sq-AL" w:bidi="en-US"/>
    </w:rPr>
  </w:style>
  <w:style w:type="paragraph" w:styleId="Heading2">
    <w:name w:val="heading 2"/>
    <w:basedOn w:val="Normal"/>
    <w:next w:val="Normal"/>
    <w:link w:val="Heading2Char"/>
    <w:uiPriority w:val="99"/>
    <w:unhideWhenUsed/>
    <w:qFormat/>
    <w:rsid w:val="004E582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ascii="Calibri" w:eastAsia="Times New Roman" w:hAnsi="Calibri" w:cs="Times New Roman"/>
      <w:caps/>
      <w:spacing w:val="15"/>
      <w:lang w:val="sq-AL" w:bidi="en-US"/>
    </w:rPr>
  </w:style>
  <w:style w:type="paragraph" w:styleId="Heading3">
    <w:name w:val="heading 3"/>
    <w:basedOn w:val="Normal"/>
    <w:next w:val="Normal"/>
    <w:link w:val="Heading3Char"/>
    <w:uiPriority w:val="99"/>
    <w:unhideWhenUsed/>
    <w:qFormat/>
    <w:rsid w:val="004E582C"/>
    <w:pPr>
      <w:pBdr>
        <w:top w:val="single" w:sz="6" w:space="2" w:color="4F81BD"/>
        <w:left w:val="single" w:sz="6" w:space="2" w:color="4F81BD"/>
      </w:pBdr>
      <w:spacing w:before="300" w:after="0"/>
      <w:outlineLvl w:val="2"/>
    </w:pPr>
    <w:rPr>
      <w:rFonts w:ascii="Calibri" w:eastAsia="Times New Roman" w:hAnsi="Calibri" w:cs="Times New Roman"/>
      <w:caps/>
      <w:color w:val="243F60"/>
      <w:spacing w:val="15"/>
      <w:lang w:val="sq-AL" w:bidi="en-US"/>
    </w:rPr>
  </w:style>
  <w:style w:type="paragraph" w:styleId="Heading4">
    <w:name w:val="heading 4"/>
    <w:basedOn w:val="Normal"/>
    <w:next w:val="Normal"/>
    <w:link w:val="Heading4Char"/>
    <w:uiPriority w:val="99"/>
    <w:unhideWhenUsed/>
    <w:qFormat/>
    <w:rsid w:val="004E582C"/>
    <w:pPr>
      <w:pBdr>
        <w:top w:val="dotted" w:sz="6" w:space="2" w:color="4F81BD"/>
        <w:left w:val="dotted" w:sz="6" w:space="2" w:color="4F81BD"/>
      </w:pBdr>
      <w:spacing w:before="300" w:after="0"/>
      <w:outlineLvl w:val="3"/>
    </w:pPr>
    <w:rPr>
      <w:rFonts w:ascii="Calibri" w:eastAsia="Times New Roman" w:hAnsi="Calibri" w:cs="Times New Roman"/>
      <w:caps/>
      <w:color w:val="365F91"/>
      <w:spacing w:val="10"/>
      <w:lang w:val="sq-AL" w:bidi="en-US"/>
    </w:rPr>
  </w:style>
  <w:style w:type="paragraph" w:styleId="Heading5">
    <w:name w:val="heading 5"/>
    <w:basedOn w:val="Normal"/>
    <w:next w:val="Normal"/>
    <w:link w:val="Heading5Char"/>
    <w:uiPriority w:val="99"/>
    <w:unhideWhenUsed/>
    <w:qFormat/>
    <w:rsid w:val="004E582C"/>
    <w:pPr>
      <w:pBdr>
        <w:bottom w:val="single" w:sz="6" w:space="1" w:color="4F81BD"/>
      </w:pBdr>
      <w:spacing w:before="300" w:after="0"/>
      <w:outlineLvl w:val="4"/>
    </w:pPr>
    <w:rPr>
      <w:rFonts w:ascii="Calibri" w:eastAsia="Times New Roman" w:hAnsi="Calibri" w:cs="Times New Roman"/>
      <w:caps/>
      <w:color w:val="365F91"/>
      <w:spacing w:val="10"/>
      <w:lang w:val="sq-AL" w:bidi="en-US"/>
    </w:rPr>
  </w:style>
  <w:style w:type="paragraph" w:styleId="Heading6">
    <w:name w:val="heading 6"/>
    <w:basedOn w:val="Normal"/>
    <w:next w:val="Normal"/>
    <w:link w:val="Heading6Char"/>
    <w:uiPriority w:val="99"/>
    <w:unhideWhenUsed/>
    <w:qFormat/>
    <w:rsid w:val="004E582C"/>
    <w:pPr>
      <w:pBdr>
        <w:bottom w:val="dotted" w:sz="6" w:space="1" w:color="4F81BD"/>
      </w:pBdr>
      <w:spacing w:before="300" w:after="0"/>
      <w:outlineLvl w:val="5"/>
    </w:pPr>
    <w:rPr>
      <w:rFonts w:ascii="Calibri" w:eastAsia="Times New Roman" w:hAnsi="Calibri" w:cs="Times New Roman"/>
      <w:caps/>
      <w:color w:val="365F91"/>
      <w:spacing w:val="10"/>
      <w:lang w:val="sq-AL" w:bidi="en-US"/>
    </w:rPr>
  </w:style>
  <w:style w:type="paragraph" w:styleId="Heading7">
    <w:name w:val="heading 7"/>
    <w:basedOn w:val="Normal"/>
    <w:next w:val="Normal"/>
    <w:link w:val="Heading7Char"/>
    <w:uiPriority w:val="99"/>
    <w:unhideWhenUsed/>
    <w:qFormat/>
    <w:rsid w:val="004E582C"/>
    <w:pPr>
      <w:spacing w:before="300" w:after="0"/>
      <w:outlineLvl w:val="6"/>
    </w:pPr>
    <w:rPr>
      <w:rFonts w:ascii="Calibri" w:eastAsia="Times New Roman" w:hAnsi="Calibri" w:cs="Times New Roman"/>
      <w:caps/>
      <w:color w:val="365F91"/>
      <w:spacing w:val="10"/>
      <w:lang w:val="sq-AL" w:bidi="en-US"/>
    </w:rPr>
  </w:style>
  <w:style w:type="paragraph" w:styleId="Heading8">
    <w:name w:val="heading 8"/>
    <w:basedOn w:val="Normal"/>
    <w:next w:val="Normal"/>
    <w:link w:val="Heading8Char"/>
    <w:uiPriority w:val="99"/>
    <w:unhideWhenUsed/>
    <w:qFormat/>
    <w:rsid w:val="004E582C"/>
    <w:pPr>
      <w:spacing w:before="300" w:after="0"/>
      <w:outlineLvl w:val="7"/>
    </w:pPr>
    <w:rPr>
      <w:rFonts w:ascii="Calibri" w:eastAsia="Times New Roman" w:hAnsi="Calibri" w:cs="Times New Roman"/>
      <w:caps/>
      <w:spacing w:val="10"/>
      <w:sz w:val="18"/>
      <w:szCs w:val="18"/>
      <w:lang w:val="sq-AL" w:bidi="en-US"/>
    </w:rPr>
  </w:style>
  <w:style w:type="paragraph" w:styleId="Heading9">
    <w:name w:val="heading 9"/>
    <w:basedOn w:val="Normal"/>
    <w:next w:val="Normal"/>
    <w:link w:val="Heading9Char"/>
    <w:uiPriority w:val="99"/>
    <w:unhideWhenUsed/>
    <w:qFormat/>
    <w:rsid w:val="004E582C"/>
    <w:pPr>
      <w:spacing w:before="300" w:after="0"/>
      <w:outlineLvl w:val="8"/>
    </w:pPr>
    <w:rPr>
      <w:rFonts w:ascii="Calibri" w:eastAsia="Times New Roman" w:hAnsi="Calibri" w:cs="Times New Roman"/>
      <w:i/>
      <w:caps/>
      <w:spacing w:val="10"/>
      <w:sz w:val="18"/>
      <w:szCs w:val="18"/>
      <w:lang w:val="sq-AL"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82C"/>
    <w:rPr>
      <w:rFonts w:ascii="Calibri" w:eastAsia="Times New Roman" w:hAnsi="Calibri" w:cs="Times New Roman"/>
      <w:b/>
      <w:bCs/>
      <w:caps/>
      <w:color w:val="FFFFFF"/>
      <w:spacing w:val="15"/>
      <w:shd w:val="clear" w:color="auto" w:fill="4F81BD"/>
      <w:lang w:val="sq-AL" w:bidi="en-US"/>
    </w:rPr>
  </w:style>
  <w:style w:type="character" w:customStyle="1" w:styleId="Heading2Char">
    <w:name w:val="Heading 2 Char"/>
    <w:basedOn w:val="DefaultParagraphFont"/>
    <w:link w:val="Heading2"/>
    <w:uiPriority w:val="99"/>
    <w:rsid w:val="004E582C"/>
    <w:rPr>
      <w:rFonts w:ascii="Calibri" w:eastAsia="Times New Roman" w:hAnsi="Calibri" w:cs="Times New Roman"/>
      <w:caps/>
      <w:spacing w:val="15"/>
      <w:shd w:val="clear" w:color="auto" w:fill="DBE5F1"/>
      <w:lang w:val="sq-AL" w:bidi="en-US"/>
    </w:rPr>
  </w:style>
  <w:style w:type="character" w:customStyle="1" w:styleId="Heading3Char">
    <w:name w:val="Heading 3 Char"/>
    <w:basedOn w:val="DefaultParagraphFont"/>
    <w:link w:val="Heading3"/>
    <w:uiPriority w:val="99"/>
    <w:rsid w:val="004E582C"/>
    <w:rPr>
      <w:rFonts w:ascii="Calibri" w:eastAsia="Times New Roman" w:hAnsi="Calibri" w:cs="Times New Roman"/>
      <w:caps/>
      <w:color w:val="243F60"/>
      <w:spacing w:val="15"/>
      <w:lang w:val="sq-AL" w:bidi="en-US"/>
    </w:rPr>
  </w:style>
  <w:style w:type="character" w:customStyle="1" w:styleId="Heading4Char">
    <w:name w:val="Heading 4 Char"/>
    <w:basedOn w:val="DefaultParagraphFont"/>
    <w:link w:val="Heading4"/>
    <w:uiPriority w:val="99"/>
    <w:rsid w:val="004E582C"/>
    <w:rPr>
      <w:rFonts w:ascii="Calibri" w:eastAsia="Times New Roman" w:hAnsi="Calibri" w:cs="Times New Roman"/>
      <w:caps/>
      <w:color w:val="365F91"/>
      <w:spacing w:val="10"/>
      <w:lang w:val="sq-AL" w:bidi="en-US"/>
    </w:rPr>
  </w:style>
  <w:style w:type="character" w:customStyle="1" w:styleId="Heading5Char">
    <w:name w:val="Heading 5 Char"/>
    <w:basedOn w:val="DefaultParagraphFont"/>
    <w:link w:val="Heading5"/>
    <w:uiPriority w:val="99"/>
    <w:rsid w:val="004E582C"/>
    <w:rPr>
      <w:rFonts w:ascii="Calibri" w:eastAsia="Times New Roman" w:hAnsi="Calibri" w:cs="Times New Roman"/>
      <w:caps/>
      <w:color w:val="365F91"/>
      <w:spacing w:val="10"/>
      <w:lang w:val="sq-AL" w:bidi="en-US"/>
    </w:rPr>
  </w:style>
  <w:style w:type="character" w:customStyle="1" w:styleId="Heading6Char">
    <w:name w:val="Heading 6 Char"/>
    <w:basedOn w:val="DefaultParagraphFont"/>
    <w:link w:val="Heading6"/>
    <w:uiPriority w:val="99"/>
    <w:rsid w:val="004E582C"/>
    <w:rPr>
      <w:rFonts w:ascii="Calibri" w:eastAsia="Times New Roman" w:hAnsi="Calibri" w:cs="Times New Roman"/>
      <w:caps/>
      <w:color w:val="365F91"/>
      <w:spacing w:val="10"/>
      <w:lang w:val="sq-AL" w:bidi="en-US"/>
    </w:rPr>
  </w:style>
  <w:style w:type="character" w:customStyle="1" w:styleId="Heading7Char">
    <w:name w:val="Heading 7 Char"/>
    <w:basedOn w:val="DefaultParagraphFont"/>
    <w:link w:val="Heading7"/>
    <w:uiPriority w:val="99"/>
    <w:rsid w:val="004E582C"/>
    <w:rPr>
      <w:rFonts w:ascii="Calibri" w:eastAsia="Times New Roman" w:hAnsi="Calibri" w:cs="Times New Roman"/>
      <w:caps/>
      <w:color w:val="365F91"/>
      <w:spacing w:val="10"/>
      <w:lang w:val="sq-AL" w:bidi="en-US"/>
    </w:rPr>
  </w:style>
  <w:style w:type="character" w:customStyle="1" w:styleId="Heading8Char">
    <w:name w:val="Heading 8 Char"/>
    <w:basedOn w:val="DefaultParagraphFont"/>
    <w:link w:val="Heading8"/>
    <w:uiPriority w:val="99"/>
    <w:rsid w:val="004E582C"/>
    <w:rPr>
      <w:rFonts w:ascii="Calibri" w:eastAsia="Times New Roman" w:hAnsi="Calibri" w:cs="Times New Roman"/>
      <w:caps/>
      <w:spacing w:val="10"/>
      <w:sz w:val="18"/>
      <w:szCs w:val="18"/>
      <w:lang w:val="sq-AL" w:bidi="en-US"/>
    </w:rPr>
  </w:style>
  <w:style w:type="character" w:customStyle="1" w:styleId="Heading9Char">
    <w:name w:val="Heading 9 Char"/>
    <w:basedOn w:val="DefaultParagraphFont"/>
    <w:link w:val="Heading9"/>
    <w:uiPriority w:val="99"/>
    <w:rsid w:val="004E582C"/>
    <w:rPr>
      <w:rFonts w:ascii="Calibri" w:eastAsia="Times New Roman" w:hAnsi="Calibri" w:cs="Times New Roman"/>
      <w:i/>
      <w:caps/>
      <w:spacing w:val="10"/>
      <w:sz w:val="18"/>
      <w:szCs w:val="18"/>
      <w:lang w:val="sq-AL" w:bidi="en-US"/>
    </w:rPr>
  </w:style>
  <w:style w:type="numbering" w:customStyle="1" w:styleId="NoList1">
    <w:name w:val="No List1"/>
    <w:next w:val="NoList"/>
    <w:uiPriority w:val="99"/>
    <w:semiHidden/>
    <w:unhideWhenUsed/>
    <w:rsid w:val="004E582C"/>
  </w:style>
  <w:style w:type="paragraph" w:customStyle="1" w:styleId="BodyText1">
    <w:name w:val="Body Text1"/>
    <w:basedOn w:val="Normal"/>
    <w:link w:val="BodytextChar"/>
    <w:qFormat/>
    <w:rsid w:val="004E582C"/>
    <w:pPr>
      <w:spacing w:before="120" w:after="120"/>
    </w:pPr>
    <w:rPr>
      <w:rFonts w:ascii="Arial" w:eastAsia="Times New Roman" w:hAnsi="Arial" w:cs="Times New Roman"/>
      <w:sz w:val="20"/>
      <w:szCs w:val="20"/>
      <w:lang w:val="sq-AL" w:bidi="en-US"/>
    </w:rPr>
  </w:style>
  <w:style w:type="character" w:customStyle="1" w:styleId="BodytextChar">
    <w:name w:val="Body text Char"/>
    <w:basedOn w:val="DefaultParagraphFont"/>
    <w:link w:val="BodyText1"/>
    <w:locked/>
    <w:rsid w:val="004E582C"/>
    <w:rPr>
      <w:rFonts w:ascii="Arial" w:eastAsia="Times New Roman" w:hAnsi="Arial" w:cs="Times New Roman"/>
      <w:sz w:val="20"/>
      <w:szCs w:val="20"/>
      <w:lang w:val="sq-AL" w:bidi="en-US"/>
    </w:rPr>
  </w:style>
  <w:style w:type="paragraph" w:styleId="Title">
    <w:name w:val="Title"/>
    <w:basedOn w:val="Normal"/>
    <w:next w:val="Normal"/>
    <w:link w:val="TitleChar"/>
    <w:uiPriority w:val="10"/>
    <w:qFormat/>
    <w:rsid w:val="004E582C"/>
    <w:pPr>
      <w:spacing w:before="720"/>
    </w:pPr>
    <w:rPr>
      <w:rFonts w:ascii="Calibri" w:eastAsia="Times New Roman" w:hAnsi="Calibri" w:cs="Times New Roman"/>
      <w:caps/>
      <w:color w:val="4F81BD"/>
      <w:spacing w:val="10"/>
      <w:kern w:val="28"/>
      <w:sz w:val="52"/>
      <w:szCs w:val="52"/>
      <w:lang w:val="sq-AL" w:bidi="en-US"/>
    </w:rPr>
  </w:style>
  <w:style w:type="character" w:customStyle="1" w:styleId="TitleChar">
    <w:name w:val="Title Char"/>
    <w:basedOn w:val="DefaultParagraphFont"/>
    <w:link w:val="Title"/>
    <w:uiPriority w:val="10"/>
    <w:rsid w:val="004E582C"/>
    <w:rPr>
      <w:rFonts w:ascii="Calibri" w:eastAsia="Times New Roman" w:hAnsi="Calibri" w:cs="Times New Roman"/>
      <w:caps/>
      <w:color w:val="4F81BD"/>
      <w:spacing w:val="10"/>
      <w:kern w:val="28"/>
      <w:sz w:val="52"/>
      <w:szCs w:val="52"/>
      <w:lang w:val="sq-AL" w:bidi="en-US"/>
    </w:rPr>
  </w:style>
  <w:style w:type="paragraph" w:styleId="ListParagraph">
    <w:name w:val="List Paragraph"/>
    <w:basedOn w:val="Normal"/>
    <w:link w:val="ListParagraphChar"/>
    <w:uiPriority w:val="99"/>
    <w:qFormat/>
    <w:rsid w:val="004E582C"/>
    <w:pPr>
      <w:spacing w:before="200"/>
      <w:ind w:left="720"/>
      <w:contextualSpacing/>
    </w:pPr>
    <w:rPr>
      <w:rFonts w:ascii="Calibri" w:eastAsia="Times New Roman" w:hAnsi="Calibri" w:cs="Times New Roman"/>
      <w:sz w:val="20"/>
      <w:szCs w:val="20"/>
      <w:lang w:val="sq-AL" w:bidi="en-US"/>
    </w:rPr>
  </w:style>
  <w:style w:type="character" w:customStyle="1" w:styleId="ListParagraphChar">
    <w:name w:val="List Paragraph Char"/>
    <w:basedOn w:val="DefaultParagraphFont"/>
    <w:link w:val="ListParagraph"/>
    <w:uiPriority w:val="99"/>
    <w:locked/>
    <w:rsid w:val="004E582C"/>
    <w:rPr>
      <w:rFonts w:ascii="Calibri" w:eastAsia="Times New Roman" w:hAnsi="Calibri" w:cs="Times New Roman"/>
      <w:sz w:val="20"/>
      <w:szCs w:val="20"/>
      <w:lang w:val="sq-AL" w:bidi="en-US"/>
    </w:rPr>
  </w:style>
  <w:style w:type="paragraph" w:customStyle="1" w:styleId="Bullet">
    <w:name w:val="Bullet"/>
    <w:basedOn w:val="ListParagraph"/>
    <w:link w:val="BulletChar"/>
    <w:qFormat/>
    <w:rsid w:val="004E582C"/>
    <w:pPr>
      <w:numPr>
        <w:numId w:val="1"/>
      </w:numPr>
      <w:spacing w:before="80" w:after="80"/>
      <w:ind w:left="714" w:hanging="357"/>
    </w:pPr>
    <w:rPr>
      <w:rFonts w:ascii="Arial" w:hAnsi="Arial"/>
    </w:rPr>
  </w:style>
  <w:style w:type="character" w:customStyle="1" w:styleId="BulletChar">
    <w:name w:val="Bullet Char"/>
    <w:basedOn w:val="ListParagraphChar"/>
    <w:link w:val="Bullet"/>
    <w:locked/>
    <w:rsid w:val="004E582C"/>
    <w:rPr>
      <w:rFonts w:ascii="Arial" w:eastAsia="Times New Roman" w:hAnsi="Arial" w:cs="Times New Roman"/>
      <w:sz w:val="20"/>
      <w:szCs w:val="20"/>
      <w:lang w:val="sq-AL" w:bidi="en-US"/>
    </w:rPr>
  </w:style>
  <w:style w:type="paragraph" w:styleId="Subtitle">
    <w:name w:val="Subtitle"/>
    <w:basedOn w:val="Normal"/>
    <w:next w:val="Normal"/>
    <w:link w:val="SubtitleChar"/>
    <w:uiPriority w:val="11"/>
    <w:qFormat/>
    <w:rsid w:val="004E582C"/>
    <w:pPr>
      <w:spacing w:before="200" w:after="1000" w:line="240" w:lineRule="auto"/>
    </w:pPr>
    <w:rPr>
      <w:rFonts w:ascii="Calibri" w:eastAsia="Times New Roman" w:hAnsi="Calibri" w:cs="Times New Roman"/>
      <w:caps/>
      <w:color w:val="595959"/>
      <w:spacing w:val="10"/>
      <w:sz w:val="24"/>
      <w:szCs w:val="24"/>
      <w:lang w:val="sq-AL" w:bidi="en-US"/>
    </w:rPr>
  </w:style>
  <w:style w:type="character" w:customStyle="1" w:styleId="SubtitleChar">
    <w:name w:val="Subtitle Char"/>
    <w:basedOn w:val="DefaultParagraphFont"/>
    <w:link w:val="Subtitle"/>
    <w:uiPriority w:val="11"/>
    <w:rsid w:val="004E582C"/>
    <w:rPr>
      <w:rFonts w:ascii="Calibri" w:eastAsia="Times New Roman" w:hAnsi="Calibri" w:cs="Times New Roman"/>
      <w:caps/>
      <w:color w:val="595959"/>
      <w:spacing w:val="10"/>
      <w:sz w:val="24"/>
      <w:szCs w:val="24"/>
      <w:lang w:val="sq-AL" w:bidi="en-US"/>
    </w:rPr>
  </w:style>
  <w:style w:type="paragraph" w:customStyle="1" w:styleId="Default">
    <w:name w:val="Default"/>
    <w:uiPriority w:val="99"/>
    <w:rsid w:val="004E582C"/>
    <w:pPr>
      <w:autoSpaceDE w:val="0"/>
      <w:autoSpaceDN w:val="0"/>
      <w:adjustRightInd w:val="0"/>
      <w:spacing w:before="200"/>
    </w:pPr>
    <w:rPr>
      <w:rFonts w:ascii="Calibri" w:eastAsia="Times New Roman" w:hAnsi="Calibri" w:cs="Calibri"/>
      <w:color w:val="000000"/>
      <w:sz w:val="24"/>
      <w:szCs w:val="24"/>
      <w:lang w:bidi="en-US"/>
    </w:rPr>
  </w:style>
  <w:style w:type="paragraph" w:customStyle="1" w:styleId="ListBullet22">
    <w:name w:val="List Bullet 22"/>
    <w:basedOn w:val="BodyText1"/>
    <w:link w:val="listbullet2Char"/>
    <w:qFormat/>
    <w:rsid w:val="004E582C"/>
    <w:pPr>
      <w:spacing w:before="60" w:after="60" w:line="240" w:lineRule="auto"/>
    </w:pPr>
    <w:rPr>
      <w:rFonts w:ascii="Cambria" w:hAnsi="Cambria"/>
    </w:rPr>
  </w:style>
  <w:style w:type="character" w:customStyle="1" w:styleId="listbullet2Char">
    <w:name w:val="list bullet 2 Char"/>
    <w:basedOn w:val="DefaultParagraphFont"/>
    <w:link w:val="ListBullet22"/>
    <w:locked/>
    <w:rsid w:val="004E582C"/>
    <w:rPr>
      <w:rFonts w:ascii="Cambria" w:eastAsia="Times New Roman" w:hAnsi="Cambria" w:cs="Times New Roman"/>
      <w:sz w:val="20"/>
      <w:szCs w:val="20"/>
      <w:lang w:val="sq-AL" w:bidi="en-US"/>
    </w:rPr>
  </w:style>
  <w:style w:type="character" w:customStyle="1" w:styleId="BodyText1Char">
    <w:name w:val="Body Text1 Char"/>
    <w:basedOn w:val="DefaultParagraphFont"/>
    <w:link w:val="BodyText11"/>
    <w:uiPriority w:val="99"/>
    <w:rsid w:val="004E582C"/>
    <w:rPr>
      <w:rFonts w:ascii="Calibri Light" w:hAnsi="Calibri Light" w:cs="Times New Roman"/>
      <w:sz w:val="24"/>
      <w:szCs w:val="24"/>
    </w:rPr>
  </w:style>
  <w:style w:type="table" w:styleId="TableGrid">
    <w:name w:val="Table Grid"/>
    <w:basedOn w:val="TableNormal"/>
    <w:rsid w:val="004E582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4E582C"/>
    <w:rPr>
      <w:rFonts w:cs="Times New Roman"/>
      <w:sz w:val="16"/>
      <w:szCs w:val="16"/>
    </w:rPr>
  </w:style>
  <w:style w:type="paragraph" w:styleId="CommentText">
    <w:name w:val="annotation text"/>
    <w:basedOn w:val="Normal"/>
    <w:link w:val="CommentTextChar"/>
    <w:uiPriority w:val="99"/>
    <w:rsid w:val="004E582C"/>
    <w:pPr>
      <w:spacing w:before="200" w:line="240" w:lineRule="auto"/>
    </w:pPr>
    <w:rPr>
      <w:rFonts w:ascii="Calibri" w:eastAsia="Times New Roman" w:hAnsi="Calibri" w:cs="Times New Roman"/>
      <w:sz w:val="20"/>
      <w:szCs w:val="20"/>
      <w:lang w:val="sq-AL" w:bidi="en-US"/>
    </w:rPr>
  </w:style>
  <w:style w:type="character" w:customStyle="1" w:styleId="CommentTextChar">
    <w:name w:val="Comment Text Char"/>
    <w:basedOn w:val="DefaultParagraphFont"/>
    <w:link w:val="CommentText"/>
    <w:uiPriority w:val="99"/>
    <w:rsid w:val="004E582C"/>
    <w:rPr>
      <w:rFonts w:ascii="Calibri" w:eastAsia="Times New Roman" w:hAnsi="Calibri" w:cs="Times New Roman"/>
      <w:sz w:val="20"/>
      <w:szCs w:val="20"/>
      <w:lang w:val="sq-AL" w:bidi="en-US"/>
    </w:rPr>
  </w:style>
  <w:style w:type="paragraph" w:styleId="CommentSubject">
    <w:name w:val="annotation subject"/>
    <w:basedOn w:val="CommentText"/>
    <w:next w:val="CommentText"/>
    <w:link w:val="CommentSubjectChar"/>
    <w:uiPriority w:val="99"/>
    <w:semiHidden/>
    <w:rsid w:val="004E582C"/>
    <w:rPr>
      <w:b/>
      <w:bCs/>
    </w:rPr>
  </w:style>
  <w:style w:type="character" w:customStyle="1" w:styleId="CommentSubjectChar">
    <w:name w:val="Comment Subject Char"/>
    <w:basedOn w:val="CommentTextChar"/>
    <w:link w:val="CommentSubject"/>
    <w:uiPriority w:val="99"/>
    <w:semiHidden/>
    <w:rsid w:val="004E582C"/>
    <w:rPr>
      <w:rFonts w:ascii="Calibri" w:eastAsia="Times New Roman" w:hAnsi="Calibri" w:cs="Times New Roman"/>
      <w:b/>
      <w:bCs/>
      <w:sz w:val="20"/>
      <w:szCs w:val="20"/>
      <w:lang w:val="sq-AL" w:bidi="en-US"/>
    </w:rPr>
  </w:style>
  <w:style w:type="paragraph" w:styleId="BalloonText">
    <w:name w:val="Balloon Text"/>
    <w:basedOn w:val="Normal"/>
    <w:link w:val="BalloonTextChar"/>
    <w:uiPriority w:val="99"/>
    <w:semiHidden/>
    <w:rsid w:val="004E582C"/>
    <w:pPr>
      <w:spacing w:before="200" w:after="0" w:line="240" w:lineRule="auto"/>
    </w:pPr>
    <w:rPr>
      <w:rFonts w:ascii="Tahoma" w:eastAsia="Times New Roman" w:hAnsi="Tahoma" w:cs="Tahoma"/>
      <w:sz w:val="16"/>
      <w:szCs w:val="16"/>
      <w:lang w:val="sq-AL" w:bidi="en-US"/>
    </w:rPr>
  </w:style>
  <w:style w:type="character" w:customStyle="1" w:styleId="BalloonTextChar">
    <w:name w:val="Balloon Text Char"/>
    <w:basedOn w:val="DefaultParagraphFont"/>
    <w:link w:val="BalloonText"/>
    <w:uiPriority w:val="99"/>
    <w:semiHidden/>
    <w:rsid w:val="004E582C"/>
    <w:rPr>
      <w:rFonts w:ascii="Tahoma" w:eastAsia="Times New Roman" w:hAnsi="Tahoma" w:cs="Tahoma"/>
      <w:sz w:val="16"/>
      <w:szCs w:val="16"/>
      <w:lang w:val="sq-AL" w:bidi="en-US"/>
    </w:rPr>
  </w:style>
  <w:style w:type="paragraph" w:styleId="FootnoteText">
    <w:name w:val="footnote text"/>
    <w:aliases w:val="single space,fn,FOOTNOTES,ft,Footnote Text Char Char Char Char Char Char Char Char Char Char,Footnote Text Char1 Char1,Footnote Text Char Char Char1,Footnote Text Char1 Char Char,Footnote Text Char Char Char Char,ADB,f,AD,Fußnote"/>
    <w:basedOn w:val="Normal"/>
    <w:link w:val="FootnoteTextChar1"/>
    <w:rsid w:val="004E582C"/>
    <w:pPr>
      <w:spacing w:before="200" w:after="0" w:line="240" w:lineRule="auto"/>
    </w:pPr>
    <w:rPr>
      <w:rFonts w:ascii="Calibri" w:eastAsia="Times New Roman" w:hAnsi="Calibri" w:cs="Times New Roman"/>
      <w:sz w:val="20"/>
      <w:szCs w:val="20"/>
      <w:lang w:val="sq-AL" w:bidi="en-US"/>
    </w:rPr>
  </w:style>
  <w:style w:type="character" w:customStyle="1" w:styleId="FootnoteTextChar">
    <w:name w:val="Footnote Text Char"/>
    <w:aliases w:val="single space Char,fn Char,FOOTNOTES Char,ft Char,Footnote Text Char Char Char Char Char Char Char Char Char Char Char,Footnote Text Char1 Char1 Char,Footnote Text Char Char Char1 Char,Footnote Text Char1 Char Char Char,ADB Char,f Char"/>
    <w:basedOn w:val="DefaultParagraphFont"/>
    <w:rsid w:val="004E582C"/>
    <w:rPr>
      <w:sz w:val="20"/>
      <w:szCs w:val="20"/>
    </w:rPr>
  </w:style>
  <w:style w:type="character" w:customStyle="1" w:styleId="FootnoteTextChar1">
    <w:name w:val="Footnote Text Char1"/>
    <w:aliases w:val="single space Char1,fn Char1,FOOTNOTES Char1,ft Char1,Footnote Text Char Char Char Char Char Char Char Char Char Char Char1,Footnote Text Char1 Char1 Char1,Footnote Text Char Char Char1 Char1,Footnote Text Char1 Char Char Char1"/>
    <w:basedOn w:val="DefaultParagraphFont"/>
    <w:link w:val="FootnoteText"/>
    <w:locked/>
    <w:rsid w:val="004E582C"/>
    <w:rPr>
      <w:rFonts w:ascii="Calibri" w:eastAsia="Times New Roman" w:hAnsi="Calibri" w:cs="Times New Roman"/>
      <w:sz w:val="20"/>
      <w:szCs w:val="20"/>
      <w:lang w:val="sq-AL" w:bidi="en-US"/>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fr,Superscript 6 Point + 11 pt"/>
    <w:basedOn w:val="DefaultParagraphFont"/>
    <w:link w:val="Char2"/>
    <w:rsid w:val="004E582C"/>
    <w:rPr>
      <w:rFonts w:cs="Times New Roman"/>
      <w:vertAlign w:val="superscript"/>
    </w:rPr>
  </w:style>
  <w:style w:type="paragraph" w:customStyle="1" w:styleId="Char2">
    <w:name w:val="Char2"/>
    <w:basedOn w:val="Normal"/>
    <w:link w:val="FootnoteReference"/>
    <w:rsid w:val="004E582C"/>
    <w:pPr>
      <w:spacing w:before="200" w:line="240" w:lineRule="exact"/>
    </w:pPr>
    <w:rPr>
      <w:rFonts w:cs="Times New Roman"/>
      <w:vertAlign w:val="superscript"/>
    </w:rPr>
  </w:style>
  <w:style w:type="paragraph" w:customStyle="1" w:styleId="Style2">
    <w:name w:val="Style2"/>
    <w:basedOn w:val="Heading1"/>
    <w:next w:val="BodyText1"/>
    <w:uiPriority w:val="99"/>
    <w:rsid w:val="004E582C"/>
    <w:pPr>
      <w:pBdr>
        <w:bottom w:val="none" w:sz="0" w:space="0" w:color="auto"/>
      </w:pBdr>
      <w:spacing w:after="240"/>
    </w:pPr>
    <w:rPr>
      <w:rFonts w:eastAsia="MS Mincho"/>
      <w:color w:val="00A4DE"/>
      <w:spacing w:val="5"/>
      <w:szCs w:val="52"/>
      <w:lang w:val="en-GB"/>
    </w:rPr>
  </w:style>
  <w:style w:type="paragraph" w:customStyle="1" w:styleId="Bulletorange">
    <w:name w:val="Bullet orange"/>
    <w:basedOn w:val="BodyText1"/>
    <w:link w:val="BulletorangeChar"/>
    <w:uiPriority w:val="99"/>
    <w:rsid w:val="004E582C"/>
    <w:pPr>
      <w:numPr>
        <w:numId w:val="4"/>
      </w:numPr>
      <w:spacing w:before="80" w:after="80" w:line="240" w:lineRule="auto"/>
    </w:pPr>
    <w:rPr>
      <w:rFonts w:eastAsia="MS Mincho"/>
      <w:lang w:val="en-GB"/>
    </w:rPr>
  </w:style>
  <w:style w:type="character" w:customStyle="1" w:styleId="BulletorangeChar">
    <w:name w:val="Bullet orange Char"/>
    <w:basedOn w:val="BodytextChar"/>
    <w:link w:val="Bulletorange"/>
    <w:uiPriority w:val="99"/>
    <w:locked/>
    <w:rsid w:val="004E582C"/>
    <w:rPr>
      <w:rFonts w:ascii="Arial" w:eastAsia="MS Mincho" w:hAnsi="Arial" w:cs="Times New Roman"/>
      <w:sz w:val="20"/>
      <w:szCs w:val="20"/>
      <w:lang w:val="en-GB" w:bidi="en-US"/>
    </w:rPr>
  </w:style>
  <w:style w:type="paragraph" w:styleId="BodyText">
    <w:name w:val="Body Text"/>
    <w:aliases w:val="Char Char,CV Body Text"/>
    <w:basedOn w:val="Normal"/>
    <w:link w:val="BodyTextChar0"/>
    <w:uiPriority w:val="99"/>
    <w:rsid w:val="004E582C"/>
    <w:pPr>
      <w:spacing w:before="200" w:after="0" w:line="240" w:lineRule="auto"/>
      <w:jc w:val="both"/>
    </w:pPr>
    <w:rPr>
      <w:rFonts w:ascii="Arial" w:eastAsia="Times New Roman" w:hAnsi="Arial" w:cs="Arial"/>
      <w:sz w:val="20"/>
      <w:szCs w:val="20"/>
      <w:lang w:val="sq-AL" w:bidi="en-US"/>
    </w:rPr>
  </w:style>
  <w:style w:type="character" w:customStyle="1" w:styleId="BodyTextChar0">
    <w:name w:val="Body Text Char"/>
    <w:aliases w:val="Char Char Char,CV Body Text Char"/>
    <w:basedOn w:val="DefaultParagraphFont"/>
    <w:link w:val="BodyText"/>
    <w:uiPriority w:val="99"/>
    <w:rsid w:val="004E582C"/>
    <w:rPr>
      <w:rFonts w:ascii="Arial" w:eastAsia="Times New Roman" w:hAnsi="Arial" w:cs="Arial"/>
      <w:sz w:val="20"/>
      <w:szCs w:val="20"/>
      <w:lang w:val="sq-AL" w:bidi="en-US"/>
    </w:rPr>
  </w:style>
  <w:style w:type="character" w:styleId="Hyperlink">
    <w:name w:val="Hyperlink"/>
    <w:uiPriority w:val="99"/>
    <w:rsid w:val="004E582C"/>
    <w:rPr>
      <w:rFonts w:cs="Times New Roman"/>
      <w:color w:val="0563C1"/>
      <w:u w:val="single"/>
    </w:rPr>
  </w:style>
  <w:style w:type="paragraph" w:styleId="TOC1">
    <w:name w:val="toc 1"/>
    <w:basedOn w:val="Normal"/>
    <w:next w:val="Normal"/>
    <w:autoRedefine/>
    <w:uiPriority w:val="39"/>
    <w:rsid w:val="004E582C"/>
    <w:pPr>
      <w:tabs>
        <w:tab w:val="left" w:pos="440"/>
        <w:tab w:val="right" w:leader="dot" w:pos="9016"/>
      </w:tabs>
      <w:spacing w:before="120" w:after="120" w:line="240" w:lineRule="auto"/>
    </w:pPr>
    <w:rPr>
      <w:rFonts w:ascii="Calibri" w:eastAsia="Times New Roman" w:hAnsi="Calibri" w:cs="Times New Roman"/>
      <w:b/>
      <w:noProof/>
      <w:sz w:val="24"/>
      <w:szCs w:val="24"/>
      <w:lang w:val="es-US" w:bidi="en-US"/>
    </w:rPr>
  </w:style>
  <w:style w:type="paragraph" w:styleId="TOC2">
    <w:name w:val="toc 2"/>
    <w:basedOn w:val="Normal"/>
    <w:next w:val="Normal"/>
    <w:autoRedefine/>
    <w:uiPriority w:val="39"/>
    <w:rsid w:val="004E582C"/>
    <w:pPr>
      <w:tabs>
        <w:tab w:val="left" w:pos="880"/>
        <w:tab w:val="right" w:leader="dot" w:pos="9016"/>
      </w:tabs>
      <w:spacing w:before="40" w:after="40" w:line="240" w:lineRule="auto"/>
      <w:ind w:left="221"/>
    </w:pPr>
    <w:rPr>
      <w:rFonts w:ascii="Arial Narrow" w:eastAsia="Times New Roman" w:hAnsi="Arial Narrow" w:cs="Times New Roman"/>
      <w:noProof/>
      <w:sz w:val="20"/>
      <w:szCs w:val="20"/>
      <w:lang w:bidi="en-US"/>
    </w:rPr>
  </w:style>
  <w:style w:type="paragraph" w:styleId="TOC3">
    <w:name w:val="toc 3"/>
    <w:basedOn w:val="Normal"/>
    <w:next w:val="Normal"/>
    <w:autoRedefine/>
    <w:uiPriority w:val="39"/>
    <w:rsid w:val="004E582C"/>
    <w:pPr>
      <w:tabs>
        <w:tab w:val="left" w:pos="1100"/>
        <w:tab w:val="left" w:pos="2338"/>
        <w:tab w:val="right" w:leader="dot" w:pos="9016"/>
      </w:tabs>
      <w:spacing w:before="20" w:after="20"/>
      <w:ind w:left="442"/>
    </w:pPr>
    <w:rPr>
      <w:rFonts w:ascii="Arial Narrow" w:eastAsia="Times New Roman" w:hAnsi="Arial Narrow" w:cs="Times New Roman"/>
      <w:sz w:val="20"/>
      <w:szCs w:val="20"/>
      <w:lang w:bidi="en-US"/>
    </w:rPr>
  </w:style>
  <w:style w:type="paragraph" w:styleId="Footer">
    <w:name w:val="footer"/>
    <w:basedOn w:val="Normal"/>
    <w:link w:val="FooterChar"/>
    <w:uiPriority w:val="99"/>
    <w:rsid w:val="004E582C"/>
    <w:pPr>
      <w:tabs>
        <w:tab w:val="center" w:pos="4680"/>
        <w:tab w:val="right" w:pos="9360"/>
      </w:tabs>
      <w:spacing w:before="200" w:after="0" w:line="240" w:lineRule="auto"/>
    </w:pPr>
    <w:rPr>
      <w:rFonts w:ascii="Calibri" w:eastAsia="MS Mincho" w:hAnsi="Calibri" w:cs="Times New Roman"/>
      <w:sz w:val="20"/>
      <w:szCs w:val="20"/>
      <w:lang w:val="en-GB" w:bidi="en-US"/>
    </w:rPr>
  </w:style>
  <w:style w:type="character" w:customStyle="1" w:styleId="FooterChar">
    <w:name w:val="Footer Char"/>
    <w:basedOn w:val="DefaultParagraphFont"/>
    <w:link w:val="Footer"/>
    <w:uiPriority w:val="99"/>
    <w:rsid w:val="004E582C"/>
    <w:rPr>
      <w:rFonts w:ascii="Calibri" w:eastAsia="MS Mincho" w:hAnsi="Calibri" w:cs="Times New Roman"/>
      <w:sz w:val="20"/>
      <w:szCs w:val="20"/>
      <w:lang w:val="en-GB" w:bidi="en-US"/>
    </w:rPr>
  </w:style>
  <w:style w:type="paragraph" w:styleId="Caption">
    <w:name w:val="caption"/>
    <w:basedOn w:val="Normal"/>
    <w:next w:val="Normal"/>
    <w:uiPriority w:val="99"/>
    <w:unhideWhenUsed/>
    <w:qFormat/>
    <w:rsid w:val="004E582C"/>
    <w:pPr>
      <w:spacing w:before="200"/>
    </w:pPr>
    <w:rPr>
      <w:rFonts w:ascii="Calibri" w:eastAsia="Times New Roman" w:hAnsi="Calibri" w:cs="Times New Roman"/>
      <w:b/>
      <w:bCs/>
      <w:color w:val="365F91"/>
      <w:sz w:val="16"/>
      <w:szCs w:val="16"/>
      <w:lang w:val="sq-AL" w:bidi="en-US"/>
    </w:rPr>
  </w:style>
  <w:style w:type="character" w:styleId="Strong">
    <w:name w:val="Strong"/>
    <w:uiPriority w:val="99"/>
    <w:qFormat/>
    <w:rsid w:val="004E582C"/>
    <w:rPr>
      <w:b/>
      <w:bCs/>
    </w:rPr>
  </w:style>
  <w:style w:type="character" w:styleId="Emphasis">
    <w:name w:val="Emphasis"/>
    <w:uiPriority w:val="20"/>
    <w:qFormat/>
    <w:rsid w:val="004E582C"/>
    <w:rPr>
      <w:caps/>
      <w:color w:val="243F60"/>
      <w:spacing w:val="5"/>
    </w:rPr>
  </w:style>
  <w:style w:type="paragraph" w:styleId="NoSpacing">
    <w:name w:val="No Spacing"/>
    <w:basedOn w:val="Normal"/>
    <w:link w:val="NoSpacingChar"/>
    <w:uiPriority w:val="1"/>
    <w:qFormat/>
    <w:rsid w:val="004E582C"/>
    <w:pPr>
      <w:spacing w:after="0" w:line="240" w:lineRule="auto"/>
    </w:pPr>
    <w:rPr>
      <w:rFonts w:ascii="Calibri" w:eastAsia="Times New Roman" w:hAnsi="Calibri" w:cs="Times New Roman"/>
      <w:sz w:val="20"/>
      <w:szCs w:val="20"/>
      <w:lang w:val="sq-AL" w:bidi="en-US"/>
    </w:rPr>
  </w:style>
  <w:style w:type="character" w:customStyle="1" w:styleId="NoSpacingChar">
    <w:name w:val="No Spacing Char"/>
    <w:basedOn w:val="DefaultParagraphFont"/>
    <w:link w:val="NoSpacing"/>
    <w:uiPriority w:val="1"/>
    <w:rsid w:val="004E582C"/>
    <w:rPr>
      <w:rFonts w:ascii="Calibri" w:eastAsia="Times New Roman" w:hAnsi="Calibri" w:cs="Times New Roman"/>
      <w:sz w:val="20"/>
      <w:szCs w:val="20"/>
      <w:lang w:val="sq-AL" w:bidi="en-US"/>
    </w:rPr>
  </w:style>
  <w:style w:type="paragraph" w:styleId="Quote">
    <w:name w:val="Quote"/>
    <w:basedOn w:val="Normal"/>
    <w:next w:val="Normal"/>
    <w:link w:val="QuoteChar"/>
    <w:uiPriority w:val="29"/>
    <w:qFormat/>
    <w:rsid w:val="004E582C"/>
    <w:pPr>
      <w:spacing w:before="200"/>
    </w:pPr>
    <w:rPr>
      <w:rFonts w:ascii="Calibri" w:eastAsia="Times New Roman" w:hAnsi="Calibri" w:cs="Times New Roman"/>
      <w:i/>
      <w:iCs/>
      <w:sz w:val="20"/>
      <w:szCs w:val="20"/>
      <w:lang w:val="sq-AL" w:bidi="en-US"/>
    </w:rPr>
  </w:style>
  <w:style w:type="character" w:customStyle="1" w:styleId="QuoteChar">
    <w:name w:val="Quote Char"/>
    <w:basedOn w:val="DefaultParagraphFont"/>
    <w:link w:val="Quote"/>
    <w:uiPriority w:val="29"/>
    <w:rsid w:val="004E582C"/>
    <w:rPr>
      <w:rFonts w:ascii="Calibri" w:eastAsia="Times New Roman" w:hAnsi="Calibri" w:cs="Times New Roman"/>
      <w:i/>
      <w:iCs/>
      <w:sz w:val="20"/>
      <w:szCs w:val="20"/>
      <w:lang w:val="sq-AL" w:bidi="en-US"/>
    </w:rPr>
  </w:style>
  <w:style w:type="paragraph" w:styleId="IntenseQuote">
    <w:name w:val="Intense Quote"/>
    <w:basedOn w:val="Normal"/>
    <w:next w:val="Normal"/>
    <w:link w:val="IntenseQuoteChar"/>
    <w:uiPriority w:val="30"/>
    <w:qFormat/>
    <w:rsid w:val="004E582C"/>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val="sq-AL" w:bidi="en-US"/>
    </w:rPr>
  </w:style>
  <w:style w:type="character" w:customStyle="1" w:styleId="IntenseQuoteChar">
    <w:name w:val="Intense Quote Char"/>
    <w:basedOn w:val="DefaultParagraphFont"/>
    <w:link w:val="IntenseQuote"/>
    <w:uiPriority w:val="30"/>
    <w:rsid w:val="004E582C"/>
    <w:rPr>
      <w:rFonts w:ascii="Calibri" w:eastAsia="Times New Roman" w:hAnsi="Calibri" w:cs="Times New Roman"/>
      <w:i/>
      <w:iCs/>
      <w:color w:val="4F81BD"/>
      <w:sz w:val="20"/>
      <w:szCs w:val="20"/>
      <w:lang w:val="sq-AL" w:bidi="en-US"/>
    </w:rPr>
  </w:style>
  <w:style w:type="character" w:styleId="SubtleEmphasis">
    <w:name w:val="Subtle Emphasis"/>
    <w:uiPriority w:val="19"/>
    <w:qFormat/>
    <w:rsid w:val="004E582C"/>
    <w:rPr>
      <w:i/>
      <w:iCs/>
      <w:color w:val="243F60"/>
    </w:rPr>
  </w:style>
  <w:style w:type="character" w:styleId="IntenseEmphasis">
    <w:name w:val="Intense Emphasis"/>
    <w:uiPriority w:val="21"/>
    <w:qFormat/>
    <w:rsid w:val="004E582C"/>
    <w:rPr>
      <w:b/>
      <w:bCs/>
      <w:caps/>
      <w:color w:val="243F60"/>
      <w:spacing w:val="10"/>
    </w:rPr>
  </w:style>
  <w:style w:type="character" w:styleId="SubtleReference">
    <w:name w:val="Subtle Reference"/>
    <w:uiPriority w:val="31"/>
    <w:qFormat/>
    <w:rsid w:val="004E582C"/>
    <w:rPr>
      <w:b/>
      <w:bCs/>
      <w:color w:val="4F81BD"/>
    </w:rPr>
  </w:style>
  <w:style w:type="character" w:styleId="IntenseReference">
    <w:name w:val="Intense Reference"/>
    <w:uiPriority w:val="32"/>
    <w:qFormat/>
    <w:rsid w:val="004E582C"/>
    <w:rPr>
      <w:b/>
      <w:bCs/>
      <w:i/>
      <w:iCs/>
      <w:caps/>
      <w:color w:val="4F81BD"/>
    </w:rPr>
  </w:style>
  <w:style w:type="character" w:styleId="BookTitle">
    <w:name w:val="Book Title"/>
    <w:uiPriority w:val="33"/>
    <w:qFormat/>
    <w:rsid w:val="004E582C"/>
    <w:rPr>
      <w:b/>
      <w:bCs/>
      <w:i/>
      <w:iCs/>
      <w:spacing w:val="9"/>
    </w:rPr>
  </w:style>
  <w:style w:type="paragraph" w:styleId="TOCHeading">
    <w:name w:val="TOC Heading"/>
    <w:basedOn w:val="Heading1"/>
    <w:next w:val="Normal"/>
    <w:uiPriority w:val="99"/>
    <w:unhideWhenUsed/>
    <w:qFormat/>
    <w:rsid w:val="004E582C"/>
    <w:pPr>
      <w:outlineLvl w:val="9"/>
    </w:pPr>
  </w:style>
  <w:style w:type="paragraph" w:customStyle="1" w:styleId="SubtitleGreen">
    <w:name w:val="Subtitle Green"/>
    <w:basedOn w:val="BodyText"/>
    <w:next w:val="BodyText"/>
    <w:link w:val="SubtitleGreenChar"/>
    <w:qFormat/>
    <w:rsid w:val="004E582C"/>
    <w:pPr>
      <w:spacing w:before="60" w:after="60"/>
      <w:jc w:val="left"/>
    </w:pPr>
    <w:rPr>
      <w:rFonts w:ascii="Cambria" w:eastAsia="Calibri" w:hAnsi="Cambria" w:cs="Times New Roman"/>
      <w:b/>
      <w:color w:val="0070C0"/>
      <w:sz w:val="32"/>
    </w:rPr>
  </w:style>
  <w:style w:type="character" w:customStyle="1" w:styleId="SubtitleGreenChar">
    <w:name w:val="Subtitle Green Char"/>
    <w:basedOn w:val="BodytextChar"/>
    <w:link w:val="SubtitleGreen"/>
    <w:locked/>
    <w:rsid w:val="004E582C"/>
    <w:rPr>
      <w:rFonts w:ascii="Cambria" w:eastAsia="Calibri" w:hAnsi="Cambria" w:cs="Times New Roman"/>
      <w:b/>
      <w:color w:val="0070C0"/>
      <w:sz w:val="32"/>
      <w:szCs w:val="20"/>
      <w:lang w:val="sq-AL" w:bidi="en-US"/>
    </w:rPr>
  </w:style>
  <w:style w:type="paragraph" w:customStyle="1" w:styleId="BodyText2">
    <w:name w:val="Body Text2"/>
    <w:rsid w:val="004E582C"/>
    <w:pPr>
      <w:spacing w:before="120" w:after="120" w:line="264" w:lineRule="auto"/>
    </w:pPr>
    <w:rPr>
      <w:rFonts w:ascii="Cambria" w:eastAsia="Calibri" w:hAnsi="Cambria" w:cs="Times New Roman"/>
      <w:lang w:val="en-GB"/>
    </w:rPr>
  </w:style>
  <w:style w:type="paragraph" w:styleId="Header">
    <w:name w:val="header"/>
    <w:basedOn w:val="Normal"/>
    <w:link w:val="HeaderChar"/>
    <w:uiPriority w:val="99"/>
    <w:rsid w:val="004E582C"/>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E582C"/>
    <w:rPr>
      <w:rFonts w:ascii="Calibri" w:eastAsia="Calibri" w:hAnsi="Calibri" w:cs="Times New Roman"/>
    </w:rPr>
  </w:style>
  <w:style w:type="paragraph" w:customStyle="1" w:styleId="Style1">
    <w:name w:val="Style1"/>
    <w:basedOn w:val="Header"/>
    <w:uiPriority w:val="99"/>
    <w:rsid w:val="004E582C"/>
    <w:pPr>
      <w:spacing w:after="200"/>
    </w:pPr>
    <w:rPr>
      <w:rFonts w:ascii="Cambria" w:hAnsi="Cambria"/>
    </w:rPr>
  </w:style>
  <w:style w:type="paragraph" w:styleId="NormalWeb">
    <w:name w:val="Normal (Web)"/>
    <w:basedOn w:val="Normal"/>
    <w:uiPriority w:val="99"/>
    <w:rsid w:val="004E582C"/>
    <w:pPr>
      <w:spacing w:before="100" w:beforeAutospacing="1" w:after="100" w:afterAutospacing="1" w:line="240" w:lineRule="auto"/>
      <w:ind w:left="400" w:right="160"/>
    </w:pPr>
    <w:rPr>
      <w:rFonts w:ascii="Arial" w:eastAsia="Calibri" w:hAnsi="Arial" w:cs="Arial"/>
      <w:sz w:val="19"/>
      <w:szCs w:val="19"/>
      <w:lang w:val="fr-FR" w:eastAsia="fr-FR"/>
    </w:rPr>
  </w:style>
  <w:style w:type="paragraph" w:customStyle="1" w:styleId="ListBullet1">
    <w:name w:val="List Bullet1"/>
    <w:basedOn w:val="ListBullet2"/>
    <w:uiPriority w:val="99"/>
    <w:rsid w:val="004E582C"/>
    <w:pPr>
      <w:numPr>
        <w:numId w:val="12"/>
      </w:numPr>
      <w:tabs>
        <w:tab w:val="num" w:pos="643"/>
      </w:tabs>
      <w:ind w:left="643"/>
    </w:pPr>
  </w:style>
  <w:style w:type="paragraph" w:styleId="ListBullet2">
    <w:name w:val="List Bullet 2"/>
    <w:basedOn w:val="Normal"/>
    <w:uiPriority w:val="99"/>
    <w:semiHidden/>
    <w:rsid w:val="004E582C"/>
    <w:pPr>
      <w:numPr>
        <w:numId w:val="11"/>
      </w:numPr>
      <w:contextualSpacing/>
    </w:pPr>
    <w:rPr>
      <w:rFonts w:ascii="Calibri" w:eastAsia="Calibri" w:hAnsi="Calibri" w:cs="Times New Roman"/>
    </w:rPr>
  </w:style>
  <w:style w:type="paragraph" w:customStyle="1" w:styleId="NoSpacing1">
    <w:name w:val="No Spacing1"/>
    <w:basedOn w:val="BodyText2"/>
    <w:link w:val="nospacingChar0"/>
    <w:uiPriority w:val="99"/>
    <w:rsid w:val="004E582C"/>
    <w:pPr>
      <w:spacing w:before="0" w:after="0" w:line="240" w:lineRule="auto"/>
    </w:pPr>
    <w:rPr>
      <w:sz w:val="20"/>
      <w:szCs w:val="20"/>
      <w:lang w:bidi="en-US"/>
    </w:rPr>
  </w:style>
  <w:style w:type="character" w:customStyle="1" w:styleId="nospacingChar0">
    <w:name w:val="no spacing Char"/>
    <w:basedOn w:val="BodytextChar"/>
    <w:link w:val="NoSpacing1"/>
    <w:uiPriority w:val="99"/>
    <w:locked/>
    <w:rsid w:val="004E582C"/>
    <w:rPr>
      <w:rFonts w:ascii="Cambria" w:eastAsia="Calibri" w:hAnsi="Cambria" w:cs="Times New Roman"/>
      <w:sz w:val="20"/>
      <w:szCs w:val="20"/>
      <w:lang w:val="en-GB" w:bidi="en-US"/>
    </w:rPr>
  </w:style>
  <w:style w:type="paragraph" w:customStyle="1" w:styleId="tabletext">
    <w:name w:val="table text"/>
    <w:basedOn w:val="Normal"/>
    <w:link w:val="tabletextChar"/>
    <w:uiPriority w:val="99"/>
    <w:rsid w:val="004E582C"/>
    <w:pPr>
      <w:spacing w:before="20" w:after="20" w:line="240" w:lineRule="auto"/>
    </w:pPr>
    <w:rPr>
      <w:rFonts w:ascii="Cambria" w:eastAsia="Calibri" w:hAnsi="Cambria" w:cs="Times New Roman"/>
      <w:sz w:val="20"/>
      <w:lang w:eastAsia="en-GB"/>
    </w:rPr>
  </w:style>
  <w:style w:type="character" w:customStyle="1" w:styleId="tabletextChar">
    <w:name w:val="table text Char"/>
    <w:basedOn w:val="DefaultParagraphFont"/>
    <w:link w:val="tabletext"/>
    <w:uiPriority w:val="99"/>
    <w:locked/>
    <w:rsid w:val="004E582C"/>
    <w:rPr>
      <w:rFonts w:ascii="Cambria" w:eastAsia="Calibri" w:hAnsi="Cambria" w:cs="Times New Roman"/>
      <w:sz w:val="20"/>
      <w:lang w:eastAsia="en-GB"/>
    </w:rPr>
  </w:style>
  <w:style w:type="paragraph" w:customStyle="1" w:styleId="CVEntry">
    <w:name w:val="CV Entry"/>
    <w:basedOn w:val="Normal"/>
    <w:autoRedefine/>
    <w:uiPriority w:val="99"/>
    <w:rsid w:val="004E582C"/>
    <w:pPr>
      <w:tabs>
        <w:tab w:val="left" w:pos="1276"/>
        <w:tab w:val="right" w:pos="10348"/>
      </w:tabs>
      <w:spacing w:before="40" w:after="40" w:line="240" w:lineRule="auto"/>
    </w:pPr>
    <w:rPr>
      <w:rFonts w:ascii="Arial" w:eastAsia="Times New Roman" w:hAnsi="Arial" w:cs="Arial"/>
      <w:sz w:val="20"/>
      <w:szCs w:val="20"/>
      <w:lang w:eastAsia="en-GB"/>
    </w:rPr>
  </w:style>
  <w:style w:type="paragraph" w:customStyle="1" w:styleId="Jobtitle">
    <w:name w:val="Job title"/>
    <w:basedOn w:val="BodyText"/>
    <w:link w:val="JobtitleChar"/>
    <w:uiPriority w:val="99"/>
    <w:rsid w:val="004E582C"/>
    <w:pPr>
      <w:spacing w:before="160" w:after="40"/>
      <w:jc w:val="left"/>
    </w:pPr>
    <w:rPr>
      <w:rFonts w:eastAsia="Calibri"/>
      <w:b/>
      <w:sz w:val="21"/>
    </w:rPr>
  </w:style>
  <w:style w:type="character" w:customStyle="1" w:styleId="JobtitleChar">
    <w:name w:val="Job title Char"/>
    <w:basedOn w:val="BodyTextChar0"/>
    <w:link w:val="Jobtitle"/>
    <w:uiPriority w:val="99"/>
    <w:locked/>
    <w:rsid w:val="004E582C"/>
    <w:rPr>
      <w:rFonts w:ascii="Arial" w:eastAsia="Calibri" w:hAnsi="Arial" w:cs="Arial"/>
      <w:b/>
      <w:sz w:val="21"/>
      <w:szCs w:val="20"/>
      <w:lang w:val="sq-AL" w:bidi="en-US"/>
    </w:rPr>
  </w:style>
  <w:style w:type="paragraph" w:styleId="BodyText20">
    <w:name w:val="Body Text 2"/>
    <w:aliases w:val="CV Body Text 2"/>
    <w:basedOn w:val="Normal"/>
    <w:link w:val="BodyText2Char"/>
    <w:uiPriority w:val="99"/>
    <w:rsid w:val="004E582C"/>
    <w:pPr>
      <w:spacing w:after="120" w:line="240" w:lineRule="auto"/>
    </w:pPr>
    <w:rPr>
      <w:rFonts w:ascii="Arial" w:eastAsia="Calibri" w:hAnsi="Arial" w:cs="Arial"/>
      <w:sz w:val="20"/>
    </w:rPr>
  </w:style>
  <w:style w:type="character" w:customStyle="1" w:styleId="BodyText2Char">
    <w:name w:val="Body Text 2 Char"/>
    <w:aliases w:val="CV Body Text 2 Char"/>
    <w:basedOn w:val="DefaultParagraphFont"/>
    <w:link w:val="BodyText20"/>
    <w:uiPriority w:val="99"/>
    <w:rsid w:val="004E582C"/>
    <w:rPr>
      <w:rFonts w:ascii="Arial" w:eastAsia="Calibri" w:hAnsi="Arial" w:cs="Arial"/>
      <w:sz w:val="20"/>
    </w:rPr>
  </w:style>
  <w:style w:type="paragraph" w:customStyle="1" w:styleId="ListBullet21">
    <w:name w:val="List Bullet 21"/>
    <w:basedOn w:val="BodyText20"/>
    <w:link w:val="Listbullet2Char0"/>
    <w:uiPriority w:val="99"/>
    <w:rsid w:val="004E582C"/>
    <w:pPr>
      <w:numPr>
        <w:numId w:val="13"/>
      </w:numPr>
      <w:spacing w:before="20" w:after="40"/>
    </w:pPr>
  </w:style>
  <w:style w:type="character" w:customStyle="1" w:styleId="Listbullet2Char0">
    <w:name w:val="List bullet 2 Char"/>
    <w:basedOn w:val="BodyText2Char"/>
    <w:link w:val="ListBullet21"/>
    <w:uiPriority w:val="99"/>
    <w:locked/>
    <w:rsid w:val="004E582C"/>
    <w:rPr>
      <w:rFonts w:ascii="Arial" w:eastAsia="Calibri" w:hAnsi="Arial" w:cs="Arial"/>
      <w:sz w:val="20"/>
    </w:rPr>
  </w:style>
  <w:style w:type="paragraph" w:customStyle="1" w:styleId="Jobtitle2">
    <w:name w:val="Job title 2"/>
    <w:basedOn w:val="Jobtitle"/>
    <w:uiPriority w:val="99"/>
    <w:rsid w:val="004E582C"/>
    <w:pPr>
      <w:spacing w:before="40"/>
    </w:pPr>
    <w:rPr>
      <w:i/>
    </w:rPr>
  </w:style>
  <w:style w:type="paragraph" w:customStyle="1" w:styleId="CVListbullet2">
    <w:name w:val="CV List bullet 2"/>
    <w:basedOn w:val="BodyText20"/>
    <w:link w:val="CVListbullet2Char"/>
    <w:uiPriority w:val="99"/>
    <w:rsid w:val="004E582C"/>
    <w:pPr>
      <w:spacing w:before="20" w:after="40"/>
      <w:ind w:left="425" w:hanging="357"/>
    </w:pPr>
  </w:style>
  <w:style w:type="character" w:customStyle="1" w:styleId="CVListbullet2Char">
    <w:name w:val="CV List bullet 2 Char"/>
    <w:basedOn w:val="BodyText2Char"/>
    <w:link w:val="CVListbullet2"/>
    <w:uiPriority w:val="99"/>
    <w:locked/>
    <w:rsid w:val="004E582C"/>
    <w:rPr>
      <w:rFonts w:ascii="Arial" w:eastAsia="Calibri" w:hAnsi="Arial" w:cs="Arial"/>
      <w:sz w:val="20"/>
    </w:rPr>
  </w:style>
  <w:style w:type="paragraph" w:customStyle="1" w:styleId="CVHeading1">
    <w:name w:val="CV Heading 1"/>
    <w:basedOn w:val="Heading1"/>
    <w:link w:val="CVHeading1Char"/>
    <w:uiPriority w:val="99"/>
    <w:rsid w:val="004E582C"/>
    <w:pPr>
      <w:pBdr>
        <w:top w:val="none" w:sz="0" w:space="0" w:color="auto"/>
        <w:left w:val="none" w:sz="0" w:space="0" w:color="auto"/>
        <w:bottom w:val="none" w:sz="0" w:space="0" w:color="auto"/>
        <w:right w:val="none" w:sz="0" w:space="0" w:color="auto"/>
      </w:pBdr>
      <w:shd w:val="clear" w:color="auto" w:fill="auto"/>
      <w:spacing w:before="60" w:after="60" w:line="240" w:lineRule="auto"/>
      <w:ind w:left="432" w:hanging="432"/>
      <w:outlineLvl w:val="9"/>
    </w:pPr>
    <w:rPr>
      <w:rFonts w:ascii="Arial" w:hAnsi="Arial"/>
      <w:b w:val="0"/>
      <w:caps w:val="0"/>
      <w:sz w:val="24"/>
      <w:szCs w:val="28"/>
    </w:rPr>
  </w:style>
  <w:style w:type="character" w:customStyle="1" w:styleId="CVHeading1Char">
    <w:name w:val="CV Heading 1 Char"/>
    <w:basedOn w:val="Heading1Char"/>
    <w:link w:val="CVHeading1"/>
    <w:uiPriority w:val="99"/>
    <w:locked/>
    <w:rsid w:val="004E582C"/>
    <w:rPr>
      <w:rFonts w:ascii="Arial" w:eastAsia="Times New Roman" w:hAnsi="Arial" w:cs="Times New Roman"/>
      <w:b w:val="0"/>
      <w:bCs/>
      <w:caps w:val="0"/>
      <w:color w:val="FFFFFF"/>
      <w:spacing w:val="15"/>
      <w:sz w:val="24"/>
      <w:szCs w:val="28"/>
      <w:shd w:val="clear" w:color="auto" w:fill="4F81BD"/>
      <w:lang w:val="sq-AL" w:bidi="en-US"/>
    </w:rPr>
  </w:style>
  <w:style w:type="paragraph" w:customStyle="1" w:styleId="CVName">
    <w:name w:val="CV Name"/>
    <w:basedOn w:val="BodyText2"/>
    <w:link w:val="CVNameChar"/>
    <w:uiPriority w:val="99"/>
    <w:rsid w:val="004E582C"/>
    <w:pPr>
      <w:spacing w:after="0"/>
      <w:jc w:val="center"/>
    </w:pPr>
    <w:rPr>
      <w:rFonts w:ascii="Arial" w:hAnsi="Arial"/>
      <w:b/>
      <w:color w:val="4F81BD"/>
      <w:spacing w:val="10"/>
      <w:kern w:val="28"/>
      <w:sz w:val="28"/>
      <w:szCs w:val="52"/>
      <w:lang w:bidi="en-US"/>
    </w:rPr>
  </w:style>
  <w:style w:type="character" w:customStyle="1" w:styleId="CVNameChar">
    <w:name w:val="CV Name Char"/>
    <w:basedOn w:val="TitleChar"/>
    <w:link w:val="CVName"/>
    <w:uiPriority w:val="99"/>
    <w:locked/>
    <w:rsid w:val="004E582C"/>
    <w:rPr>
      <w:rFonts w:ascii="Arial" w:eastAsia="Calibri" w:hAnsi="Arial" w:cs="Times New Roman"/>
      <w:b/>
      <w:caps w:val="0"/>
      <w:color w:val="4F81BD"/>
      <w:spacing w:val="10"/>
      <w:kern w:val="28"/>
      <w:sz w:val="28"/>
      <w:szCs w:val="52"/>
      <w:lang w:val="en-GB" w:bidi="en-US"/>
    </w:rPr>
  </w:style>
  <w:style w:type="paragraph" w:customStyle="1" w:styleId="Standard1">
    <w:name w:val="Standard1"/>
    <w:basedOn w:val="NormalWeb"/>
    <w:link w:val="StandardCharChar"/>
    <w:autoRedefine/>
    <w:uiPriority w:val="99"/>
    <w:rsid w:val="004E582C"/>
    <w:pPr>
      <w:tabs>
        <w:tab w:val="left" w:pos="2954"/>
      </w:tabs>
      <w:spacing w:before="40" w:beforeAutospacing="0" w:after="40" w:afterAutospacing="0" w:line="360" w:lineRule="auto"/>
      <w:ind w:left="0" w:right="0"/>
      <w:jc w:val="both"/>
    </w:pPr>
    <w:rPr>
      <w:bCs/>
      <w:iCs/>
      <w:color w:val="000000"/>
      <w:sz w:val="22"/>
      <w:szCs w:val="24"/>
      <w:shd w:val="clear" w:color="auto" w:fill="FFFFFF"/>
      <w:lang w:val="en-US" w:eastAsia="de-DE"/>
    </w:rPr>
  </w:style>
  <w:style w:type="character" w:customStyle="1" w:styleId="StandardCharChar">
    <w:name w:val="Standard Char Char"/>
    <w:basedOn w:val="DefaultParagraphFont"/>
    <w:link w:val="Standard1"/>
    <w:uiPriority w:val="99"/>
    <w:locked/>
    <w:rsid w:val="004E582C"/>
    <w:rPr>
      <w:rFonts w:ascii="Arial" w:eastAsia="Calibri" w:hAnsi="Arial" w:cs="Arial"/>
      <w:bCs/>
      <w:iCs/>
      <w:color w:val="000000"/>
      <w:szCs w:val="24"/>
      <w:lang w:eastAsia="de-DE"/>
    </w:rPr>
  </w:style>
  <w:style w:type="character" w:customStyle="1" w:styleId="apple-style-span">
    <w:name w:val="apple-style-span"/>
    <w:basedOn w:val="DefaultParagraphFont"/>
    <w:uiPriority w:val="99"/>
    <w:rsid w:val="004E582C"/>
    <w:rPr>
      <w:rFonts w:cs="Times New Roman"/>
    </w:rPr>
  </w:style>
  <w:style w:type="paragraph" w:customStyle="1" w:styleId="QuoteA">
    <w:name w:val="Quote A"/>
    <w:basedOn w:val="BodyText2"/>
    <w:link w:val="QuoteAChar"/>
    <w:uiPriority w:val="99"/>
    <w:rsid w:val="004E582C"/>
    <w:pPr>
      <w:jc w:val="center"/>
    </w:pPr>
    <w:rPr>
      <w:i/>
      <w:color w:val="0070C0"/>
      <w:sz w:val="20"/>
      <w:szCs w:val="20"/>
      <w:lang w:bidi="en-US"/>
    </w:rPr>
  </w:style>
  <w:style w:type="character" w:customStyle="1" w:styleId="QuoteAChar">
    <w:name w:val="Quote A Char"/>
    <w:basedOn w:val="BodytextChar"/>
    <w:link w:val="QuoteA"/>
    <w:uiPriority w:val="99"/>
    <w:locked/>
    <w:rsid w:val="004E582C"/>
    <w:rPr>
      <w:rFonts w:ascii="Cambria" w:eastAsia="Calibri" w:hAnsi="Cambria" w:cs="Times New Roman"/>
      <w:i/>
      <w:color w:val="0070C0"/>
      <w:sz w:val="20"/>
      <w:szCs w:val="20"/>
      <w:lang w:val="en-GB" w:bidi="en-US"/>
    </w:rPr>
  </w:style>
  <w:style w:type="character" w:customStyle="1" w:styleId="EndnoteTextChar">
    <w:name w:val="Endnote Text Char"/>
    <w:basedOn w:val="DefaultParagraphFont"/>
    <w:link w:val="EndnoteText"/>
    <w:uiPriority w:val="99"/>
    <w:semiHidden/>
    <w:rsid w:val="004E582C"/>
    <w:rPr>
      <w:rFonts w:ascii="Calibri" w:eastAsia="Calibri" w:hAnsi="Calibri" w:cs="Times New Roman"/>
      <w:sz w:val="20"/>
      <w:szCs w:val="20"/>
    </w:rPr>
  </w:style>
  <w:style w:type="paragraph" w:styleId="EndnoteText">
    <w:name w:val="endnote text"/>
    <w:basedOn w:val="Normal"/>
    <w:link w:val="EndnoteTextChar"/>
    <w:uiPriority w:val="99"/>
    <w:semiHidden/>
    <w:rsid w:val="004E582C"/>
    <w:pPr>
      <w:spacing w:after="0" w:line="240" w:lineRule="auto"/>
    </w:pPr>
    <w:rPr>
      <w:rFonts w:ascii="Calibri" w:eastAsia="Calibri" w:hAnsi="Calibri" w:cs="Times New Roman"/>
      <w:sz w:val="20"/>
      <w:szCs w:val="20"/>
    </w:rPr>
  </w:style>
  <w:style w:type="character" w:customStyle="1" w:styleId="EndnoteTextChar1">
    <w:name w:val="Endnote Text Char1"/>
    <w:basedOn w:val="DefaultParagraphFont"/>
    <w:uiPriority w:val="99"/>
    <w:semiHidden/>
    <w:rsid w:val="004E582C"/>
    <w:rPr>
      <w:sz w:val="20"/>
      <w:szCs w:val="20"/>
    </w:rPr>
  </w:style>
  <w:style w:type="paragraph" w:customStyle="1" w:styleId="ListBullet23">
    <w:name w:val="List Bullet 23"/>
    <w:basedOn w:val="BodyText2"/>
    <w:uiPriority w:val="99"/>
    <w:rsid w:val="004E582C"/>
    <w:pPr>
      <w:spacing w:before="60" w:after="60" w:line="240" w:lineRule="auto"/>
      <w:ind w:left="717" w:hanging="360"/>
    </w:pPr>
  </w:style>
  <w:style w:type="paragraph" w:customStyle="1" w:styleId="small">
    <w:name w:val="small"/>
    <w:basedOn w:val="Normal"/>
    <w:uiPriority w:val="99"/>
    <w:rsid w:val="004E582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ps">
    <w:name w:val="hps"/>
    <w:rsid w:val="004E582C"/>
  </w:style>
  <w:style w:type="paragraph" w:customStyle="1" w:styleId="Tabletext0">
    <w:name w:val="Table text"/>
    <w:basedOn w:val="BodyText1"/>
    <w:link w:val="TabletextChar0"/>
    <w:uiPriority w:val="99"/>
    <w:rsid w:val="004E582C"/>
    <w:pPr>
      <w:spacing w:before="60" w:after="60" w:line="240" w:lineRule="auto"/>
    </w:pPr>
    <w:rPr>
      <w:rFonts w:ascii="Cambria" w:eastAsia="Calibri" w:hAnsi="Cambria"/>
      <w:sz w:val="24"/>
      <w:szCs w:val="24"/>
      <w:lang w:val="en-GB" w:bidi="ar-SA"/>
    </w:rPr>
  </w:style>
  <w:style w:type="character" w:customStyle="1" w:styleId="TabletextChar0">
    <w:name w:val="Table text Char"/>
    <w:basedOn w:val="BodyText1Char"/>
    <w:link w:val="Tabletext0"/>
    <w:uiPriority w:val="99"/>
    <w:locked/>
    <w:rsid w:val="004E582C"/>
    <w:rPr>
      <w:rFonts w:ascii="Cambria" w:eastAsia="Calibri" w:hAnsi="Cambria" w:cs="Times New Roman"/>
      <w:sz w:val="24"/>
      <w:szCs w:val="24"/>
      <w:lang w:val="en-GB"/>
    </w:rPr>
  </w:style>
  <w:style w:type="paragraph" w:customStyle="1" w:styleId="Tablebullet">
    <w:name w:val="Table bullet"/>
    <w:basedOn w:val="ListBullet23"/>
    <w:link w:val="TablebulletChar"/>
    <w:qFormat/>
    <w:rsid w:val="004E582C"/>
    <w:pPr>
      <w:ind w:left="357" w:hanging="357"/>
    </w:pPr>
    <w:rPr>
      <w:sz w:val="20"/>
      <w:szCs w:val="20"/>
      <w:lang w:bidi="en-US"/>
    </w:rPr>
  </w:style>
  <w:style w:type="character" w:customStyle="1" w:styleId="TablebulletChar">
    <w:name w:val="Table bullet Char"/>
    <w:basedOn w:val="listbullet2Char"/>
    <w:link w:val="Tablebullet"/>
    <w:locked/>
    <w:rsid w:val="004E582C"/>
    <w:rPr>
      <w:rFonts w:ascii="Cambria" w:eastAsia="Calibri" w:hAnsi="Cambria" w:cs="Times New Roman"/>
      <w:sz w:val="20"/>
      <w:szCs w:val="20"/>
      <w:lang w:val="en-GB" w:bidi="en-US"/>
    </w:rPr>
  </w:style>
  <w:style w:type="paragraph" w:customStyle="1" w:styleId="TableTitle">
    <w:name w:val="Table Title"/>
    <w:basedOn w:val="BodyText2"/>
    <w:link w:val="TableTitleChar"/>
    <w:qFormat/>
    <w:rsid w:val="004E582C"/>
    <w:pPr>
      <w:outlineLvl w:val="2"/>
    </w:pPr>
    <w:rPr>
      <w:b/>
      <w:sz w:val="20"/>
      <w:szCs w:val="20"/>
      <w:lang w:bidi="en-US"/>
    </w:rPr>
  </w:style>
  <w:style w:type="character" w:customStyle="1" w:styleId="TableTitleChar">
    <w:name w:val="Table Title Char"/>
    <w:basedOn w:val="BodytextChar"/>
    <w:link w:val="TableTitle"/>
    <w:locked/>
    <w:rsid w:val="004E582C"/>
    <w:rPr>
      <w:rFonts w:ascii="Cambria" w:eastAsia="Calibri" w:hAnsi="Cambria" w:cs="Times New Roman"/>
      <w:b/>
      <w:sz w:val="20"/>
      <w:szCs w:val="20"/>
      <w:lang w:val="en-GB" w:bidi="en-US"/>
    </w:rPr>
  </w:style>
  <w:style w:type="character" w:customStyle="1" w:styleId="shorttext">
    <w:name w:val="short_text"/>
    <w:basedOn w:val="DefaultParagraphFont"/>
    <w:uiPriority w:val="99"/>
    <w:rsid w:val="004E582C"/>
    <w:rPr>
      <w:rFonts w:cs="Times New Roman"/>
    </w:rPr>
  </w:style>
  <w:style w:type="character" w:customStyle="1" w:styleId="atn">
    <w:name w:val="atn"/>
    <w:basedOn w:val="DefaultParagraphFont"/>
    <w:uiPriority w:val="99"/>
    <w:rsid w:val="004E582C"/>
    <w:rPr>
      <w:rFonts w:cs="Times New Roman"/>
    </w:rPr>
  </w:style>
  <w:style w:type="character" w:customStyle="1" w:styleId="ListBullet22Char">
    <w:name w:val="List Bullet 22 Char"/>
    <w:basedOn w:val="BodytextChar"/>
    <w:uiPriority w:val="99"/>
    <w:locked/>
    <w:rsid w:val="004E582C"/>
    <w:rPr>
      <w:rFonts w:ascii="Cambria" w:eastAsia="Times New Roman" w:hAnsi="Cambria" w:cs="Times New Roman"/>
      <w:sz w:val="22"/>
      <w:szCs w:val="22"/>
      <w:lang w:val="en-GB" w:eastAsia="en-US" w:bidi="ar-SA"/>
    </w:rPr>
  </w:style>
  <w:style w:type="paragraph" w:customStyle="1" w:styleId="BodyText11">
    <w:name w:val="Body Text11"/>
    <w:basedOn w:val="Normal"/>
    <w:link w:val="BodyText1Char"/>
    <w:uiPriority w:val="99"/>
    <w:rsid w:val="004E582C"/>
    <w:pPr>
      <w:spacing w:before="120" w:after="120" w:line="240" w:lineRule="auto"/>
    </w:pPr>
    <w:rPr>
      <w:rFonts w:ascii="Calibri Light" w:hAnsi="Calibri Light" w:cs="Times New Roman"/>
      <w:sz w:val="24"/>
      <w:szCs w:val="24"/>
    </w:rPr>
  </w:style>
  <w:style w:type="paragraph" w:customStyle="1" w:styleId="ftrefChar">
    <w:name w:val="ftref Char"/>
    <w:aliases w:val="Footnote Reference Number Char,Footnote Reference_LVL6 Char,Footnote Reference_LVL61 Char,Footnote Reference_LVL62 Char,Footnote Reference_LVL63 Char,Footnote Reference_LVL64 Char,16 Point Char,Superscript 6 Point Char"/>
    <w:basedOn w:val="Normal"/>
    <w:uiPriority w:val="99"/>
    <w:rsid w:val="004E582C"/>
    <w:pPr>
      <w:spacing w:before="200" w:line="240" w:lineRule="exact"/>
    </w:pPr>
    <w:rPr>
      <w:rFonts w:ascii="Calibri" w:eastAsia="Times New Roman" w:hAnsi="Calibri" w:cs="Times New Roman"/>
      <w:sz w:val="20"/>
      <w:szCs w:val="20"/>
      <w:vertAlign w:val="superscript"/>
    </w:rPr>
  </w:style>
  <w:style w:type="paragraph" w:styleId="Revision">
    <w:name w:val="Revision"/>
    <w:hidden/>
    <w:uiPriority w:val="99"/>
    <w:semiHidden/>
    <w:rsid w:val="004E582C"/>
    <w:pPr>
      <w:spacing w:after="0" w:line="240" w:lineRule="auto"/>
    </w:pPr>
    <w:rPr>
      <w:rFonts w:ascii="Calibri" w:eastAsia="Times New Roman" w:hAnsi="Calibri" w:cs="Times New Roman"/>
      <w:sz w:val="20"/>
      <w:szCs w:val="20"/>
      <w:lang w:val="sq-AL" w:bidi="en-US"/>
    </w:rPr>
  </w:style>
  <w:style w:type="paragraph" w:customStyle="1" w:styleId="Tablenarrow">
    <w:name w:val="Table narrow"/>
    <w:basedOn w:val="BodyText1"/>
    <w:link w:val="TablenarrowChar"/>
    <w:rsid w:val="004E582C"/>
    <w:pPr>
      <w:spacing w:before="40" w:after="40" w:line="240" w:lineRule="auto"/>
    </w:pPr>
    <w:rPr>
      <w:rFonts w:eastAsia="MS Mincho"/>
      <w:lang w:val="en-AU"/>
    </w:rPr>
  </w:style>
  <w:style w:type="character" w:customStyle="1" w:styleId="TablenarrowChar">
    <w:name w:val="Table narrow Char"/>
    <w:basedOn w:val="BodytextChar"/>
    <w:link w:val="Tablenarrow"/>
    <w:locked/>
    <w:rsid w:val="004E582C"/>
    <w:rPr>
      <w:rFonts w:ascii="Arial" w:eastAsia="MS Mincho" w:hAnsi="Arial" w:cs="Times New Roman"/>
      <w:sz w:val="20"/>
      <w:szCs w:val="20"/>
      <w:lang w:val="en-AU" w:bidi="en-US"/>
    </w:rPr>
  </w:style>
  <w:style w:type="character" w:styleId="EndnoteReference">
    <w:name w:val="endnote reference"/>
    <w:basedOn w:val="DefaultParagraphFont"/>
    <w:uiPriority w:val="99"/>
    <w:semiHidden/>
    <w:unhideWhenUsed/>
    <w:rsid w:val="004E582C"/>
    <w:rPr>
      <w:vertAlign w:val="superscript"/>
    </w:rPr>
  </w:style>
  <w:style w:type="character" w:customStyle="1" w:styleId="FollowedHyperlink1">
    <w:name w:val="FollowedHyperlink1"/>
    <w:basedOn w:val="DefaultParagraphFont"/>
    <w:uiPriority w:val="99"/>
    <w:semiHidden/>
    <w:unhideWhenUsed/>
    <w:rsid w:val="004E582C"/>
    <w:rPr>
      <w:color w:val="800080"/>
      <w:u w:val="single"/>
    </w:rPr>
  </w:style>
  <w:style w:type="character" w:styleId="FollowedHyperlink">
    <w:name w:val="FollowedHyperlink"/>
    <w:basedOn w:val="DefaultParagraphFont"/>
    <w:uiPriority w:val="99"/>
    <w:semiHidden/>
    <w:unhideWhenUsed/>
    <w:rsid w:val="004E58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masht-gov.net/advCms/documents/KESP_2011_2016.pdf" TargetMode="External"/><Relationship Id="rId3" Type="http://schemas.microsoft.com/office/2007/relationships/stylesWithEffects" Target="stylesWithEffects.xml"/><Relationship Id="rId21" Type="http://schemas.openxmlformats.org/officeDocument/2006/relationships/hyperlink" Target="http://www.crsprogramquality.org/storage/pubs/education/edhowto_kosovo.pd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file:///C:\Users\ECMI\Desktop\manuals\Moduli%20%2017-Sh&#235;rbimet%20p&#235;r%20f&#235;mij&#235;t%20e%20riatdhesuar%20dhe%20t&#235;%20kt%20hyer.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asht.rks-gov.net/mundesi-te-barabarta-ne-arsim-per-te-gjithe" TargetMode="External"/><Relationship Id="rId20" Type="http://schemas.openxmlformats.org/officeDocument/2006/relationships/hyperlink" Target="http://mesimdhenianekosove.com/wp-content/uploads/2012-Drop-Out-Prevention-Manual-ENG.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osce.org/kosovo/95112" TargetMode="External"/><Relationship Id="rId10" Type="http://schemas.openxmlformats.org/officeDocument/2006/relationships/footer" Target="footer2.xml"/><Relationship Id="rId19" Type="http://schemas.openxmlformats.org/officeDocument/2006/relationships/hyperlink" Target="http://www.masht-gov.net/advCms/documents/Strategy_English_07017.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yperlink" Target="http://www.ecmikosovo.org/?p=374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masht-gov.net/advCms/documents/03_Ligji_per_arsimin_Parauniversitar_anglisht.pdf" TargetMode="External"/><Relationship Id="rId1" Type="http://schemas.openxmlformats.org/officeDocument/2006/relationships/hyperlink" Target="http://www.masht-gov.net/advCms/documents/UA_19_2012_n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18830</Words>
  <Characters>107337</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Merita Jonuzi</dc:creator>
  <cp:lastModifiedBy>Merita Jonuzi</cp:lastModifiedBy>
  <cp:revision>1</cp:revision>
  <dcterms:created xsi:type="dcterms:W3CDTF">2017-10-12T05:52:00Z</dcterms:created>
  <dcterms:modified xsi:type="dcterms:W3CDTF">2017-10-12T05:52:00Z</dcterms:modified>
</cp:coreProperties>
</file>